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E7DCE8">
      <w:pPr>
        <w:pStyle w:val="2"/>
        <w:jc w:val="center"/>
        <w:rPr>
          <w:rFonts w:hint="eastAsia" w:ascii="微软雅黑" w:hAnsi="微软雅黑" w:eastAsia="微软雅黑" w:cs="微软雅黑"/>
          <w:b w:val="0"/>
          <w:bCs w:val="0"/>
          <w:sz w:val="36"/>
          <w:szCs w:val="36"/>
        </w:rPr>
      </w:pPr>
      <w:r>
        <w:rPr>
          <w:rFonts w:hint="eastAsia" w:ascii="微软雅黑" w:hAnsi="微软雅黑" w:eastAsia="微软雅黑" w:cs="微软雅黑"/>
          <w:b w:val="0"/>
          <w:bCs w:val="0"/>
          <w:sz w:val="36"/>
          <w:szCs w:val="36"/>
        </w:rPr>
        <w:t>广州市托育</w:t>
      </w:r>
      <w:r>
        <w:rPr>
          <w:rFonts w:hint="eastAsia" w:ascii="微软雅黑" w:hAnsi="微软雅黑" w:eastAsia="微软雅黑" w:cs="微软雅黑"/>
          <w:b w:val="0"/>
          <w:bCs w:val="0"/>
          <w:sz w:val="36"/>
          <w:szCs w:val="36"/>
          <w:lang w:val="en-US" w:eastAsia="zh-CN"/>
        </w:rPr>
        <w:t>综合服务中心</w:t>
      </w:r>
      <w:r>
        <w:rPr>
          <w:rFonts w:hint="eastAsia" w:ascii="微软雅黑" w:hAnsi="微软雅黑" w:eastAsia="微软雅黑" w:cs="微软雅黑"/>
          <w:b w:val="0"/>
          <w:bCs w:val="0"/>
          <w:sz w:val="36"/>
          <w:szCs w:val="36"/>
        </w:rPr>
        <w:t>物业服务招标采购需求书</w:t>
      </w:r>
    </w:p>
    <w:p w14:paraId="62F19F98">
      <w:pPr>
        <w:jc w:val="center"/>
        <w:rPr>
          <w:rFonts w:hint="eastAsia" w:ascii="方正仿宋_GB2312" w:hAnsi="方正仿宋_GB2312" w:eastAsia="方正仿宋_GB2312" w:cs="方正仿宋_GB2312"/>
          <w:b w:val="0"/>
          <w:bCs w:val="0"/>
          <w:lang w:eastAsia="zh-CN"/>
        </w:rPr>
      </w:pPr>
    </w:p>
    <w:p w14:paraId="32764B1A">
      <w:pPr>
        <w:pStyle w:val="3"/>
        <w:ind w:firstLine="643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一、项目概况</w:t>
      </w:r>
    </w:p>
    <w:p w14:paraId="01D488C2">
      <w:pPr>
        <w:pStyle w:val="16"/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本项目为广州市托育机构物业服务采购，服务范围涵盖托育园区（总建筑面积2600平方米，其中二楼、三楼卫生服务面积1800平方米）全流程运营保障，包括安全保卫、消防中控、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设备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设施维修、环境保洁等核心服务，需满足婴幼儿聚集场所的安全管理、卫生防疫、合规运营等专项要求，服务周期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一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年。</w:t>
      </w:r>
    </w:p>
    <w:p w14:paraId="2FCD9755">
      <w:pPr>
        <w:pStyle w:val="3"/>
        <w:ind w:firstLine="643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二、核心服务要求</w:t>
      </w:r>
    </w:p>
    <w:p w14:paraId="0F74413B">
      <w:pPr>
        <w:pStyle w:val="4"/>
        <w:ind w:firstLine="643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（一）人员配置及资质标准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详见表1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）</w:t>
      </w:r>
    </w:p>
    <w:p w14:paraId="7C262780">
      <w:pPr>
        <w:pStyle w:val="16"/>
        <w:numPr>
          <w:ilvl w:val="0"/>
          <w:numId w:val="0"/>
        </w:numPr>
        <w:ind w:leftChars="0"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1.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消控室操作员：7名，持中级及以上岗位证书（仅独立报警设备可持初级），具备医院或托育机构消控监控岗位2年以上工作经验，实行24小时轮班制，每班不少于2人，单班工作时长不超过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12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小时，严禁脱岗。</w:t>
      </w:r>
    </w:p>
    <w:p w14:paraId="38D4728B">
      <w:pPr>
        <w:pStyle w:val="16"/>
        <w:numPr>
          <w:ilvl w:val="0"/>
          <w:numId w:val="0"/>
        </w:numPr>
        <w:ind w:leftChars="0"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2.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保安人员：2名，持有效《保安员证》，无犯罪记录，具备医院或托育机构安保工作2年以上经验，完成防拐、应急处突专项培训，实行24小时轮班制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，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覆盖全运营时段及闭园后巡查。</w:t>
      </w:r>
    </w:p>
    <w:p w14:paraId="0FE98EEA">
      <w:pPr>
        <w:pStyle w:val="16"/>
        <w:numPr>
          <w:ilvl w:val="0"/>
          <w:numId w:val="0"/>
        </w:numPr>
        <w:ind w:leftChars="0"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3.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维修人员（水电工）：1名，持《电工操作证》，具备医院或托育机构相关岗位2年以上工作经验，需保持24小时紧急维修响应，日常报修30分钟内响应。</w:t>
      </w:r>
    </w:p>
    <w:p w14:paraId="4CE74A6E">
      <w:pPr>
        <w:pStyle w:val="16"/>
        <w:numPr>
          <w:ilvl w:val="0"/>
          <w:numId w:val="0"/>
        </w:numPr>
        <w:ind w:leftChars="0"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4.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保洁人员：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2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名，持《健康证》，完成消毒防疫专项培训（符合托育机构卫生标准），具备医院或托育机构保洁工作2年以上经验。</w:t>
      </w:r>
    </w:p>
    <w:p w14:paraId="30BB11F8">
      <w:pPr>
        <w:pStyle w:val="16"/>
        <w:numPr>
          <w:ilvl w:val="0"/>
          <w:numId w:val="0"/>
        </w:numPr>
        <w:ind w:leftChars="0"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5.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主管：1名，具备物业管理相应资质及3年以上物业管理工作经验，工作时间为工作日8:00-17:00，负责统筹园区物业管理工作。</w:t>
      </w:r>
    </w:p>
    <w:p w14:paraId="121C8133">
      <w:pPr>
        <w:pStyle w:val="4"/>
        <w:ind w:firstLine="643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（二）具体服务内容</w:t>
      </w:r>
    </w:p>
    <w:p w14:paraId="435C0AD0">
      <w:pPr>
        <w:pStyle w:val="16"/>
        <w:numPr>
          <w:ilvl w:val="0"/>
          <w:numId w:val="0"/>
        </w:numPr>
        <w:ind w:leftChars="0"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1.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安全保卫服务：严格执行门禁制度，核实进出人员身份（家长凭接送卡通行），禁止无关人员进入；每小时巡查园区（含教室、消防通道、户外场地），记录并整改安全隐患；配合开展消防、防暴演练，协助处置突发事件；负责门口三包及内部治安保卫。</w:t>
      </w:r>
    </w:p>
    <w:p w14:paraId="0EB7F6EC">
      <w:pPr>
        <w:pStyle w:val="16"/>
        <w:numPr>
          <w:ilvl w:val="0"/>
          <w:numId w:val="0"/>
        </w:numPr>
        <w:ind w:leftChars="0"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2.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消防中控服务：负责消防系统监控、报警处置、联动设施操作及值班记录，确保消防系统正常运行；定期参与消防培训及演练，保障园区消防安全。</w:t>
      </w:r>
    </w:p>
    <w:p w14:paraId="5216BE63">
      <w:pPr>
        <w:pStyle w:val="16"/>
        <w:numPr>
          <w:ilvl w:val="0"/>
          <w:numId w:val="0"/>
        </w:numPr>
        <w:ind w:leftChars="0"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3.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设施维修服务：每日检查水电、消防设备、儿童防护设施（栏杆、门窗等）；及时维修托育相关设施（玩具、教具等），定期检测消防器材、监控设备，确保监控存储时长不少于90天；保障电梯等特种设备正常运行（如需维修需委托持证人员）。</w:t>
      </w:r>
    </w:p>
    <w:p w14:paraId="74CB1394">
      <w:pPr>
        <w:pStyle w:val="16"/>
        <w:numPr>
          <w:ilvl w:val="0"/>
          <w:numId w:val="0"/>
        </w:numPr>
        <w:ind w:leftChars="0"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4.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环境保洁服务：每日按规定时段（7:00-8:00、12:00-14:00、17:30-18:30）清洁消毒教室、走廊、卫生间等区域，按托育卫生标准消毒餐具；及时清理户外场地杂物，定期清洁空调、通风系统；按要求分类处理垃圾（含婴幼儿遗弃物品）。</w:t>
      </w:r>
    </w:p>
    <w:p w14:paraId="114E2C13">
      <w:pPr>
        <w:pStyle w:val="16"/>
        <w:numPr>
          <w:ilvl w:val="0"/>
          <w:numId w:val="0"/>
        </w:numPr>
        <w:ind w:leftChars="0"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5.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合规配合服务：核查托育机构备案资质，发现违规及时劝阻并留存证据、上报相关部门；配合属地卫健部门开展巡查及培训工作，不占用公共消防通道，保障园区合规运营。</w:t>
      </w:r>
    </w:p>
    <w:p w14:paraId="691E742C">
      <w:pPr>
        <w:pStyle w:val="3"/>
        <w:ind w:firstLine="643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三、服务质量标准</w:t>
      </w:r>
    </w:p>
    <w:p w14:paraId="5498EE43">
      <w:pPr>
        <w:pStyle w:val="16"/>
        <w:numPr>
          <w:ilvl w:val="0"/>
          <w:numId w:val="0"/>
        </w:numPr>
        <w:ind w:leftChars="0"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1.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安全保障：园区无安全责任事故，消防通道、安全出口畅通，门禁管理规范，巡查记录完整可追溯。</w:t>
      </w:r>
    </w:p>
    <w:p w14:paraId="5CB2571B">
      <w:pPr>
        <w:pStyle w:val="16"/>
        <w:numPr>
          <w:ilvl w:val="0"/>
          <w:numId w:val="0"/>
        </w:numPr>
        <w:ind w:leftChars="0"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2.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设施运维：水电、消防、监控等设施完好率≥99%，报修响应及时率100%，维修合格率100%。</w:t>
      </w:r>
    </w:p>
    <w:p w14:paraId="069366F4">
      <w:pPr>
        <w:pStyle w:val="16"/>
        <w:numPr>
          <w:ilvl w:val="0"/>
          <w:numId w:val="0"/>
        </w:numPr>
        <w:ind w:leftChars="0"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3.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卫生防疫：园区环境符合托育机构卫生标准，消毒记录完整，无卫生安全隐患；垃圾处理合规，婴幼儿遗弃物品处置规范。</w:t>
      </w:r>
    </w:p>
    <w:p w14:paraId="67A0BC73">
      <w:pPr>
        <w:pStyle w:val="16"/>
        <w:numPr>
          <w:ilvl w:val="0"/>
          <w:numId w:val="0"/>
        </w:numPr>
        <w:ind w:leftChars="0"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4.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人员管理：所有服务人员资质齐全、持证上岗，定期参加专项培训，服务态度文明规范。</w:t>
      </w:r>
    </w:p>
    <w:p w14:paraId="03357F0B">
      <w:pPr>
        <w:pStyle w:val="16"/>
        <w:numPr>
          <w:ilvl w:val="0"/>
          <w:numId w:val="0"/>
        </w:numPr>
        <w:ind w:leftChars="0"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5.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应急处置：配合完成消防、防暴等应急演练，应急处置及时有效，记录完整。</w:t>
      </w:r>
    </w:p>
    <w:p w14:paraId="49C07DD7">
      <w:pPr>
        <w:pStyle w:val="3"/>
        <w:ind w:firstLine="643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四、投标方资质要求</w:t>
      </w:r>
    </w:p>
    <w:p w14:paraId="0FE23DAD">
      <w:pPr>
        <w:pStyle w:val="16"/>
        <w:numPr>
          <w:ilvl w:val="0"/>
          <w:numId w:val="0"/>
        </w:numPr>
        <w:ind w:leftChars="0"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1.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具备独立法人资格，持有有效的营业执照，经营范围包含物业管理相关服务。</w:t>
      </w:r>
    </w:p>
    <w:p w14:paraId="0B2F49F4">
      <w:pPr>
        <w:pStyle w:val="16"/>
        <w:numPr>
          <w:ilvl w:val="0"/>
          <w:numId w:val="0"/>
        </w:numPr>
        <w:ind w:leftChars="0"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2.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拥有承接托育机构或婴幼儿聚集场所物业服务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或医院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的相关经验，提供近3年类似项目业绩证明（合同复印件等）。</w:t>
      </w:r>
    </w:p>
    <w:p w14:paraId="21619C20">
      <w:pPr>
        <w:pStyle w:val="16"/>
        <w:numPr>
          <w:ilvl w:val="0"/>
          <w:numId w:val="0"/>
        </w:numPr>
        <w:ind w:leftChars="0"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3.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拟派服务团队人员资质符合本需求书规定，提供相关证书复印件及无犯罪记录证明（保安人员）。</w:t>
      </w:r>
    </w:p>
    <w:p w14:paraId="6C437851">
      <w:pPr>
        <w:pStyle w:val="16"/>
        <w:numPr>
          <w:ilvl w:val="0"/>
          <w:numId w:val="0"/>
        </w:numPr>
        <w:ind w:leftChars="0"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4.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具备完善的质量管理体系、安全管理制度及应急处置预案。</w:t>
      </w:r>
    </w:p>
    <w:p w14:paraId="5C1BA559">
      <w:pPr>
        <w:pStyle w:val="16"/>
        <w:numPr>
          <w:ilvl w:val="0"/>
          <w:numId w:val="0"/>
        </w:numPr>
        <w:ind w:leftChars="0"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5.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近3年无重大安全责任事故、行政处罚记录，信誉良好。</w:t>
      </w:r>
    </w:p>
    <w:p w14:paraId="2F016263">
      <w:pPr>
        <w:pStyle w:val="3"/>
        <w:ind w:firstLine="643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五、报价要求</w:t>
      </w:r>
    </w:p>
    <w:p w14:paraId="0A9EF63D">
      <w:pPr>
        <w:pStyle w:val="16"/>
        <w:numPr>
          <w:ilvl w:val="0"/>
          <w:numId w:val="0"/>
        </w:numPr>
        <w:ind w:leftChars="0"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1.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报价包含人员薪酬、社保、福利、培训、设备工具、耗材、税费等所有服务相关费用，一次性包干报价。</w:t>
      </w:r>
    </w:p>
    <w:p w14:paraId="7195AD6B">
      <w:pPr>
        <w:pStyle w:val="16"/>
        <w:numPr>
          <w:ilvl w:val="0"/>
          <w:numId w:val="0"/>
        </w:numPr>
        <w:ind w:leftChars="0"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2.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报价需按岗位分类列明明细，明确服务周期内的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每人/月报价、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总报价及年度报价。</w:t>
      </w:r>
    </w:p>
    <w:p w14:paraId="4341FE0F">
      <w:pPr>
        <w:pStyle w:val="16"/>
        <w:numPr>
          <w:ilvl w:val="0"/>
          <w:numId w:val="0"/>
        </w:numPr>
        <w:ind w:leftChars="0" w:firstLine="640" w:firstLineChars="200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3.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报价文件需加盖投标方公章，注明报价有效期。</w:t>
      </w:r>
    </w:p>
    <w:p w14:paraId="40F64744">
      <w:pPr>
        <w:pStyle w:val="3"/>
        <w:ind w:firstLine="643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六、服务期限及合同续签</w:t>
      </w:r>
    </w:p>
    <w:p w14:paraId="4EE94672">
      <w:pPr>
        <w:pStyle w:val="16"/>
        <w:numPr>
          <w:ilvl w:val="0"/>
          <w:numId w:val="0"/>
        </w:numPr>
        <w:ind w:leftChars="0"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1.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服务期限：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一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年，自双方签订合同之日起计算。</w:t>
      </w:r>
    </w:p>
    <w:p w14:paraId="05B8A5E1">
      <w:pPr>
        <w:pStyle w:val="16"/>
        <w:numPr>
          <w:ilvl w:val="0"/>
          <w:numId w:val="0"/>
        </w:numPr>
        <w:ind w:leftChars="0"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2.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合同续签：服务期满后，经招标方考核合格，双方可协商续签合同，续签期限不超过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五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年。</w:t>
      </w:r>
    </w:p>
    <w:p w14:paraId="6762AFD8">
      <w:pPr>
        <w:pStyle w:val="16"/>
        <w:numPr>
          <w:ilvl w:val="0"/>
          <w:numId w:val="0"/>
        </w:numPr>
        <w:ind w:leftChars="0" w:firstLine="640" w:firstLineChars="200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3.人员经费根据每月实际派送的人员数量进行结算。</w:t>
      </w:r>
    </w:p>
    <w:p w14:paraId="17CA22EC">
      <w:pPr>
        <w:pStyle w:val="3"/>
        <w:ind w:firstLine="643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七、考核与违约责任</w:t>
      </w:r>
    </w:p>
    <w:p w14:paraId="4662103F">
      <w:pPr>
        <w:pStyle w:val="16"/>
        <w:numPr>
          <w:ilvl w:val="0"/>
          <w:numId w:val="0"/>
        </w:numPr>
        <w:ind w:leftChars="0"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1.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招标方建立月度、年度考核机制，考核指标包括服务质量、人员到岗率、应急处置能力等，考核结果与服务费用支付挂钩。</w:t>
      </w:r>
    </w:p>
    <w:p w14:paraId="20B46AC0">
      <w:pPr>
        <w:pStyle w:val="16"/>
        <w:numPr>
          <w:ilvl w:val="0"/>
          <w:numId w:val="0"/>
        </w:numPr>
        <w:ind w:leftChars="0"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2.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若投标方未达到服务质量标准，招标方有权提出整改，逾期未整改或整改不合格的，招标方可扣减相应服务费用；情节严重的，招标方有权解除合同，并要求投标方承担相应损失。</w:t>
      </w:r>
    </w:p>
    <w:p w14:paraId="68BDC651">
      <w:pPr>
        <w:pStyle w:val="16"/>
        <w:numPr>
          <w:ilvl w:val="0"/>
          <w:numId w:val="0"/>
        </w:numPr>
        <w:ind w:leftChars="0"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3.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投标方若存在人员资质造假、脱岗、违规操作等情况，招标方有权终止合同，追究其违约责任。</w:t>
      </w:r>
    </w:p>
    <w:p w14:paraId="6BAAB994">
      <w:pPr>
        <w:pStyle w:val="3"/>
        <w:ind w:firstLine="643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八、其他要求</w:t>
      </w:r>
    </w:p>
    <w:p w14:paraId="0E94709F">
      <w:pPr>
        <w:pStyle w:val="16"/>
        <w:numPr>
          <w:ilvl w:val="0"/>
          <w:numId w:val="0"/>
        </w:numPr>
        <w:ind w:leftChars="0"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1.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投标方需承诺遵守《托儿所、幼儿园建筑设计规范》及广州市托育机构相关政策要求，配合招标方及属地卫健部门的监管工作。</w:t>
      </w:r>
    </w:p>
    <w:p w14:paraId="4CB88BC5">
      <w:pPr>
        <w:pStyle w:val="16"/>
        <w:numPr>
          <w:ilvl w:val="0"/>
          <w:numId w:val="0"/>
        </w:numPr>
        <w:ind w:leftChars="0"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2.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投标方需制定针对托育机构的专项服务方案，明确人员分工、服务流程、应急处置措施等。</w:t>
      </w:r>
    </w:p>
    <w:p w14:paraId="02B66971">
      <w:pPr>
        <w:pStyle w:val="16"/>
        <w:numPr>
          <w:ilvl w:val="0"/>
          <w:numId w:val="0"/>
        </w:numPr>
        <w:ind w:leftChars="0"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>本需求书未尽事宜，由双方在合同中进一步明确。</w:t>
      </w:r>
    </w:p>
    <w:p w14:paraId="36185767">
      <w:pPr>
        <w:pStyle w:val="16"/>
        <w:numPr>
          <w:ilvl w:val="0"/>
          <w:numId w:val="0"/>
        </w:numPr>
        <w:ind w:leftChars="0"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highlight w:val="yellow"/>
        </w:rPr>
      </w:pPr>
    </w:p>
    <w:p w14:paraId="6685492B">
      <w:pPr>
        <w:pStyle w:val="16"/>
        <w:numPr>
          <w:ilvl w:val="0"/>
          <w:numId w:val="0"/>
        </w:numPr>
        <w:ind w:leftChars="0"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highlight w:val="yellow"/>
        </w:rPr>
      </w:pPr>
    </w:p>
    <w:p w14:paraId="5A9E01A7">
      <w:pPr>
        <w:pStyle w:val="16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招标单位：广州医科大学附属妇女儿童医疗中心</w:t>
      </w:r>
    </w:p>
    <w:p w14:paraId="708CE847">
      <w:pPr>
        <w:pStyle w:val="16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联系地址：广州市白云区新达路9号广州市妇女儿童医疗中心三楼儿童保健部</w:t>
      </w:r>
    </w:p>
    <w:p w14:paraId="2E3FAAAF">
      <w:pPr>
        <w:pStyle w:val="16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联系电话：020-32883145</w:t>
      </w:r>
    </w:p>
    <w:p w14:paraId="19B12207">
      <w:pPr>
        <w:pStyle w:val="16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发布日期：2026年1月5日</w:t>
      </w:r>
      <w:bookmarkStart w:id="0" w:name="_GoBack"/>
      <w:bookmarkEnd w:id="0"/>
    </w:p>
    <w:p w14:paraId="2ED93028">
      <w:pPr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br w:type="page"/>
      </w:r>
    </w:p>
    <w:p w14:paraId="7D3C8987">
      <w:pPr>
        <w:pStyle w:val="16"/>
        <w:rPr>
          <w:rFonts w:hint="eastAsia" w:ascii="方正仿宋_GB2312" w:hAnsi="方正仿宋_GB2312" w:eastAsia="方正仿宋_GB2312" w:cs="方正仿宋_GB2312"/>
          <w:sz w:val="32"/>
          <w:szCs w:val="32"/>
        </w:rPr>
        <w:sectPr>
          <w:pgSz w:w="11906" w:h="16838"/>
          <w:pgMar w:top="1440" w:right="1440" w:bottom="1440" w:left="1440" w:header="708" w:footer="708" w:gutter="0"/>
          <w:cols w:space="720" w:num="1"/>
          <w:docGrid w:linePitch="360" w:charSpace="0"/>
        </w:sectPr>
      </w:pPr>
    </w:p>
    <w:p w14:paraId="2C4C9FF2">
      <w:pPr>
        <w:pStyle w:val="16"/>
        <w:jc w:val="center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表1 托育中心人力配置表</w:t>
      </w:r>
    </w:p>
    <w:tbl>
      <w:tblPr>
        <w:tblStyle w:val="10"/>
        <w:tblW w:w="472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4"/>
        <w:gridCol w:w="946"/>
        <w:gridCol w:w="939"/>
        <w:gridCol w:w="1104"/>
        <w:gridCol w:w="1296"/>
        <w:gridCol w:w="1296"/>
        <w:gridCol w:w="2065"/>
        <w:gridCol w:w="2119"/>
        <w:gridCol w:w="1291"/>
        <w:gridCol w:w="1760"/>
      </w:tblGrid>
      <w:tr w14:paraId="0E610B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70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FB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B2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人力配置（人）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47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 w:bidi="ar"/>
              </w:rPr>
              <w:t>报价</w:t>
            </w:r>
            <w:r>
              <w:rPr>
                <w:rStyle w:val="18"/>
                <w:lang w:val="en-US" w:eastAsia="zh-CN" w:bidi="ar"/>
              </w:rPr>
              <w:br w:type="textWrapping"/>
            </w:r>
            <w:r>
              <w:rPr>
                <w:rStyle w:val="19"/>
                <w:lang w:val="en-US" w:eastAsia="zh-CN" w:bidi="ar"/>
              </w:rPr>
              <w:t>（现合同</w:t>
            </w:r>
            <w:r>
              <w:rPr>
                <w:rStyle w:val="19"/>
                <w:lang w:val="en-US" w:eastAsia="zh-CN" w:bidi="ar"/>
              </w:rPr>
              <w:br w:type="textWrapping"/>
            </w:r>
            <w:r>
              <w:rPr>
                <w:rStyle w:val="19"/>
                <w:lang w:val="en-US" w:eastAsia="zh-CN" w:bidi="ar"/>
              </w:rPr>
              <w:t>中标价格）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E4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小计（年)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11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合计（年）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A3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资质要求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B9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工作经验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51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工作时间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AB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岗位职责范围</w:t>
            </w:r>
          </w:p>
        </w:tc>
      </w:tr>
      <w:tr w14:paraId="56EE43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B3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70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主管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D4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0F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58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D2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F6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物业管理相应资质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D4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具备物业管理工作3年以上经验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65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工作日8:00---17:00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EF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负责三层楼物业管理，面积共2600平</w:t>
            </w:r>
          </w:p>
        </w:tc>
      </w:tr>
      <w:tr w14:paraId="52CC0F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1B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04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门卫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21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72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5C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931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A1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持有效《保安员证》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CB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具备从事医院或托育机构安保工作2年以上经验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C2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全天24小时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F8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门口三包及内部治安保卫</w:t>
            </w:r>
          </w:p>
        </w:tc>
      </w:tr>
      <w:tr w14:paraId="42F15E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98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E2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消控员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14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BE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53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D60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37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持有效中级及以上岗位证书（仅独立报警设备可持初级）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65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具备从事医院或托育机构消控监控岗位工作2年以上经验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E8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全天24小时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54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负责三层楼物业消防安全管理；消防系统使用、培训。</w:t>
            </w:r>
          </w:p>
        </w:tc>
      </w:tr>
      <w:tr w14:paraId="059793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2A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EF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水电工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13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4A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AB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FE8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D9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需持《电工操作证》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11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具备从事医院或托育机构相应岗位2年以上工作经验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55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工作日8:00---18:00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02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负责三层楼物业水电维修，面积共2600平</w:t>
            </w:r>
          </w:p>
        </w:tc>
      </w:tr>
      <w:tr w14:paraId="071120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88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F8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保洁员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E5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F0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C5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276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04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需持有《健康证》，完成消毒防疫专项培训（符合托育机构卫生标准）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66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具备从事医院或托育机构相应岗位2年以上工作经验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AC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工作日7:00---18:00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7E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负责二楼和三楼的卫生，面积共1800平</w:t>
            </w:r>
          </w:p>
        </w:tc>
      </w:tr>
    </w:tbl>
    <w:p w14:paraId="1F690124">
      <w:pPr>
        <w:pStyle w:val="16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sectPr>
      <w:pgSz w:w="16838" w:h="11906" w:orient="landscape"/>
      <w:pgMar w:top="1440" w:right="1440" w:bottom="1440" w:left="1440" w:header="708" w:footer="709" w:gutter="0"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1" w:fontKey="{1B48026E-FE43-4779-B60F-0414D6E84F72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0D051F44-2080-4A0F-809F-59FEEDAFFC8C}"/>
  </w:font>
  <w:font w:name="WPSEMBED1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embedTrueTypeFonts/>
  <w:saveSubsetFonts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doNotExpandShiftReturn/>
    <w:doNotWrapTextWithPunct/>
    <w:doNotUseEastAsianBreakRules/>
    <w:useFELayout/>
    <w:compatSetting w:name="compatibilityMode" w:uri="http://schemas.microsoft.com/office/word" w:val="15"/>
  </w:compat>
  <w:rsids>
    <w:rsidRoot w:val="00000000"/>
    <w:rsid w:val="00621C19"/>
    <w:rsid w:val="01816EBF"/>
    <w:rsid w:val="03F31506"/>
    <w:rsid w:val="09F61E0A"/>
    <w:rsid w:val="1F3A078A"/>
    <w:rsid w:val="3AD41AF9"/>
    <w:rsid w:val="3DF23E6C"/>
    <w:rsid w:val="532F6D06"/>
    <w:rsid w:val="54D92AD5"/>
    <w:rsid w:val="60A440DC"/>
    <w:rsid w:val="70A5281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note text"/>
    <w:link w:val="15"/>
    <w:semiHidden/>
    <w:unhideWhenUsed/>
    <w:qFormat/>
    <w:uiPriority w:val="99"/>
    <w:pPr>
      <w:spacing w:after="0" w:line="240" w:lineRule="auto"/>
    </w:pPr>
    <w:rPr>
      <w:rFonts w:asciiTheme="minorHAnsi" w:hAnsiTheme="minorHAnsi" w:eastAsiaTheme="minorEastAsia" w:cstheme="minorBidi"/>
      <w:sz w:val="20"/>
      <w:szCs w:val="20"/>
    </w:rPr>
  </w:style>
  <w:style w:type="paragraph" w:styleId="9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character" w:styleId="12">
    <w:name w:val="Hyperlink"/>
    <w:unhideWhenUsed/>
    <w:qFormat/>
    <w:uiPriority w:val="99"/>
    <w:rPr>
      <w:color w:val="0563C1"/>
      <w:u w:val="single"/>
    </w:rPr>
  </w:style>
  <w:style w:type="character" w:styleId="13">
    <w:name w:val="footnote reference"/>
    <w:semiHidden/>
    <w:unhideWhenUsed/>
    <w:qFormat/>
    <w:uiPriority w:val="99"/>
    <w:rPr>
      <w:vertAlign w:val="superscript"/>
    </w:rPr>
  </w:style>
  <w:style w:type="paragraph" w:styleId="14">
    <w:name w:val="List Paragraph"/>
    <w:qFormat/>
    <w:uiPriority w:val="0"/>
    <w:rPr>
      <w:rFonts w:asciiTheme="minorHAnsi" w:hAnsiTheme="minorHAnsi" w:eastAsiaTheme="minorEastAsia" w:cstheme="minorBidi"/>
      <w:sz w:val="21"/>
      <w:szCs w:val="22"/>
    </w:rPr>
  </w:style>
  <w:style w:type="character" w:customStyle="1" w:styleId="15">
    <w:name w:val="Footnote Text Char"/>
    <w:link w:val="8"/>
    <w:semiHidden/>
    <w:unhideWhenUsed/>
    <w:qFormat/>
    <w:uiPriority w:val="99"/>
    <w:rPr>
      <w:sz w:val="20"/>
      <w:szCs w:val="20"/>
    </w:rPr>
  </w:style>
  <w:style w:type="paragraph" w:customStyle="1" w:styleId="16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17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  <w:style w:type="character" w:customStyle="1" w:styleId="18">
    <w:name w:val="font31"/>
    <w:basedOn w:val="11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19">
    <w:name w:val="font51"/>
    <w:basedOn w:val="11"/>
    <w:qFormat/>
    <w:uiPriority w:val="0"/>
    <w:rPr>
      <w:rFonts w:hint="eastAsia" w:ascii="宋体" w:hAnsi="宋体" w:eastAsia="宋体" w:cs="宋体"/>
      <w:b/>
      <w:bCs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2375</Words>
  <Characters>2508</Characters>
  <TotalTime>38</TotalTime>
  <ScaleCrop>false</ScaleCrop>
  <LinksUpToDate>false</LinksUpToDate>
  <CharactersWithSpaces>2509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2025-12-18T01:16:00Z</dcterms:created>
  <dc:creator>Un-named</dc:creator>
  <cp:lastModifiedBy>WPS_1698802286</cp:lastModifiedBy>
  <dcterms:modified xsi:type="dcterms:W3CDTF">2026-01-05T01:41:01Z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eyJoZGlkIjoiMTljNDZkZDk5MjYyNTU0NjU4Mjc0Nzk3NmEyNzcyNjciLCJ1c2VySWQiOiIxNTU0MjE4MDYyIn0=</vt:lpwstr>
  </property>
  <property fmtid="{D5CDD505-2E9C-101B-9397-08002B2CF9AE}" pid="4" name="ICV">
    <vt:lpwstr>252563F932AD45FB80CC38BA807926AD_13</vt:lpwstr>
  </property>
</Properties>
</file>