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rPr>
          <w:rFonts w:hint="eastAsia" w:ascii="仿宋" w:hAnsi="仿宋" w:eastAsia="仿宋" w:cs="仿宋"/>
          <w:sz w:val="20"/>
          <w:lang w:val="en-US" w:eastAsia="zh-CN"/>
        </w:rPr>
      </w:pPr>
      <w:bookmarkStart w:id="13" w:name="_GoBack"/>
      <w:bookmarkEnd w:id="13"/>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13"/>
        <w:widowControl/>
        <w:spacing w:beforeAutospacing="0" w:afterAutospacing="0" w:line="360" w:lineRule="auto"/>
        <w:ind w:firstLine="420"/>
        <w:jc w:val="center"/>
        <w:rPr>
          <w:rFonts w:cs="宋体"/>
          <w:b/>
          <w:sz w:val="52"/>
        </w:rPr>
      </w:pPr>
      <w:r>
        <w:rPr>
          <w:rFonts w:hint="eastAsia" w:cs="宋体"/>
          <w:b/>
          <w:sz w:val="52"/>
          <w:lang w:eastAsia="zh-CN"/>
        </w:rPr>
        <w:t>广州医科大学附属</w:t>
      </w:r>
      <w:r>
        <w:rPr>
          <w:rFonts w:hint="eastAsia" w:cs="宋体"/>
          <w:b/>
          <w:sz w:val="52"/>
        </w:rPr>
        <w:t>妇女儿童医疗中心</w:t>
      </w:r>
    </w:p>
    <w:p>
      <w:pPr>
        <w:pStyle w:val="8"/>
        <w:jc w:val="center"/>
        <w:rPr>
          <w:b/>
          <w:sz w:val="44"/>
          <w:szCs w:val="44"/>
          <w:highlight w:val="yellow"/>
        </w:rPr>
      </w:pPr>
      <w:r>
        <w:rPr>
          <w:rFonts w:hint="eastAsia" w:ascii="仿宋" w:hAnsi="仿宋" w:eastAsia="仿宋" w:cs="仿宋"/>
          <w:sz w:val="44"/>
          <w:szCs w:val="44"/>
          <w:lang w:eastAsia="zh-CN"/>
        </w:rPr>
        <w:t>基金资助患儿营养品采购项目</w:t>
      </w:r>
    </w:p>
    <w:p>
      <w:pPr>
        <w:pStyle w:val="8"/>
        <w:rPr>
          <w:b/>
          <w:sz w:val="28"/>
        </w:rPr>
      </w:pPr>
    </w:p>
    <w:p>
      <w:pPr>
        <w:pStyle w:val="8"/>
        <w:spacing w:before="9"/>
        <w:rPr>
          <w:b/>
          <w:sz w:val="20"/>
        </w:rPr>
      </w:pPr>
    </w:p>
    <w:p>
      <w:pPr>
        <w:ind w:left="844" w:right="664"/>
        <w:jc w:val="center"/>
        <w:rPr>
          <w:b/>
          <w:sz w:val="80"/>
        </w:rPr>
      </w:pPr>
    </w:p>
    <w:p>
      <w:pPr>
        <w:pStyle w:val="6"/>
        <w:numPr>
          <w:ilvl w:val="0"/>
          <w:numId w:val="0"/>
        </w:numPr>
        <w:ind w:leftChars="0"/>
      </w:pPr>
    </w:p>
    <w:p>
      <w:pPr>
        <w:ind w:left="844" w:right="664"/>
        <w:jc w:val="center"/>
        <w:rPr>
          <w:b/>
          <w:sz w:val="80"/>
        </w:rPr>
      </w:pPr>
    </w:p>
    <w:p>
      <w:pPr>
        <w:ind w:left="844" w:right="664"/>
        <w:jc w:val="center"/>
        <w:rPr>
          <w:b/>
          <w:sz w:val="80"/>
        </w:rPr>
      </w:pPr>
      <w:r>
        <w:rPr>
          <w:b/>
          <w:sz w:val="80"/>
        </w:rPr>
        <w:t>招标文件</w:t>
      </w:r>
    </w:p>
    <w:p>
      <w:pPr>
        <w:pStyle w:val="8"/>
        <w:rPr>
          <w:b/>
          <w:sz w:val="80"/>
        </w:rPr>
      </w:pPr>
    </w:p>
    <w:p>
      <w:pPr>
        <w:pStyle w:val="8"/>
        <w:rPr>
          <w:b/>
          <w:sz w:val="80"/>
        </w:rPr>
      </w:pPr>
    </w:p>
    <w:p>
      <w:pPr>
        <w:pStyle w:val="8"/>
        <w:rPr>
          <w:b/>
          <w:sz w:val="80"/>
        </w:rPr>
      </w:pPr>
    </w:p>
    <w:p>
      <w:pPr>
        <w:pStyle w:val="8"/>
        <w:spacing w:before="4"/>
        <w:rPr>
          <w:b w:val="0"/>
          <w:bCs/>
          <w:sz w:val="92"/>
        </w:rPr>
      </w:pPr>
    </w:p>
    <w:p>
      <w:pPr>
        <w:pStyle w:val="13"/>
        <w:widowControl/>
        <w:spacing w:beforeAutospacing="0" w:afterAutospacing="0" w:line="360" w:lineRule="auto"/>
        <w:ind w:firstLine="420"/>
        <w:jc w:val="center"/>
        <w:rPr>
          <w:rFonts w:cs="宋体"/>
          <w:b w:val="0"/>
          <w:bCs/>
          <w:sz w:val="32"/>
          <w:szCs w:val="32"/>
        </w:rPr>
      </w:pPr>
      <w:r>
        <w:rPr>
          <w:rFonts w:hint="eastAsia" w:cs="宋体"/>
          <w:b w:val="0"/>
          <w:bCs/>
          <w:sz w:val="32"/>
          <w:szCs w:val="32"/>
          <w:lang w:eastAsia="zh-CN"/>
        </w:rPr>
        <w:t>广州医科大学附属</w:t>
      </w:r>
      <w:r>
        <w:rPr>
          <w:rFonts w:hint="eastAsia" w:cs="宋体"/>
          <w:b w:val="0"/>
          <w:bCs/>
          <w:sz w:val="32"/>
          <w:szCs w:val="32"/>
        </w:rPr>
        <w:t>妇女儿童医疗中心</w:t>
      </w:r>
    </w:p>
    <w:p>
      <w:pPr>
        <w:pStyle w:val="8"/>
        <w:spacing w:before="10"/>
        <w:rPr>
          <w:b/>
          <w:sz w:val="32"/>
        </w:rPr>
      </w:pPr>
    </w:p>
    <w:p>
      <w:pPr>
        <w:pStyle w:val="8"/>
        <w:spacing w:before="10"/>
        <w:rPr>
          <w:b/>
          <w:sz w:val="32"/>
        </w:rPr>
      </w:pPr>
    </w:p>
    <w:p>
      <w:pPr>
        <w:ind w:left="844" w:right="823"/>
        <w:jc w:val="center"/>
        <w:rPr>
          <w:b/>
          <w:sz w:val="32"/>
        </w:rPr>
      </w:pPr>
      <w:r>
        <w:rPr>
          <w:b/>
          <w:sz w:val="32"/>
        </w:rPr>
        <w:t>二○二</w:t>
      </w:r>
      <w:r>
        <w:rPr>
          <w:rFonts w:hint="eastAsia"/>
          <w:b/>
          <w:sz w:val="32"/>
          <w:lang w:val="en-US" w:eastAsia="zh-CN"/>
        </w:rPr>
        <w:t>四</w:t>
      </w:r>
      <w:r>
        <w:rPr>
          <w:b/>
          <w:sz w:val="32"/>
        </w:rPr>
        <w:t>年</w:t>
      </w:r>
      <w:r>
        <w:rPr>
          <w:rFonts w:hint="eastAsia"/>
          <w:b/>
          <w:sz w:val="32"/>
          <w:lang w:val="en-US" w:eastAsia="zh-CN"/>
        </w:rPr>
        <w:t>七</w:t>
      </w:r>
      <w:r>
        <w:rPr>
          <w:b/>
          <w:sz w:val="32"/>
        </w:rPr>
        <w:t>月</w:t>
      </w:r>
    </w:p>
    <w:p>
      <w:pPr>
        <w:jc w:val="center"/>
        <w:rPr>
          <w:sz w:val="32"/>
        </w:rPr>
        <w:sectPr>
          <w:type w:val="continuous"/>
          <w:pgSz w:w="11910" w:h="16840"/>
          <w:pgMar w:top="1580" w:right="1340" w:bottom="280" w:left="1020" w:header="720" w:footer="720" w:gutter="0"/>
          <w:cols w:space="720" w:num="1"/>
        </w:sectPr>
      </w:pPr>
    </w:p>
    <w:p>
      <w:pPr>
        <w:pStyle w:val="12"/>
        <w:tabs>
          <w:tab w:val="left" w:pos="1238"/>
          <w:tab w:val="right" w:leader="dot" w:pos="9078"/>
        </w:tabs>
        <w:ind w:left="398" w:firstLine="0"/>
        <w:rPr>
          <w:rFonts w:hint="eastAsia" w:ascii="仿宋" w:hAnsi="仿宋" w:eastAsia="仿宋" w:cs="仿宋"/>
        </w:rPr>
      </w:pPr>
      <w:r>
        <w:rPr>
          <w:rFonts w:hint="eastAsia" w:ascii="仿宋" w:hAnsi="仿宋" w:eastAsia="仿宋" w:cs="仿宋"/>
        </w:rPr>
        <w:t xml:space="preserve">     </w:t>
      </w:r>
    </w:p>
    <w:p>
      <w:pPr>
        <w:rPr>
          <w:rFonts w:hint="eastAsia" w:ascii="仿宋" w:hAnsi="仿宋" w:eastAsia="仿宋" w:cs="仿宋"/>
        </w:rPr>
        <w:sectPr>
          <w:headerReference r:id="rId3" w:type="default"/>
          <w:footerReference r:id="rId4" w:type="default"/>
          <w:type w:val="continuous"/>
          <w:pgSz w:w="11910" w:h="16840"/>
          <w:pgMar w:top="1381" w:right="1340" w:bottom="1510" w:left="1020" w:header="720" w:footer="720" w:gutter="0"/>
          <w:cols w:space="720" w:num="1"/>
        </w:sectPr>
      </w:pPr>
    </w:p>
    <w:p>
      <w:pPr>
        <w:pStyle w:val="8"/>
        <w:rPr>
          <w:rFonts w:hint="eastAsia" w:ascii="仿宋" w:hAnsi="仿宋" w:eastAsia="仿宋" w:cs="仿宋"/>
          <w:b/>
          <w:sz w:val="50"/>
        </w:rPr>
      </w:pPr>
    </w:p>
    <w:p>
      <w:pPr>
        <w:pStyle w:val="8"/>
        <w:rPr>
          <w:rFonts w:hint="eastAsia" w:ascii="仿宋" w:hAnsi="仿宋" w:eastAsia="仿宋" w:cs="仿宋"/>
          <w:b/>
          <w:sz w:val="50"/>
        </w:rPr>
      </w:pPr>
    </w:p>
    <w:p>
      <w:pPr>
        <w:pStyle w:val="8"/>
        <w:rPr>
          <w:rFonts w:hint="eastAsia" w:ascii="仿宋" w:hAnsi="仿宋" w:eastAsia="仿宋" w:cs="仿宋"/>
          <w:b/>
          <w:sz w:val="50"/>
        </w:rPr>
      </w:pPr>
    </w:p>
    <w:p>
      <w:pPr>
        <w:pStyle w:val="8"/>
        <w:rPr>
          <w:rFonts w:hint="eastAsia" w:ascii="仿宋" w:hAnsi="仿宋" w:eastAsia="仿宋" w:cs="仿宋"/>
          <w:b/>
          <w:sz w:val="50"/>
        </w:rPr>
      </w:pPr>
    </w:p>
    <w:p>
      <w:pPr>
        <w:pStyle w:val="8"/>
        <w:rPr>
          <w:rFonts w:hint="eastAsia" w:ascii="仿宋" w:hAnsi="仿宋" w:eastAsia="仿宋" w:cs="仿宋"/>
          <w:b/>
          <w:sz w:val="50"/>
        </w:rPr>
      </w:pPr>
    </w:p>
    <w:p>
      <w:pPr>
        <w:pStyle w:val="8"/>
        <w:rPr>
          <w:rFonts w:hint="eastAsia" w:ascii="仿宋" w:hAnsi="仿宋" w:eastAsia="仿宋" w:cs="仿宋"/>
          <w:b/>
          <w:sz w:val="50"/>
        </w:rPr>
      </w:pPr>
    </w:p>
    <w:p>
      <w:pPr>
        <w:pStyle w:val="8"/>
        <w:rPr>
          <w:rFonts w:hint="eastAsia" w:ascii="仿宋" w:hAnsi="仿宋" w:eastAsia="仿宋" w:cs="仿宋"/>
          <w:b/>
          <w:sz w:val="50"/>
        </w:rPr>
      </w:pPr>
    </w:p>
    <w:p>
      <w:pPr>
        <w:pStyle w:val="8"/>
        <w:spacing w:before="6"/>
        <w:rPr>
          <w:rFonts w:hint="eastAsia" w:ascii="仿宋" w:hAnsi="仿宋" w:eastAsia="仿宋" w:cs="仿宋"/>
          <w:b/>
          <w:sz w:val="49"/>
        </w:rPr>
      </w:pPr>
    </w:p>
    <w:p>
      <w:pPr>
        <w:pStyle w:val="2"/>
        <w:spacing w:before="0"/>
        <w:ind w:left="836"/>
        <w:rPr>
          <w:rFonts w:hint="eastAsia" w:ascii="仿宋" w:hAnsi="仿宋" w:eastAsia="仿宋" w:cs="仿宋"/>
        </w:rPr>
      </w:pPr>
      <w:bookmarkStart w:id="0" w:name="_bookmark0"/>
      <w:bookmarkEnd w:id="0"/>
      <w:r>
        <w:rPr>
          <w:rFonts w:hint="eastAsia" w:ascii="仿宋" w:hAnsi="仿宋" w:eastAsia="仿宋" w:cs="仿宋"/>
        </w:rPr>
        <w:t>第一章 投标邀请</w:t>
      </w:r>
    </w:p>
    <w:p>
      <w:pPr>
        <w:rPr>
          <w:rFonts w:hint="eastAsia" w:ascii="仿宋" w:hAnsi="仿宋" w:eastAsia="仿宋" w:cs="仿宋"/>
        </w:rPr>
        <w:sectPr>
          <w:footerReference r:id="rId5" w:type="default"/>
          <w:pgSz w:w="11910" w:h="16840"/>
          <w:pgMar w:top="1360" w:right="1340" w:bottom="1420" w:left="1020" w:header="624" w:footer="1216" w:gutter="0"/>
          <w:pgNumType w:fmt="decimal" w:start="1"/>
          <w:cols w:space="720" w:num="1"/>
        </w:sectPr>
      </w:pPr>
    </w:p>
    <w:p>
      <w:pPr>
        <w:spacing w:before="60"/>
        <w:ind w:left="844" w:right="844"/>
        <w:jc w:val="center"/>
        <w:rPr>
          <w:rFonts w:hint="eastAsia" w:ascii="仿宋" w:hAnsi="仿宋" w:eastAsia="仿宋" w:cs="仿宋"/>
          <w:b/>
          <w:sz w:val="24"/>
        </w:rPr>
      </w:pPr>
      <w:r>
        <w:rPr>
          <w:rFonts w:hint="eastAsia" w:ascii="仿宋" w:hAnsi="仿宋" w:eastAsia="仿宋" w:cs="仿宋"/>
          <w:b/>
          <w:sz w:val="24"/>
        </w:rPr>
        <w:t>项目概况</w:t>
      </w:r>
    </w:p>
    <w:p>
      <w:pPr>
        <w:spacing w:line="360" w:lineRule="auto"/>
        <w:rPr>
          <w:rFonts w:hint="eastAsia" w:ascii="仿宋" w:hAnsi="仿宋" w:eastAsia="仿宋" w:cs="仿宋"/>
        </w:rPr>
      </w:pPr>
      <w:r>
        <w:rPr>
          <w:rFonts w:hint="eastAsia" w:ascii="仿宋" w:hAnsi="仿宋" w:eastAsia="仿宋" w:cs="仿宋"/>
          <w:lang w:eastAsia="zh-CN"/>
        </w:rPr>
        <w:t>基金资助患儿营养品采购项目</w:t>
      </w:r>
      <w:r>
        <w:rPr>
          <w:rFonts w:hint="eastAsia" w:ascii="仿宋" w:hAnsi="仿宋" w:eastAsia="仿宋" w:cs="仿宋"/>
        </w:rPr>
        <w:t>的潜在投标人</w:t>
      </w:r>
    </w:p>
    <w:p>
      <w:pPr>
        <w:spacing w:line="360" w:lineRule="auto"/>
        <w:rPr>
          <w:rFonts w:hint="eastAsia" w:ascii="仿宋" w:hAnsi="仿宋" w:eastAsia="仿宋" w:cs="仿宋"/>
          <w:b/>
        </w:rPr>
      </w:pPr>
      <w:r>
        <w:rPr>
          <w:rFonts w:hint="eastAsia" w:ascii="仿宋" w:hAnsi="仿宋" w:eastAsia="仿宋" w:cs="仿宋"/>
          <w:b/>
        </w:rPr>
        <w:t>一、项目基本情况</w:t>
      </w:r>
    </w:p>
    <w:p>
      <w:pPr>
        <w:spacing w:line="360" w:lineRule="auto"/>
        <w:rPr>
          <w:rFonts w:hint="eastAsia" w:ascii="仿宋" w:hAnsi="仿宋" w:eastAsia="仿宋" w:cs="仿宋"/>
          <w:highlight w:val="yellow"/>
          <w:lang w:val="en-US" w:eastAsia="zh-CN"/>
        </w:rPr>
      </w:pPr>
      <w:r>
        <w:rPr>
          <w:rFonts w:hint="eastAsia" w:ascii="仿宋" w:hAnsi="仿宋" w:eastAsia="仿宋" w:cs="仿宋"/>
        </w:rPr>
        <w:t>(</w:t>
      </w:r>
      <w:r>
        <w:rPr>
          <w:rFonts w:hint="eastAsia" w:ascii="仿宋" w:hAnsi="仿宋" w:eastAsia="仿宋" w:cs="仿宋"/>
          <w:lang w:val="en-US" w:eastAsia="zh-CN"/>
        </w:rPr>
        <w:t>一</w:t>
      </w:r>
      <w:r>
        <w:rPr>
          <w:rFonts w:hint="eastAsia" w:ascii="仿宋" w:hAnsi="仿宋" w:eastAsia="仿宋" w:cs="仿宋"/>
        </w:rPr>
        <w:t>)项目名称：</w:t>
      </w:r>
      <w:r>
        <w:rPr>
          <w:rFonts w:hint="eastAsia" w:ascii="仿宋" w:hAnsi="仿宋" w:eastAsia="仿宋" w:cs="仿宋"/>
          <w:lang w:eastAsia="zh-CN"/>
        </w:rPr>
        <w:t>基金资助患儿营养品采购项目</w:t>
      </w:r>
    </w:p>
    <w:p>
      <w:pPr>
        <w:spacing w:line="360" w:lineRule="auto"/>
        <w:rPr>
          <w:rFonts w:hint="default" w:ascii="仿宋" w:hAnsi="仿宋" w:eastAsia="仿宋" w:cs="仿宋"/>
          <w:highlight w:val="none"/>
          <w:lang w:val="en-US" w:eastAsia="zh-CN"/>
        </w:rPr>
      </w:pPr>
      <w:r>
        <w:rPr>
          <w:rFonts w:hint="eastAsia" w:ascii="仿宋" w:hAnsi="仿宋" w:eastAsia="仿宋" w:cs="仿宋"/>
        </w:rPr>
        <w:t>(</w:t>
      </w:r>
      <w:r>
        <w:rPr>
          <w:rFonts w:hint="eastAsia" w:ascii="仿宋" w:hAnsi="仿宋" w:eastAsia="仿宋" w:cs="仿宋"/>
          <w:lang w:val="en-US" w:eastAsia="zh-CN"/>
        </w:rPr>
        <w:t>二</w:t>
      </w:r>
      <w:r>
        <w:rPr>
          <w:rFonts w:hint="eastAsia" w:ascii="仿宋" w:hAnsi="仿宋" w:eastAsia="仿宋" w:cs="仿宋"/>
        </w:rPr>
        <w:t>)预算金额（元）：</w:t>
      </w:r>
      <w:r>
        <w:rPr>
          <w:rFonts w:hint="eastAsia" w:ascii="仿宋" w:hAnsi="仿宋" w:eastAsia="仿宋" w:cs="仿宋"/>
          <w:highlight w:val="none"/>
          <w:lang w:val="en-US" w:eastAsia="zh-CN"/>
        </w:rPr>
        <w:t>两期基金合同限定金额</w:t>
      </w:r>
    </w:p>
    <w:p>
      <w:pPr>
        <w:spacing w:line="360" w:lineRule="auto"/>
        <w:rPr>
          <w:rFonts w:hint="eastAsia" w:ascii="仿宋" w:hAnsi="仿宋" w:eastAsia="仿宋" w:cs="仿宋"/>
          <w:lang w:eastAsia="zh-CN"/>
        </w:rPr>
      </w:pPr>
      <w:r>
        <w:rPr>
          <w:rFonts w:hint="eastAsia" w:ascii="仿宋" w:hAnsi="仿宋" w:eastAsia="仿宋" w:cs="仿宋"/>
        </w:rPr>
        <w:t>(</w:t>
      </w:r>
      <w:r>
        <w:rPr>
          <w:rFonts w:hint="eastAsia" w:ascii="仿宋" w:hAnsi="仿宋" w:eastAsia="仿宋" w:cs="仿宋"/>
          <w:lang w:val="en-US" w:eastAsia="zh-CN"/>
        </w:rPr>
        <w:t>三</w:t>
      </w:r>
      <w:r>
        <w:rPr>
          <w:rFonts w:hint="eastAsia" w:ascii="仿宋" w:hAnsi="仿宋" w:eastAsia="仿宋" w:cs="仿宋"/>
        </w:rPr>
        <w:t>)最高限价（元）：</w:t>
      </w:r>
      <w:r>
        <w:rPr>
          <w:rFonts w:hint="eastAsia" w:ascii="仿宋" w:hAnsi="仿宋" w:eastAsia="仿宋" w:cs="仿宋"/>
          <w:lang w:val="en-US" w:eastAsia="zh-CN"/>
        </w:rPr>
        <w:t>80</w:t>
      </w:r>
      <w:r>
        <w:rPr>
          <w:rFonts w:hint="eastAsia" w:ascii="仿宋" w:hAnsi="仿宋" w:eastAsia="仿宋" w:cs="仿宋"/>
          <w:lang w:eastAsia="zh-CN"/>
        </w:rPr>
        <w:t>0000.00</w:t>
      </w:r>
    </w:p>
    <w:p>
      <w:pPr>
        <w:spacing w:line="360" w:lineRule="auto"/>
        <w:rPr>
          <w:rFonts w:hint="eastAsia" w:ascii="仿宋" w:hAnsi="仿宋" w:eastAsia="仿宋" w:cs="仿宋"/>
        </w:rPr>
      </w:pPr>
      <w:r>
        <w:rPr>
          <w:rFonts w:hint="eastAsia" w:ascii="仿宋" w:hAnsi="仿宋" w:eastAsia="仿宋" w:cs="仿宋"/>
        </w:rPr>
        <w:t>(</w:t>
      </w:r>
      <w:r>
        <w:rPr>
          <w:rFonts w:hint="eastAsia" w:ascii="仿宋" w:hAnsi="仿宋" w:eastAsia="仿宋" w:cs="仿宋"/>
          <w:lang w:val="en-US" w:eastAsia="zh-CN"/>
        </w:rPr>
        <w:t>四</w:t>
      </w:r>
      <w:r>
        <w:rPr>
          <w:rFonts w:hint="eastAsia" w:ascii="仿宋" w:hAnsi="仿宋" w:eastAsia="仿宋" w:cs="仿宋"/>
        </w:rPr>
        <w:t>)采购需求：（包括但不限于标的的名称、数量、简要技术需求或服务要求等）</w:t>
      </w:r>
    </w:p>
    <w:p>
      <w:pPr>
        <w:spacing w:line="360" w:lineRule="auto"/>
        <w:rPr>
          <w:rFonts w:hint="eastAsia" w:ascii="仿宋" w:hAnsi="仿宋" w:eastAsia="仿宋" w:cs="仿宋"/>
          <w:lang w:val="en-US" w:eastAsia="zh-CN"/>
        </w:rPr>
      </w:pPr>
      <w:r>
        <w:rPr>
          <w:rFonts w:hint="eastAsia" w:ascii="仿宋" w:hAnsi="仿宋" w:eastAsia="仿宋" w:cs="仿宋"/>
        </w:rPr>
        <w:t>1、标的名称：</w:t>
      </w:r>
      <w:r>
        <w:rPr>
          <w:rFonts w:hint="eastAsia" w:ascii="仿宋" w:hAnsi="仿宋" w:eastAsia="仿宋" w:cs="仿宋"/>
          <w:lang w:eastAsia="zh-CN"/>
        </w:rPr>
        <w:t>基金资助患儿营养品采购项目</w:t>
      </w:r>
    </w:p>
    <w:p>
      <w:pPr>
        <w:spacing w:line="360" w:lineRule="auto"/>
        <w:rPr>
          <w:rFonts w:hint="eastAsia" w:ascii="仿宋" w:hAnsi="仿宋" w:eastAsia="仿宋" w:cs="仿宋"/>
        </w:rPr>
      </w:pPr>
      <w:r>
        <w:rPr>
          <w:rFonts w:hint="eastAsia" w:ascii="仿宋" w:hAnsi="仿宋" w:eastAsia="仿宋" w:cs="仿宋"/>
        </w:rPr>
        <w:t>2、标的数量：一项</w:t>
      </w:r>
    </w:p>
    <w:p>
      <w:pPr>
        <w:spacing w:line="360" w:lineRule="auto"/>
        <w:rPr>
          <w:rFonts w:hint="eastAsia" w:ascii="仿宋" w:hAnsi="仿宋" w:eastAsia="仿宋" w:cs="仿宋"/>
        </w:rPr>
      </w:pPr>
      <w:r>
        <w:rPr>
          <w:rFonts w:hint="eastAsia" w:ascii="仿宋" w:hAnsi="仿宋" w:eastAsia="仿宋" w:cs="仿宋"/>
        </w:rPr>
        <w:t>3、简要技术需求或服务要求：</w:t>
      </w:r>
    </w:p>
    <w:p>
      <w:pPr>
        <w:spacing w:line="360" w:lineRule="auto"/>
        <w:rPr>
          <w:rFonts w:hint="eastAsia" w:ascii="仿宋" w:hAnsi="仿宋" w:eastAsia="仿宋" w:cs="仿宋"/>
        </w:rPr>
      </w:pPr>
      <w:r>
        <w:rPr>
          <w:rFonts w:hint="eastAsia" w:ascii="仿宋" w:hAnsi="仿宋" w:eastAsia="仿宋" w:cs="仿宋"/>
        </w:rPr>
        <w:t>(</w:t>
      </w:r>
      <w:r>
        <w:rPr>
          <w:rFonts w:hint="eastAsia" w:ascii="仿宋" w:hAnsi="仿宋" w:eastAsia="仿宋" w:cs="仿宋"/>
          <w:lang w:val="en-US" w:eastAsia="zh-CN"/>
        </w:rPr>
        <w:t>1</w:t>
      </w:r>
      <w:r>
        <w:rPr>
          <w:rFonts w:hint="eastAsia" w:ascii="仿宋" w:hAnsi="仿宋" w:eastAsia="仿宋" w:cs="仿宋"/>
        </w:rPr>
        <w:t>) 采购方式：院内招标</w:t>
      </w:r>
    </w:p>
    <w:p>
      <w:pPr>
        <w:spacing w:line="360" w:lineRule="auto"/>
        <w:rPr>
          <w:rFonts w:hint="eastAsia" w:ascii="仿宋" w:hAnsi="仿宋" w:eastAsia="仿宋" w:cs="仿宋"/>
        </w:rPr>
      </w:pPr>
      <w:r>
        <w:rPr>
          <w:rFonts w:hint="eastAsia" w:ascii="仿宋" w:hAnsi="仿宋" w:eastAsia="仿宋" w:cs="仿宋"/>
        </w:rPr>
        <w:t>(</w:t>
      </w:r>
      <w:r>
        <w:rPr>
          <w:rFonts w:hint="eastAsia" w:ascii="仿宋" w:hAnsi="仿宋" w:eastAsia="仿宋" w:cs="仿宋"/>
          <w:lang w:val="en-US" w:eastAsia="zh-CN"/>
        </w:rPr>
        <w:t>2</w:t>
      </w:r>
      <w:r>
        <w:rPr>
          <w:rFonts w:hint="eastAsia" w:ascii="仿宋" w:hAnsi="仿宋" w:eastAsia="仿宋" w:cs="仿宋"/>
        </w:rPr>
        <w:t>) 服务详细内容、要求及执行标准详见招标文件中的“用户需求书”。</w:t>
      </w:r>
    </w:p>
    <w:p>
      <w:pPr>
        <w:spacing w:line="360" w:lineRule="auto"/>
        <w:rPr>
          <w:rFonts w:hint="eastAsia" w:ascii="仿宋" w:hAnsi="仿宋" w:eastAsia="仿宋" w:cs="仿宋"/>
        </w:rPr>
      </w:pPr>
      <w:r>
        <w:rPr>
          <w:rFonts w:hint="eastAsia" w:ascii="仿宋" w:hAnsi="仿宋" w:eastAsia="仿宋" w:cs="仿宋"/>
        </w:rPr>
        <w:t>(</w:t>
      </w:r>
      <w:r>
        <w:rPr>
          <w:rFonts w:hint="eastAsia" w:ascii="仿宋" w:hAnsi="仿宋" w:eastAsia="仿宋" w:cs="仿宋"/>
          <w:lang w:val="en-US" w:eastAsia="zh-CN"/>
        </w:rPr>
        <w:t>3</w:t>
      </w:r>
      <w:r>
        <w:rPr>
          <w:rFonts w:hint="eastAsia" w:ascii="仿宋" w:hAnsi="仿宋" w:eastAsia="仿宋" w:cs="仿宋"/>
        </w:rPr>
        <w:t>) 本项目不属于政府采购项目。</w:t>
      </w:r>
    </w:p>
    <w:p>
      <w:pPr>
        <w:spacing w:line="360" w:lineRule="auto"/>
        <w:rPr>
          <w:rFonts w:hint="eastAsia" w:ascii="仿宋" w:hAnsi="仿宋" w:eastAsia="仿宋" w:cs="仿宋"/>
          <w:highlight w:val="yellow"/>
          <w:lang w:eastAsia="zh-CN"/>
        </w:rPr>
      </w:pPr>
      <w:r>
        <w:rPr>
          <w:rFonts w:hint="eastAsia" w:ascii="仿宋" w:hAnsi="仿宋" w:eastAsia="仿宋" w:cs="仿宋"/>
        </w:rPr>
        <w:t>4、合同履行期限：</w:t>
      </w:r>
      <w:r>
        <w:rPr>
          <w:rFonts w:hint="eastAsia" w:ascii="仿宋" w:hAnsi="仿宋" w:eastAsia="仿宋" w:cs="仿宋"/>
          <w:sz w:val="21"/>
          <w:lang w:eastAsia="zh-CN"/>
        </w:rPr>
        <w:t>合同签订日起至两期基金合同执行完</w:t>
      </w:r>
      <w:r>
        <w:rPr>
          <w:rFonts w:hint="eastAsia" w:ascii="仿宋" w:hAnsi="仿宋" w:eastAsia="仿宋" w:cs="仿宋"/>
          <w:highlight w:val="none"/>
        </w:rPr>
        <w:t>。</w:t>
      </w:r>
    </w:p>
    <w:p>
      <w:pPr>
        <w:spacing w:line="360" w:lineRule="auto"/>
        <w:rPr>
          <w:rFonts w:hint="eastAsia" w:ascii="仿宋" w:hAnsi="仿宋" w:eastAsia="仿宋" w:cs="仿宋"/>
        </w:rPr>
      </w:pPr>
      <w:r>
        <w:rPr>
          <w:rFonts w:hint="eastAsia" w:ascii="仿宋" w:hAnsi="仿宋" w:eastAsia="仿宋" w:cs="仿宋"/>
          <w:lang w:val="en-US" w:eastAsia="zh-CN"/>
        </w:rPr>
        <w:t>5</w:t>
      </w:r>
      <w:r>
        <w:rPr>
          <w:rFonts w:hint="eastAsia" w:ascii="仿宋" w:hAnsi="仿宋" w:eastAsia="仿宋" w:cs="仿宋"/>
        </w:rPr>
        <w:t>、本项目不接受联合体投标。</w:t>
      </w:r>
    </w:p>
    <w:p>
      <w:pPr>
        <w:spacing w:line="360" w:lineRule="auto"/>
        <w:rPr>
          <w:rFonts w:hint="eastAsia" w:ascii="仿宋" w:hAnsi="仿宋" w:eastAsia="仿宋" w:cs="仿宋"/>
          <w:b/>
        </w:rPr>
      </w:pPr>
      <w:r>
        <w:rPr>
          <w:rFonts w:hint="eastAsia" w:ascii="仿宋" w:hAnsi="仿宋" w:eastAsia="仿宋" w:cs="仿宋"/>
          <w:b/>
        </w:rPr>
        <w:t>二、申请人的资格要求：</w:t>
      </w:r>
    </w:p>
    <w:p>
      <w:pPr>
        <w:spacing w:line="360" w:lineRule="auto"/>
        <w:rPr>
          <w:rFonts w:hint="eastAsia" w:ascii="仿宋" w:hAnsi="仿宋" w:eastAsia="仿宋" w:cs="仿宋"/>
        </w:rPr>
      </w:pPr>
      <w:r>
        <w:rPr>
          <w:rFonts w:hint="eastAsia" w:ascii="仿宋" w:hAnsi="仿宋" w:eastAsia="仿宋" w:cs="仿宋"/>
        </w:rPr>
        <w:t>1、满足《中华人民共和国政府采购法》第二十二条规定。</w:t>
      </w:r>
    </w:p>
    <w:p>
      <w:pPr>
        <w:spacing w:line="360" w:lineRule="auto"/>
        <w:rPr>
          <w:rFonts w:hint="eastAsia" w:ascii="仿宋" w:hAnsi="仿宋" w:eastAsia="仿宋" w:cs="仿宋"/>
        </w:rPr>
      </w:pPr>
      <w:r>
        <w:rPr>
          <w:rFonts w:hint="eastAsia" w:ascii="仿宋" w:hAnsi="仿宋" w:eastAsia="仿宋" w:cs="仿宋"/>
        </w:rPr>
        <w:t>2、落实采购政策需满足的资格要求：</w:t>
      </w:r>
    </w:p>
    <w:p>
      <w:pPr>
        <w:spacing w:line="360" w:lineRule="auto"/>
        <w:rPr>
          <w:rFonts w:hint="eastAsia" w:ascii="仿宋" w:hAnsi="仿宋" w:eastAsia="仿宋" w:cs="仿宋"/>
        </w:rPr>
      </w:pPr>
      <w:r>
        <w:rPr>
          <w:rFonts w:hint="eastAsia" w:ascii="仿宋" w:hAnsi="仿宋" w:eastAsia="仿宋" w:cs="仿宋"/>
        </w:rPr>
        <w:t>2.1、基本资格条件：符合《中华人民共和国政府采购法》第二十二条规定的供应商条件，并提供以下资格证明文件：</w:t>
      </w:r>
    </w:p>
    <w:p>
      <w:pPr>
        <w:spacing w:line="360" w:lineRule="auto"/>
        <w:rPr>
          <w:rFonts w:hint="eastAsia" w:ascii="仿宋" w:hAnsi="仿宋" w:eastAsia="仿宋" w:cs="仿宋"/>
        </w:rPr>
      </w:pPr>
      <w:r>
        <w:rPr>
          <w:rFonts w:hint="eastAsia" w:ascii="仿宋" w:hAnsi="仿宋" w:eastAsia="仿宋" w:cs="仿宋"/>
        </w:rPr>
        <w:t>（1）法人提交企业法人营业执照副本(或者法人登记证书)以及组织机构代码证副本复印件；</w:t>
      </w:r>
    </w:p>
    <w:p>
      <w:pPr>
        <w:spacing w:line="360" w:lineRule="auto"/>
        <w:rPr>
          <w:rFonts w:hint="eastAsia" w:ascii="仿宋" w:hAnsi="仿宋" w:eastAsia="仿宋" w:cs="仿宋"/>
          <w:lang w:eastAsia="zh-CN"/>
        </w:rPr>
      </w:pPr>
      <w:r>
        <w:rPr>
          <w:rFonts w:hint="eastAsia" w:ascii="仿宋" w:hAnsi="仿宋" w:eastAsia="仿宋" w:cs="仿宋"/>
        </w:rPr>
        <w:t>（</w:t>
      </w:r>
      <w:r>
        <w:rPr>
          <w:rFonts w:hint="eastAsia" w:ascii="仿宋" w:hAnsi="仿宋" w:eastAsia="仿宋" w:cs="仿宋"/>
          <w:lang w:val="en-US" w:eastAsia="zh-CN"/>
        </w:rPr>
        <w:t>2</w:t>
      </w:r>
      <w:r>
        <w:rPr>
          <w:rFonts w:hint="eastAsia" w:ascii="仿宋" w:hAnsi="仿宋" w:eastAsia="仿宋" w:cs="仿宋"/>
        </w:rPr>
        <w:t>）</w:t>
      </w:r>
      <w:r>
        <w:rPr>
          <w:rFonts w:hint="eastAsia" w:ascii="仿宋" w:hAnsi="仿宋" w:eastAsia="仿宋" w:cs="仿宋"/>
          <w:lang w:eastAsia="zh-CN"/>
        </w:rPr>
        <w:t>法人提交法定代表人身份证明原件或者法定代表人授权委托书原件并附法定代表人身份证明原件；自然人提交身份证明复印件；</w:t>
      </w:r>
    </w:p>
    <w:p>
      <w:pPr>
        <w:spacing w:line="360" w:lineRule="auto"/>
        <w:rPr>
          <w:rFonts w:hint="eastAsia" w:ascii="仿宋" w:hAnsi="仿宋" w:eastAsia="仿宋" w:cs="仿宋"/>
        </w:rPr>
      </w:pPr>
      <w:r>
        <w:rPr>
          <w:rFonts w:hint="eastAsia" w:ascii="仿宋" w:hAnsi="仿宋" w:eastAsia="仿宋" w:cs="仿宋"/>
        </w:rPr>
        <w:t>（</w:t>
      </w:r>
      <w:r>
        <w:rPr>
          <w:rFonts w:hint="eastAsia" w:ascii="仿宋" w:hAnsi="仿宋" w:eastAsia="仿宋" w:cs="仿宋"/>
          <w:lang w:val="en-US" w:eastAsia="zh-CN"/>
        </w:rPr>
        <w:t>3</w:t>
      </w:r>
      <w:r>
        <w:rPr>
          <w:rFonts w:hint="eastAsia" w:ascii="仿宋" w:hAnsi="仿宋" w:eastAsia="仿宋" w:cs="仿宋"/>
        </w:rPr>
        <w:t>）其他说明。(非法人组织参与投标需提供的相关证明材料)。</w:t>
      </w:r>
    </w:p>
    <w:p>
      <w:pPr>
        <w:spacing w:line="360" w:lineRule="auto"/>
        <w:rPr>
          <w:rFonts w:hint="eastAsia" w:ascii="仿宋" w:hAnsi="仿宋" w:eastAsia="仿宋" w:cs="仿宋"/>
        </w:rPr>
      </w:pPr>
      <w:r>
        <w:rPr>
          <w:rFonts w:hint="eastAsia" w:ascii="仿宋" w:hAnsi="仿宋" w:eastAsia="仿宋" w:cs="仿宋"/>
        </w:rPr>
        <w:t>2.2、投标人具有实行了“三证合一”、“五证合一”登记制度改革的新证，视同为持有工商营业执照、组织机构代码证，符合基本资格条件的相关条款。投标人如是“三证合一或五证合一”，请自行说明。</w:t>
      </w:r>
    </w:p>
    <w:p>
      <w:pPr>
        <w:spacing w:line="360" w:lineRule="auto"/>
        <w:rPr>
          <w:rFonts w:hint="eastAsia" w:ascii="仿宋" w:hAnsi="仿宋" w:eastAsia="仿宋" w:cs="仿宋"/>
        </w:rPr>
      </w:pPr>
      <w:r>
        <w:rPr>
          <w:rFonts w:hint="eastAsia" w:ascii="仿宋" w:hAnsi="仿宋" w:eastAsia="仿宋" w:cs="仿宋"/>
        </w:rPr>
        <w:t>3、本项目的特定资格要求：无</w:t>
      </w:r>
    </w:p>
    <w:p>
      <w:pPr>
        <w:spacing w:line="360" w:lineRule="auto"/>
        <w:rPr>
          <w:rFonts w:hint="eastAsia" w:ascii="仿宋" w:hAnsi="仿宋" w:eastAsia="仿宋" w:cs="仿宋"/>
        </w:rPr>
      </w:pPr>
      <w:r>
        <w:rPr>
          <w:rFonts w:hint="eastAsia" w:ascii="仿宋" w:hAnsi="仿宋" w:eastAsia="仿宋" w:cs="仿宋"/>
          <w:lang w:val="en-US" w:eastAsia="zh-CN"/>
        </w:rPr>
        <w:t>4、</w:t>
      </w:r>
      <w:r>
        <w:rPr>
          <w:rFonts w:hint="eastAsia" w:ascii="仿宋" w:hAnsi="仿宋" w:eastAsia="仿宋" w:cs="仿宋"/>
        </w:rPr>
        <w:t>法律、行政法规规定的其他条件。</w:t>
      </w:r>
    </w:p>
    <w:p>
      <w:pPr>
        <w:spacing w:line="360" w:lineRule="auto"/>
        <w:rPr>
          <w:rFonts w:hint="eastAsia" w:ascii="仿宋" w:hAnsi="仿宋" w:eastAsia="仿宋" w:cs="仿宋"/>
        </w:rPr>
      </w:pPr>
      <w:r>
        <w:rPr>
          <w:rFonts w:hint="eastAsia" w:ascii="仿宋" w:hAnsi="仿宋" w:eastAsia="仿宋" w:cs="仿宋"/>
        </w:rPr>
        <w:t>在“信用中国”网站（</w:t>
      </w:r>
      <w:r>
        <w:rPr>
          <w:rFonts w:hint="eastAsia" w:ascii="仿宋" w:hAnsi="仿宋" w:eastAsia="仿宋" w:cs="仿宋"/>
        </w:rPr>
        <w:fldChar w:fldCharType="begin"/>
      </w:r>
      <w:r>
        <w:rPr>
          <w:rFonts w:hint="eastAsia" w:ascii="仿宋" w:hAnsi="仿宋" w:eastAsia="仿宋" w:cs="仿宋"/>
        </w:rPr>
        <w:instrText xml:space="preserve"> HYPERLINK "http://www.creditchina.gov.cn/" \h </w:instrText>
      </w:r>
      <w:r>
        <w:rPr>
          <w:rFonts w:hint="eastAsia" w:ascii="仿宋" w:hAnsi="仿宋" w:eastAsia="仿宋" w:cs="仿宋"/>
        </w:rPr>
        <w:fldChar w:fldCharType="separate"/>
      </w:r>
      <w:r>
        <w:rPr>
          <w:rStyle w:val="17"/>
          <w:rFonts w:hint="eastAsia" w:ascii="仿宋" w:hAnsi="仿宋" w:eastAsia="仿宋" w:cs="仿宋"/>
        </w:rPr>
        <w:t>www.creditchina.gov.cn</w:t>
      </w:r>
      <w:r>
        <w:rPr>
          <w:rFonts w:hint="eastAsia" w:ascii="仿宋" w:hAnsi="仿宋" w:eastAsia="仿宋" w:cs="仿宋"/>
        </w:rPr>
        <w:fldChar w:fldCharType="end"/>
      </w:r>
      <w:r>
        <w:rPr>
          <w:rFonts w:hint="eastAsia" w:ascii="仿宋" w:hAnsi="仿宋" w:eastAsia="仿宋" w:cs="仿宋"/>
        </w:rPr>
        <w:t>）、中国政府采购网（</w:t>
      </w:r>
      <w:r>
        <w:rPr>
          <w:rFonts w:hint="eastAsia" w:ascii="仿宋" w:hAnsi="仿宋" w:eastAsia="仿宋" w:cs="仿宋"/>
        </w:rPr>
        <w:fldChar w:fldCharType="begin"/>
      </w:r>
      <w:r>
        <w:rPr>
          <w:rFonts w:hint="eastAsia" w:ascii="仿宋" w:hAnsi="仿宋" w:eastAsia="仿宋" w:cs="仿宋"/>
        </w:rPr>
        <w:instrText xml:space="preserve"> HYPERLINK "http://www.ccgp.gov.cn/" \h </w:instrText>
      </w:r>
      <w:r>
        <w:rPr>
          <w:rFonts w:hint="eastAsia" w:ascii="仿宋" w:hAnsi="仿宋" w:eastAsia="仿宋" w:cs="仿宋"/>
        </w:rPr>
        <w:fldChar w:fldCharType="separate"/>
      </w:r>
      <w:r>
        <w:rPr>
          <w:rStyle w:val="17"/>
          <w:rFonts w:hint="eastAsia" w:ascii="仿宋" w:hAnsi="仿宋" w:eastAsia="仿宋" w:cs="仿宋"/>
        </w:rPr>
        <w:t>www.ccgp.gov.cn</w:t>
      </w:r>
      <w:r>
        <w:rPr>
          <w:rFonts w:hint="eastAsia" w:ascii="仿宋" w:hAnsi="仿宋" w:eastAsia="仿宋" w:cs="仿宋"/>
        </w:rPr>
        <w:fldChar w:fldCharType="end"/>
      </w:r>
      <w:r>
        <w:rPr>
          <w:rFonts w:hint="eastAsia" w:ascii="仿宋" w:hAnsi="仿宋" w:eastAsia="仿宋" w:cs="仿宋"/>
        </w:rPr>
        <w:t>） 查询供应商信用记录中，没有被列入失信被执行人、重大税收违法案件当事人名单、政府采购严重违法失信行为记录名单及其他不符合《中华人民共和国政府采购法》第二十二条规定条件的供应商（处罚期限届满的除外）。（以投标截止日当天在“信用中国”网站（</w:t>
      </w:r>
      <w:r>
        <w:rPr>
          <w:rFonts w:hint="eastAsia" w:ascii="仿宋" w:hAnsi="仿宋" w:eastAsia="仿宋" w:cs="仿宋"/>
        </w:rPr>
        <w:fldChar w:fldCharType="begin"/>
      </w:r>
      <w:r>
        <w:rPr>
          <w:rFonts w:hint="eastAsia" w:ascii="仿宋" w:hAnsi="仿宋" w:eastAsia="仿宋" w:cs="仿宋"/>
        </w:rPr>
        <w:instrText xml:space="preserve"> HYPERLINK "http://www.creditchina.gov.cn/" \h </w:instrText>
      </w:r>
      <w:r>
        <w:rPr>
          <w:rFonts w:hint="eastAsia" w:ascii="仿宋" w:hAnsi="仿宋" w:eastAsia="仿宋" w:cs="仿宋"/>
        </w:rPr>
        <w:fldChar w:fldCharType="separate"/>
      </w:r>
      <w:r>
        <w:rPr>
          <w:rStyle w:val="17"/>
          <w:rFonts w:hint="eastAsia" w:ascii="仿宋" w:hAnsi="仿宋" w:eastAsia="仿宋" w:cs="仿宋"/>
        </w:rPr>
        <w:t>www.creditchina.gov.cn</w:t>
      </w:r>
      <w:r>
        <w:rPr>
          <w:rFonts w:hint="eastAsia" w:ascii="仿宋" w:hAnsi="仿宋" w:eastAsia="仿宋" w:cs="仿宋"/>
        </w:rPr>
        <w:fldChar w:fldCharType="end"/>
      </w:r>
      <w:r>
        <w:rPr>
          <w:rFonts w:hint="eastAsia" w:ascii="仿宋" w:hAnsi="仿宋" w:eastAsia="仿宋" w:cs="仿宋"/>
        </w:rPr>
        <w:t>）及中国政府采购网（</w:t>
      </w:r>
      <w:r>
        <w:rPr>
          <w:rFonts w:hint="eastAsia" w:ascii="仿宋" w:hAnsi="仿宋" w:eastAsia="仿宋" w:cs="仿宋"/>
        </w:rPr>
        <w:fldChar w:fldCharType="begin"/>
      </w:r>
      <w:r>
        <w:rPr>
          <w:rFonts w:hint="eastAsia" w:ascii="仿宋" w:hAnsi="仿宋" w:eastAsia="仿宋" w:cs="仿宋"/>
        </w:rPr>
        <w:instrText xml:space="preserve"> HYPERLINK "http://www.ccgp.gov.cn/" \h </w:instrText>
      </w:r>
      <w:r>
        <w:rPr>
          <w:rFonts w:hint="eastAsia" w:ascii="仿宋" w:hAnsi="仿宋" w:eastAsia="仿宋" w:cs="仿宋"/>
        </w:rPr>
        <w:fldChar w:fldCharType="separate"/>
      </w:r>
      <w:r>
        <w:rPr>
          <w:rStyle w:val="17"/>
          <w:rFonts w:hint="eastAsia" w:ascii="仿宋" w:hAnsi="仿宋" w:eastAsia="仿宋" w:cs="仿宋"/>
        </w:rPr>
        <w:t>www.ccgp.gov.cn</w:t>
      </w:r>
      <w:r>
        <w:rPr>
          <w:rFonts w:hint="eastAsia" w:ascii="仿宋" w:hAnsi="仿宋" w:eastAsia="仿宋" w:cs="仿宋"/>
        </w:rPr>
        <w:fldChar w:fldCharType="end"/>
      </w:r>
      <w:r>
        <w:rPr>
          <w:rFonts w:hint="eastAsia" w:ascii="仿宋" w:hAnsi="仿宋" w:eastAsia="仿宋" w:cs="仿宋"/>
        </w:rPr>
        <w:t>）查询结果为准）。</w:t>
      </w:r>
    </w:p>
    <w:p>
      <w:pPr>
        <w:spacing w:line="360" w:lineRule="auto"/>
        <w:rPr>
          <w:rFonts w:hint="eastAsia" w:ascii="仿宋" w:hAnsi="仿宋" w:eastAsia="仿宋" w:cs="仿宋"/>
        </w:rPr>
      </w:pPr>
      <w:r>
        <w:rPr>
          <w:rFonts w:hint="eastAsia" w:ascii="仿宋" w:hAnsi="仿宋" w:eastAsia="仿宋" w:cs="仿宋"/>
          <w:lang w:val="en-US" w:eastAsia="zh-CN"/>
        </w:rPr>
        <w:t>5、</w:t>
      </w:r>
      <w:r>
        <w:rPr>
          <w:rFonts w:hint="eastAsia" w:ascii="仿宋" w:hAnsi="仿宋" w:eastAsia="仿宋" w:cs="仿宋"/>
        </w:rPr>
        <w:t>单位负责人为同一人或者存在直接控股、管理关系的不同供应商，不得参加同一合同项下的政府采购活动。为采购项目提供整体设计、规范编制或者项目管理、监理、检测等服务的投标人及其附属机构，不得再参加本项目或所投包组投标。（提供《承诺函》）</w:t>
      </w:r>
    </w:p>
    <w:p>
      <w:pPr>
        <w:spacing w:line="360" w:lineRule="auto"/>
        <w:rPr>
          <w:rFonts w:hint="eastAsia" w:ascii="仿宋" w:hAnsi="仿宋" w:eastAsia="仿宋" w:cs="仿宋"/>
          <w:b/>
        </w:rPr>
      </w:pPr>
      <w:r>
        <w:rPr>
          <w:rFonts w:hint="eastAsia" w:ascii="仿宋" w:hAnsi="仿宋" w:eastAsia="仿宋" w:cs="仿宋"/>
          <w:b/>
        </w:rPr>
        <w:t xml:space="preserve">三、获取招标文件  </w:t>
      </w:r>
    </w:p>
    <w:p>
      <w:pPr>
        <w:spacing w:line="360" w:lineRule="auto"/>
        <w:rPr>
          <w:rFonts w:hint="eastAsia" w:ascii="仿宋" w:hAnsi="仿宋" w:eastAsia="仿宋" w:cs="仿宋"/>
          <w:b/>
        </w:rPr>
      </w:pPr>
      <w:r>
        <w:rPr>
          <w:rFonts w:hint="eastAsia" w:ascii="仿宋" w:hAnsi="仿宋" w:eastAsia="仿宋" w:cs="仿宋"/>
          <w:b/>
        </w:rPr>
        <w:t>招标公告发布日起，通过广州市妇女儿童医疗中心网站（http://www.gzfezx.com/）自行下载获取。</w:t>
      </w:r>
    </w:p>
    <w:p>
      <w:pPr>
        <w:spacing w:line="360" w:lineRule="auto"/>
        <w:rPr>
          <w:rFonts w:hint="eastAsia" w:ascii="仿宋" w:hAnsi="仿宋" w:eastAsia="仿宋" w:cs="仿宋"/>
          <w:b/>
        </w:rPr>
      </w:pPr>
      <w:r>
        <w:rPr>
          <w:rFonts w:hint="eastAsia" w:ascii="仿宋" w:hAnsi="仿宋" w:eastAsia="仿宋" w:cs="仿宋"/>
          <w:b/>
        </w:rPr>
        <w:t>四、报名、提交投标文件截止时间、地点和方式</w:t>
      </w:r>
    </w:p>
    <w:p>
      <w:pPr>
        <w:spacing w:line="360" w:lineRule="auto"/>
        <w:rPr>
          <w:rFonts w:hint="eastAsia" w:ascii="仿宋" w:hAnsi="仿宋" w:eastAsia="仿宋" w:cs="仿宋"/>
          <w:highlight w:val="none"/>
        </w:rPr>
      </w:pPr>
      <w:r>
        <w:rPr>
          <w:rFonts w:hint="eastAsia" w:ascii="仿宋" w:hAnsi="仿宋" w:eastAsia="仿宋" w:cs="仿宋"/>
          <w:highlight w:val="none"/>
        </w:rPr>
        <w:t>（一）报名时间：</w:t>
      </w:r>
      <w:r>
        <w:rPr>
          <w:rFonts w:hint="eastAsia" w:ascii="仿宋" w:hAnsi="仿宋" w:eastAsia="仿宋" w:cs="仿宋"/>
          <w:highlight w:val="none"/>
          <w:lang w:val="en-US" w:eastAsia="zh-CN"/>
        </w:rPr>
        <w:t xml:space="preserve"> 2024 </w:t>
      </w:r>
      <w:r>
        <w:rPr>
          <w:rFonts w:hint="eastAsia" w:ascii="仿宋" w:hAnsi="仿宋" w:eastAsia="仿宋" w:cs="仿宋"/>
          <w:highlight w:val="none"/>
          <w:lang w:eastAsia="zh-CN"/>
        </w:rPr>
        <w:t>年</w:t>
      </w:r>
      <w:r>
        <w:rPr>
          <w:rFonts w:hint="eastAsia" w:ascii="仿宋" w:hAnsi="仿宋" w:eastAsia="仿宋" w:cs="仿宋"/>
          <w:highlight w:val="none"/>
          <w:lang w:val="en-US" w:eastAsia="zh-CN"/>
        </w:rPr>
        <w:t xml:space="preserve"> 7 </w:t>
      </w:r>
      <w:r>
        <w:rPr>
          <w:rFonts w:hint="eastAsia" w:ascii="仿宋" w:hAnsi="仿宋" w:eastAsia="仿宋" w:cs="仿宋"/>
          <w:highlight w:val="none"/>
          <w:lang w:eastAsia="zh-CN"/>
        </w:rPr>
        <w:t>月</w:t>
      </w:r>
      <w:r>
        <w:rPr>
          <w:rFonts w:hint="eastAsia" w:ascii="仿宋" w:hAnsi="仿宋" w:eastAsia="仿宋" w:cs="仿宋"/>
          <w:highlight w:val="none"/>
          <w:lang w:val="en-US" w:eastAsia="zh-CN"/>
        </w:rPr>
        <w:t xml:space="preserve"> 3 </w:t>
      </w:r>
      <w:r>
        <w:rPr>
          <w:rFonts w:hint="eastAsia" w:ascii="仿宋" w:hAnsi="仿宋" w:eastAsia="仿宋" w:cs="仿宋"/>
          <w:highlight w:val="none"/>
          <w:lang w:eastAsia="zh-CN"/>
        </w:rPr>
        <w:t>日至</w:t>
      </w:r>
      <w:r>
        <w:rPr>
          <w:rFonts w:hint="eastAsia" w:ascii="仿宋" w:hAnsi="仿宋" w:eastAsia="仿宋" w:cs="仿宋"/>
          <w:highlight w:val="none"/>
          <w:lang w:val="en-US" w:eastAsia="zh-CN"/>
        </w:rPr>
        <w:t xml:space="preserve"> 2024 </w:t>
      </w:r>
      <w:r>
        <w:rPr>
          <w:rFonts w:hint="eastAsia" w:ascii="仿宋" w:hAnsi="仿宋" w:eastAsia="仿宋" w:cs="仿宋"/>
          <w:highlight w:val="none"/>
          <w:lang w:eastAsia="zh-CN"/>
        </w:rPr>
        <w:t>年</w:t>
      </w:r>
      <w:r>
        <w:rPr>
          <w:rFonts w:hint="eastAsia" w:ascii="仿宋" w:hAnsi="仿宋" w:eastAsia="仿宋" w:cs="仿宋"/>
          <w:highlight w:val="none"/>
          <w:lang w:val="en-US" w:eastAsia="zh-CN"/>
        </w:rPr>
        <w:t xml:space="preserve"> 7 </w:t>
      </w:r>
      <w:r>
        <w:rPr>
          <w:rFonts w:hint="eastAsia" w:ascii="仿宋" w:hAnsi="仿宋" w:eastAsia="仿宋" w:cs="仿宋"/>
          <w:highlight w:val="none"/>
          <w:lang w:eastAsia="zh-CN"/>
        </w:rPr>
        <w:t>月</w:t>
      </w:r>
      <w:r>
        <w:rPr>
          <w:rFonts w:hint="eastAsia" w:ascii="仿宋" w:hAnsi="仿宋" w:eastAsia="仿宋" w:cs="仿宋"/>
          <w:highlight w:val="none"/>
          <w:lang w:val="en-US" w:eastAsia="zh-CN"/>
        </w:rPr>
        <w:t xml:space="preserve"> 9 </w:t>
      </w:r>
      <w:r>
        <w:rPr>
          <w:rFonts w:hint="eastAsia" w:ascii="仿宋" w:hAnsi="仿宋" w:eastAsia="仿宋" w:cs="仿宋"/>
          <w:highlight w:val="none"/>
          <w:lang w:eastAsia="zh-CN"/>
        </w:rPr>
        <w:t>日</w:t>
      </w:r>
      <w:r>
        <w:rPr>
          <w:rFonts w:hint="eastAsia" w:ascii="仿宋" w:hAnsi="仿宋" w:eastAsia="仿宋" w:cs="仿宋"/>
          <w:highlight w:val="none"/>
          <w:lang w:val="en-US" w:eastAsia="zh-CN"/>
        </w:rPr>
        <w:t xml:space="preserve"> 12 </w:t>
      </w:r>
      <w:r>
        <w:rPr>
          <w:rFonts w:hint="eastAsia" w:ascii="仿宋" w:hAnsi="仿宋" w:eastAsia="仿宋" w:cs="仿宋"/>
          <w:highlight w:val="none"/>
          <w:lang w:eastAsia="zh-CN"/>
        </w:rPr>
        <w:t>时（以邮件到达时间为准）</w:t>
      </w:r>
    </w:p>
    <w:p>
      <w:pPr>
        <w:pStyle w:val="13"/>
        <w:widowControl/>
        <w:spacing w:beforeAutospacing="0" w:afterAutospacing="0" w:line="360" w:lineRule="auto"/>
        <w:rPr>
          <w:rFonts w:hint="eastAsia" w:ascii="仿宋" w:hAnsi="仿宋" w:eastAsia="仿宋" w:cs="仿宋"/>
          <w:sz w:val="22"/>
        </w:rPr>
      </w:pPr>
      <w:r>
        <w:rPr>
          <w:rFonts w:hint="eastAsia" w:ascii="仿宋" w:hAnsi="仿宋" w:eastAsia="仿宋" w:cs="仿宋"/>
          <w:sz w:val="22"/>
        </w:rPr>
        <w:t>（二）报名方式：请符合资格的供应商将《项目报名登记表》电子版和加盖公司公章的资质文件扫描件发至</w:t>
      </w:r>
      <w:r>
        <w:rPr>
          <w:rFonts w:hint="eastAsia" w:ascii="仿宋" w:hAnsi="仿宋" w:eastAsia="仿宋" w:cs="仿宋"/>
          <w:color w:val="auto"/>
          <w:sz w:val="22"/>
        </w:rPr>
        <w:t>电子邮件</w:t>
      </w:r>
      <w:r>
        <w:rPr>
          <w:rFonts w:hint="eastAsia"/>
        </w:rPr>
        <w:t>lianluo@gwcmc.org</w:t>
      </w:r>
      <w:r>
        <w:rPr>
          <w:rFonts w:hint="eastAsia" w:ascii="仿宋" w:hAnsi="仿宋" w:eastAsia="仿宋" w:cs="仿宋"/>
          <w:sz w:val="22"/>
        </w:rPr>
        <w:t>到采购人，并注明供应商联系人、联系电话、电子邮箱，因信息有误导致投标人报名不成功的，后果由供应商自行承担。</w:t>
      </w:r>
    </w:p>
    <w:p>
      <w:pPr>
        <w:spacing w:line="360" w:lineRule="auto"/>
        <w:rPr>
          <w:rFonts w:hint="eastAsia" w:ascii="仿宋" w:hAnsi="仿宋" w:eastAsia="仿宋" w:cs="仿宋"/>
          <w:highlight w:val="none"/>
        </w:rPr>
      </w:pPr>
      <w:r>
        <w:rPr>
          <w:rFonts w:hint="eastAsia" w:ascii="仿宋" w:hAnsi="仿宋" w:eastAsia="仿宋" w:cs="仿宋"/>
          <w:highlight w:val="none"/>
        </w:rPr>
        <w:t>（三）截止时</w:t>
      </w:r>
      <w:r>
        <w:rPr>
          <w:rFonts w:hint="eastAsia" w:ascii="仿宋" w:hAnsi="仿宋" w:eastAsia="仿宋" w:cs="仿宋"/>
          <w:color w:val="auto"/>
          <w:highlight w:val="none"/>
        </w:rPr>
        <w:t>间：</w:t>
      </w:r>
      <w:r>
        <w:rPr>
          <w:rFonts w:hint="eastAsia" w:ascii="仿宋" w:hAnsi="仿宋" w:eastAsia="仿宋" w:cs="仿宋"/>
          <w:highlight w:val="none"/>
          <w:lang w:val="en-US" w:eastAsia="zh-CN"/>
        </w:rPr>
        <w:t xml:space="preserve"> 2024 </w:t>
      </w:r>
      <w:r>
        <w:rPr>
          <w:rFonts w:hint="eastAsia" w:ascii="仿宋" w:hAnsi="仿宋" w:eastAsia="仿宋" w:cs="仿宋"/>
          <w:highlight w:val="none"/>
          <w:lang w:eastAsia="zh-CN"/>
        </w:rPr>
        <w:t>年</w:t>
      </w:r>
      <w:r>
        <w:rPr>
          <w:rFonts w:hint="eastAsia" w:ascii="仿宋" w:hAnsi="仿宋" w:eastAsia="仿宋" w:cs="仿宋"/>
          <w:highlight w:val="none"/>
          <w:lang w:val="en-US" w:eastAsia="zh-CN"/>
        </w:rPr>
        <w:t xml:space="preserve"> 7 </w:t>
      </w:r>
      <w:r>
        <w:rPr>
          <w:rFonts w:hint="eastAsia" w:ascii="仿宋" w:hAnsi="仿宋" w:eastAsia="仿宋" w:cs="仿宋"/>
          <w:highlight w:val="none"/>
          <w:lang w:eastAsia="zh-CN"/>
        </w:rPr>
        <w:t>月</w:t>
      </w:r>
      <w:r>
        <w:rPr>
          <w:rFonts w:hint="eastAsia" w:ascii="仿宋" w:hAnsi="仿宋" w:eastAsia="仿宋" w:cs="仿宋"/>
          <w:highlight w:val="none"/>
          <w:lang w:val="en-US" w:eastAsia="zh-CN"/>
        </w:rPr>
        <w:t xml:space="preserve"> 9 </w:t>
      </w:r>
      <w:r>
        <w:rPr>
          <w:rFonts w:hint="eastAsia" w:ascii="仿宋" w:hAnsi="仿宋" w:eastAsia="仿宋" w:cs="仿宋"/>
          <w:color w:val="auto"/>
          <w:highlight w:val="none"/>
        </w:rPr>
        <w:t>日</w:t>
      </w:r>
      <w:r>
        <w:rPr>
          <w:rFonts w:hint="eastAsia" w:ascii="仿宋" w:hAnsi="仿宋" w:eastAsia="仿宋" w:cs="仿宋"/>
          <w:color w:val="auto"/>
          <w:highlight w:val="none"/>
          <w:lang w:val="en-US" w:eastAsia="zh-CN"/>
        </w:rPr>
        <w:t xml:space="preserve">   </w:t>
      </w:r>
      <w:r>
        <w:rPr>
          <w:rFonts w:hint="eastAsia" w:ascii="仿宋" w:hAnsi="仿宋" w:eastAsia="仿宋" w:cs="仿宋"/>
          <w:highlight w:val="none"/>
        </w:rPr>
        <w:t>（北京时间，法定节假日除外）</w:t>
      </w:r>
    </w:p>
    <w:p>
      <w:pPr>
        <w:spacing w:line="360" w:lineRule="auto"/>
        <w:rPr>
          <w:rFonts w:hint="eastAsia" w:ascii="仿宋" w:hAnsi="仿宋" w:eastAsia="仿宋" w:cs="仿宋"/>
          <w:color w:val="FF0000"/>
        </w:rPr>
      </w:pPr>
      <w:r>
        <w:rPr>
          <w:rFonts w:hint="eastAsia" w:ascii="仿宋" w:hAnsi="仿宋" w:eastAsia="仿宋" w:cs="仿宋"/>
        </w:rPr>
        <w:t>（四）投标文件递交地点：广州市天河区华强路保利克洛维中盈大厦606-1。</w:t>
      </w:r>
    </w:p>
    <w:p>
      <w:pPr>
        <w:spacing w:line="360" w:lineRule="auto"/>
        <w:rPr>
          <w:rFonts w:hint="eastAsia" w:ascii="仿宋" w:hAnsi="仿宋" w:eastAsia="仿宋" w:cs="仿宋"/>
        </w:rPr>
      </w:pPr>
      <w:r>
        <w:rPr>
          <w:rFonts w:hint="eastAsia" w:ascii="仿宋" w:hAnsi="仿宋" w:eastAsia="仿宋" w:cs="仿宋"/>
        </w:rPr>
        <w:t>（三）凭以下资料加盖单位公章：</w:t>
      </w:r>
    </w:p>
    <w:p>
      <w:pPr>
        <w:spacing w:line="360" w:lineRule="auto"/>
        <w:rPr>
          <w:rFonts w:hint="eastAsia" w:ascii="仿宋" w:hAnsi="仿宋" w:eastAsia="仿宋" w:cs="仿宋"/>
        </w:rPr>
      </w:pPr>
      <w:r>
        <w:rPr>
          <w:rFonts w:hint="eastAsia" w:ascii="仿宋" w:hAnsi="仿宋" w:eastAsia="仿宋" w:cs="仿宋"/>
        </w:rPr>
        <w:t>1、法人或者其他组织的多证合一营业执照等证明文件；</w:t>
      </w:r>
    </w:p>
    <w:p>
      <w:pPr>
        <w:spacing w:line="360" w:lineRule="auto"/>
        <w:rPr>
          <w:rFonts w:hint="eastAsia" w:ascii="仿宋" w:hAnsi="仿宋" w:eastAsia="仿宋" w:cs="仿宋"/>
        </w:rPr>
      </w:pPr>
      <w:r>
        <w:rPr>
          <w:rFonts w:hint="eastAsia" w:ascii="仿宋" w:hAnsi="仿宋" w:eastAsia="仿宋" w:cs="仿宋"/>
        </w:rPr>
        <w:t>2、法定代表人证明书及身份证复印件；</w:t>
      </w:r>
    </w:p>
    <w:p>
      <w:pPr>
        <w:spacing w:line="360" w:lineRule="auto"/>
        <w:rPr>
          <w:rFonts w:hint="eastAsia" w:ascii="仿宋" w:hAnsi="仿宋" w:eastAsia="仿宋" w:cs="仿宋"/>
        </w:rPr>
      </w:pPr>
      <w:r>
        <w:rPr>
          <w:rFonts w:hint="eastAsia" w:ascii="仿宋" w:hAnsi="仿宋" w:eastAsia="仿宋" w:cs="仿宋"/>
        </w:rPr>
        <w:t>3、法定代表人授权委托书及身份证复印件。（如委托授权则需提供）</w:t>
      </w:r>
    </w:p>
    <w:p>
      <w:pPr>
        <w:spacing w:line="360" w:lineRule="auto"/>
        <w:rPr>
          <w:rFonts w:hint="default" w:ascii="仿宋" w:hAnsi="仿宋" w:eastAsia="仿宋" w:cs="仿宋"/>
          <w:b/>
          <w:bCs/>
          <w:color w:val="0000FF"/>
          <w:lang w:val="en-US" w:eastAsia="zh-CN"/>
        </w:rPr>
      </w:pPr>
      <w:r>
        <w:rPr>
          <w:rFonts w:hint="eastAsia" w:ascii="仿宋" w:hAnsi="仿宋" w:eastAsia="仿宋" w:cs="仿宋"/>
        </w:rPr>
        <w:t>备注：</w:t>
      </w:r>
      <w:r>
        <w:rPr>
          <w:rFonts w:hint="eastAsia" w:ascii="仿宋" w:hAnsi="仿宋" w:eastAsia="仿宋" w:cs="仿宋"/>
          <w:highlight w:val="none"/>
        </w:rPr>
        <w:t>（1）以上资料参与正式投标时须放入投标文件中。</w:t>
      </w:r>
    </w:p>
    <w:p>
      <w:pPr>
        <w:spacing w:line="360" w:lineRule="auto"/>
        <w:ind w:firstLine="660" w:firstLineChars="300"/>
        <w:rPr>
          <w:rFonts w:hint="eastAsia" w:ascii="仿宋" w:hAnsi="仿宋" w:eastAsia="仿宋" w:cs="仿宋"/>
        </w:rPr>
      </w:pPr>
      <w:r>
        <w:rPr>
          <w:rFonts w:hint="eastAsia" w:ascii="仿宋" w:hAnsi="仿宋" w:eastAsia="仿宋" w:cs="仿宋"/>
        </w:rPr>
        <w:t>（2）分公司投标：供应商为非独立法人(即由合法法人依法建立的分公司），须提供总公司的营业执照副本复印件及总公司对分公司出具的有效授权书。供应商已具有总公司有效授权的，总公司取得的相关资质证书对分公司有效，若法律法规或招标文件另有规定的从其规定。</w:t>
      </w:r>
    </w:p>
    <w:p>
      <w:pPr>
        <w:spacing w:line="360" w:lineRule="auto"/>
        <w:rPr>
          <w:rFonts w:hint="eastAsia" w:ascii="仿宋" w:hAnsi="仿宋" w:eastAsia="仿宋" w:cs="仿宋"/>
          <w:b/>
        </w:rPr>
      </w:pPr>
      <w:r>
        <w:rPr>
          <w:rFonts w:hint="eastAsia" w:ascii="仿宋" w:hAnsi="仿宋" w:eastAsia="仿宋" w:cs="仿宋"/>
          <w:b/>
        </w:rPr>
        <w:t>五、公告期限</w:t>
      </w:r>
    </w:p>
    <w:p>
      <w:pPr>
        <w:spacing w:line="360" w:lineRule="auto"/>
        <w:rPr>
          <w:rFonts w:hint="eastAsia" w:ascii="仿宋" w:hAnsi="仿宋" w:eastAsia="仿宋" w:cs="仿宋"/>
          <w:highlight w:val="none"/>
        </w:rPr>
      </w:pPr>
      <w:r>
        <w:rPr>
          <w:rFonts w:hint="eastAsia" w:ascii="仿宋" w:hAnsi="仿宋" w:eastAsia="仿宋" w:cs="仿宋"/>
          <w:highlight w:val="none"/>
        </w:rPr>
        <w:t>自本公告发布之日起</w:t>
      </w:r>
      <w:r>
        <w:rPr>
          <w:rFonts w:hint="eastAsia" w:ascii="仿宋" w:hAnsi="仿宋" w:eastAsia="仿宋" w:cs="仿宋"/>
          <w:highlight w:val="none"/>
          <w:lang w:val="en-US" w:eastAsia="zh-CN"/>
        </w:rPr>
        <w:t xml:space="preserve"> 5</w:t>
      </w:r>
      <w:r>
        <w:rPr>
          <w:rFonts w:hint="eastAsia" w:ascii="仿宋" w:hAnsi="仿宋" w:eastAsia="仿宋" w:cs="仿宋"/>
          <w:highlight w:val="none"/>
        </w:rPr>
        <w:t>个工作日。自</w:t>
      </w:r>
      <w:r>
        <w:rPr>
          <w:rFonts w:hint="eastAsia" w:ascii="仿宋" w:hAnsi="仿宋" w:eastAsia="仿宋" w:cs="仿宋"/>
          <w:highlight w:val="none"/>
          <w:lang w:val="en-US" w:eastAsia="zh-CN"/>
        </w:rPr>
        <w:t>2024</w:t>
      </w:r>
      <w:r>
        <w:rPr>
          <w:rFonts w:hint="eastAsia" w:ascii="仿宋" w:hAnsi="仿宋" w:eastAsia="仿宋" w:cs="仿宋"/>
          <w:highlight w:val="none"/>
          <w:lang w:eastAsia="zh-CN"/>
        </w:rPr>
        <w:t>年</w:t>
      </w:r>
      <w:r>
        <w:rPr>
          <w:rFonts w:hint="eastAsia" w:ascii="仿宋" w:hAnsi="仿宋" w:eastAsia="仿宋" w:cs="仿宋"/>
          <w:highlight w:val="none"/>
          <w:lang w:val="en-US" w:eastAsia="zh-CN"/>
        </w:rPr>
        <w:t>7</w:t>
      </w:r>
      <w:r>
        <w:rPr>
          <w:rFonts w:hint="eastAsia" w:ascii="仿宋" w:hAnsi="仿宋" w:eastAsia="仿宋" w:cs="仿宋"/>
          <w:highlight w:val="none"/>
          <w:lang w:eastAsia="zh-CN"/>
        </w:rPr>
        <w:t>月</w:t>
      </w:r>
      <w:r>
        <w:rPr>
          <w:rFonts w:hint="eastAsia" w:ascii="仿宋" w:hAnsi="仿宋" w:eastAsia="仿宋" w:cs="仿宋"/>
          <w:highlight w:val="none"/>
          <w:lang w:val="en-US" w:eastAsia="zh-CN"/>
        </w:rPr>
        <w:t>2</w:t>
      </w:r>
      <w:r>
        <w:rPr>
          <w:rFonts w:hint="eastAsia" w:ascii="仿宋" w:hAnsi="仿宋" w:eastAsia="仿宋" w:cs="仿宋"/>
          <w:highlight w:val="none"/>
          <w:lang w:eastAsia="zh-CN"/>
        </w:rPr>
        <w:t>日至</w:t>
      </w:r>
      <w:r>
        <w:rPr>
          <w:rFonts w:hint="eastAsia" w:ascii="仿宋" w:hAnsi="仿宋" w:eastAsia="仿宋" w:cs="仿宋"/>
          <w:highlight w:val="none"/>
          <w:lang w:val="en-US" w:eastAsia="zh-CN"/>
        </w:rPr>
        <w:t xml:space="preserve"> 2024</w:t>
      </w:r>
      <w:r>
        <w:rPr>
          <w:rFonts w:hint="eastAsia" w:ascii="仿宋" w:hAnsi="仿宋" w:eastAsia="仿宋" w:cs="仿宋"/>
          <w:highlight w:val="none"/>
          <w:lang w:eastAsia="zh-CN"/>
        </w:rPr>
        <w:t>年</w:t>
      </w:r>
      <w:r>
        <w:rPr>
          <w:rFonts w:hint="eastAsia" w:ascii="仿宋" w:hAnsi="仿宋" w:eastAsia="仿宋" w:cs="仿宋"/>
          <w:highlight w:val="none"/>
          <w:lang w:val="en-US" w:eastAsia="zh-CN"/>
        </w:rPr>
        <w:t>7</w:t>
      </w:r>
      <w:r>
        <w:rPr>
          <w:rFonts w:hint="eastAsia" w:ascii="仿宋" w:hAnsi="仿宋" w:eastAsia="仿宋" w:cs="仿宋"/>
          <w:highlight w:val="none"/>
          <w:lang w:eastAsia="zh-CN"/>
        </w:rPr>
        <w:t>月</w:t>
      </w:r>
      <w:r>
        <w:rPr>
          <w:rFonts w:hint="eastAsia" w:ascii="仿宋" w:hAnsi="仿宋" w:eastAsia="仿宋" w:cs="仿宋"/>
          <w:highlight w:val="none"/>
          <w:lang w:val="en-US" w:eastAsia="zh-CN"/>
        </w:rPr>
        <w:t>9</w:t>
      </w:r>
      <w:r>
        <w:rPr>
          <w:rFonts w:hint="eastAsia" w:ascii="仿宋" w:hAnsi="仿宋" w:eastAsia="仿宋" w:cs="仿宋"/>
          <w:highlight w:val="none"/>
          <w:lang w:eastAsia="zh-CN"/>
        </w:rPr>
        <w:t>日</w:t>
      </w:r>
      <w:r>
        <w:rPr>
          <w:rFonts w:hint="eastAsia" w:ascii="仿宋" w:hAnsi="仿宋" w:eastAsia="仿宋" w:cs="仿宋"/>
          <w:highlight w:val="none"/>
          <w:lang w:val="en-US" w:eastAsia="zh-CN"/>
        </w:rPr>
        <w:t>12时</w:t>
      </w:r>
      <w:r>
        <w:rPr>
          <w:rFonts w:hint="eastAsia" w:ascii="仿宋" w:hAnsi="仿宋" w:eastAsia="仿宋" w:cs="仿宋"/>
          <w:highlight w:val="none"/>
        </w:rPr>
        <w:t>止。</w:t>
      </w:r>
    </w:p>
    <w:p>
      <w:pPr>
        <w:spacing w:line="360" w:lineRule="auto"/>
        <w:rPr>
          <w:rFonts w:hint="eastAsia" w:ascii="仿宋" w:hAnsi="仿宋" w:eastAsia="仿宋" w:cs="仿宋"/>
          <w:highlight w:val="none"/>
        </w:rPr>
      </w:pPr>
      <w:r>
        <w:rPr>
          <w:rFonts w:hint="eastAsia" w:ascii="仿宋" w:hAnsi="仿宋" w:eastAsia="仿宋" w:cs="仿宋"/>
          <w:b/>
          <w:highlight w:val="none"/>
        </w:rPr>
        <w:t>六、本项目相关公告在以下媒体发布</w:t>
      </w:r>
    </w:p>
    <w:p>
      <w:pPr>
        <w:spacing w:line="360" w:lineRule="auto"/>
        <w:rPr>
          <w:rFonts w:hint="eastAsia" w:ascii="仿宋" w:hAnsi="仿宋" w:eastAsia="仿宋" w:cs="仿宋"/>
        </w:rPr>
      </w:pPr>
      <w:r>
        <w:rPr>
          <w:rFonts w:hint="eastAsia" w:ascii="仿宋" w:hAnsi="仿宋" w:eastAsia="仿宋" w:cs="仿宋"/>
        </w:rPr>
        <w:t>广州市妇女儿童医疗中心网站  http://www.gzfezx.com/</w:t>
      </w:r>
    </w:p>
    <w:p>
      <w:pPr>
        <w:spacing w:line="360" w:lineRule="auto"/>
        <w:rPr>
          <w:rFonts w:hint="eastAsia" w:ascii="仿宋" w:hAnsi="仿宋" w:eastAsia="仿宋" w:cs="仿宋"/>
          <w:b/>
        </w:rPr>
      </w:pPr>
      <w:r>
        <w:rPr>
          <w:rFonts w:hint="eastAsia" w:ascii="仿宋" w:hAnsi="仿宋" w:eastAsia="仿宋" w:cs="仿宋"/>
          <w:b/>
        </w:rPr>
        <w:t>七、对本次招标提出询问，请按以下方式联系。</w:t>
      </w:r>
    </w:p>
    <w:p>
      <w:pPr>
        <w:spacing w:line="360" w:lineRule="auto"/>
        <w:rPr>
          <w:rFonts w:hint="eastAsia" w:ascii="仿宋" w:hAnsi="仿宋" w:eastAsia="仿宋" w:cs="仿宋"/>
        </w:rPr>
      </w:pPr>
      <w:r>
        <w:rPr>
          <w:rFonts w:hint="eastAsia" w:ascii="仿宋" w:hAnsi="仿宋" w:eastAsia="仿宋" w:cs="仿宋"/>
        </w:rPr>
        <w:t>采购人信息</w:t>
      </w:r>
    </w:p>
    <w:p>
      <w:pPr>
        <w:spacing w:line="360" w:lineRule="auto"/>
        <w:rPr>
          <w:rFonts w:hint="eastAsia" w:ascii="仿宋" w:hAnsi="仿宋" w:eastAsia="仿宋" w:cs="仿宋"/>
        </w:rPr>
      </w:pPr>
      <w:r>
        <w:rPr>
          <w:rFonts w:hint="eastAsia" w:ascii="仿宋" w:hAnsi="仿宋" w:eastAsia="仿宋" w:cs="仿宋"/>
        </w:rPr>
        <w:t>名称：广州市妇女儿童医疗中心</w:t>
      </w:r>
    </w:p>
    <w:p>
      <w:pPr>
        <w:spacing w:line="360" w:lineRule="auto"/>
        <w:rPr>
          <w:rFonts w:hint="eastAsia" w:ascii="仿宋" w:hAnsi="仿宋" w:eastAsia="仿宋" w:cs="仿宋"/>
        </w:rPr>
      </w:pPr>
      <w:r>
        <w:rPr>
          <w:rFonts w:hint="eastAsia" w:ascii="仿宋" w:hAnsi="仿宋" w:eastAsia="仿宋" w:cs="仿宋"/>
        </w:rPr>
        <w:t>地址：广州市天河区华强路保利克洛维中盈大厦606-1</w:t>
      </w:r>
    </w:p>
    <w:p>
      <w:pPr>
        <w:spacing w:line="360" w:lineRule="auto"/>
        <w:rPr>
          <w:rFonts w:hint="eastAsia" w:eastAsia="仿宋"/>
          <w:color w:val="auto"/>
          <w:lang w:val="en-US" w:eastAsia="zh-CN"/>
        </w:rPr>
      </w:pPr>
      <w:r>
        <w:rPr>
          <w:rFonts w:hint="eastAsia" w:ascii="仿宋" w:hAnsi="仿宋" w:eastAsia="仿宋" w:cs="仿宋"/>
          <w:color w:val="auto"/>
        </w:rPr>
        <w:t>联系方式：</w:t>
      </w:r>
      <w:r>
        <w:rPr>
          <w:rFonts w:hint="eastAsia" w:ascii="仿宋" w:hAnsi="仿宋" w:eastAsia="仿宋" w:cs="仿宋"/>
          <w:color w:val="auto"/>
          <w:lang w:eastAsia="zh-CN"/>
        </w:rPr>
        <w:t>020</w:t>
      </w:r>
      <w:r>
        <w:rPr>
          <w:rFonts w:hint="eastAsia" w:ascii="仿宋" w:hAnsi="仿宋" w:eastAsia="仿宋" w:cs="仿宋"/>
          <w:color w:val="auto"/>
          <w:lang w:val="en-US" w:eastAsia="zh-CN"/>
        </w:rPr>
        <w:t>-</w:t>
      </w:r>
      <w:r>
        <w:rPr>
          <w:rFonts w:hint="eastAsia" w:eastAsia="仿宋"/>
          <w:color w:val="auto"/>
          <w:lang w:val="en-US" w:eastAsia="zh-CN"/>
        </w:rPr>
        <w:t>38367683</w:t>
      </w:r>
    </w:p>
    <w:p>
      <w:pPr>
        <w:spacing w:line="360" w:lineRule="auto"/>
        <w:rPr>
          <w:rFonts w:hint="eastAsia" w:ascii="仿宋" w:hAnsi="仿宋" w:eastAsia="仿宋" w:cs="仿宋"/>
        </w:rPr>
      </w:pPr>
      <w:r>
        <w:rPr>
          <w:rFonts w:hint="eastAsia" w:ascii="仿宋" w:hAnsi="仿宋" w:eastAsia="仿宋" w:cs="仿宋"/>
        </w:rPr>
        <w:t>发布人：广州市妇女儿童医疗中心</w:t>
      </w:r>
    </w:p>
    <w:p>
      <w:pPr>
        <w:spacing w:line="360" w:lineRule="auto"/>
        <w:rPr>
          <w:rFonts w:hint="eastAsia" w:ascii="仿宋" w:hAnsi="仿宋" w:eastAsia="仿宋" w:cs="仿宋"/>
          <w:highlight w:val="none"/>
        </w:rPr>
      </w:pPr>
      <w:r>
        <w:rPr>
          <w:rFonts w:hint="eastAsia" w:ascii="仿宋" w:hAnsi="仿宋" w:eastAsia="仿宋" w:cs="仿宋"/>
        </w:rPr>
        <w:t>发布时间：</w:t>
      </w:r>
      <w:r>
        <w:rPr>
          <w:rFonts w:hint="eastAsia" w:ascii="仿宋" w:hAnsi="仿宋" w:eastAsia="仿宋" w:cs="仿宋"/>
          <w:highlight w:val="none"/>
        </w:rPr>
        <w:t>20</w:t>
      </w:r>
      <w:r>
        <w:rPr>
          <w:rFonts w:hint="eastAsia" w:ascii="仿宋" w:hAnsi="仿宋" w:eastAsia="仿宋" w:cs="仿宋"/>
          <w:highlight w:val="none"/>
          <w:lang w:val="en-US" w:eastAsia="zh-CN"/>
        </w:rPr>
        <w:t>24</w:t>
      </w:r>
      <w:r>
        <w:rPr>
          <w:rFonts w:hint="eastAsia" w:ascii="仿宋" w:hAnsi="仿宋" w:eastAsia="仿宋" w:cs="仿宋"/>
          <w:highlight w:val="none"/>
        </w:rPr>
        <w:t>年</w:t>
      </w:r>
      <w:r>
        <w:rPr>
          <w:rFonts w:hint="eastAsia" w:ascii="仿宋" w:hAnsi="仿宋" w:eastAsia="仿宋" w:cs="仿宋"/>
          <w:highlight w:val="none"/>
          <w:lang w:val="en-US" w:eastAsia="zh-CN"/>
        </w:rPr>
        <w:t>7</w:t>
      </w:r>
      <w:r>
        <w:rPr>
          <w:rFonts w:hint="eastAsia" w:ascii="仿宋" w:hAnsi="仿宋" w:eastAsia="仿宋" w:cs="仿宋"/>
          <w:highlight w:val="none"/>
        </w:rPr>
        <w:t>月</w:t>
      </w:r>
      <w:r>
        <w:rPr>
          <w:rFonts w:hint="eastAsia" w:ascii="仿宋" w:hAnsi="仿宋" w:eastAsia="仿宋" w:cs="仿宋"/>
          <w:highlight w:val="none"/>
          <w:lang w:val="en-US" w:eastAsia="zh-CN"/>
        </w:rPr>
        <w:t>2</w:t>
      </w:r>
      <w:r>
        <w:rPr>
          <w:rFonts w:hint="eastAsia" w:ascii="仿宋" w:hAnsi="仿宋" w:eastAsia="仿宋" w:cs="仿宋"/>
          <w:highlight w:val="none"/>
        </w:rPr>
        <w:t>日</w:t>
      </w:r>
    </w:p>
    <w:p>
      <w:pPr>
        <w:spacing w:line="360" w:lineRule="auto"/>
        <w:rPr>
          <w:rFonts w:hint="eastAsia" w:ascii="仿宋" w:hAnsi="仿宋" w:eastAsia="仿宋" w:cs="仿宋"/>
          <w:highlight w:val="none"/>
        </w:rPr>
        <w:sectPr>
          <w:pgSz w:w="11910" w:h="16840"/>
          <w:pgMar w:top="1360" w:right="1340" w:bottom="1420" w:left="1020" w:header="567" w:footer="1216" w:gutter="0"/>
          <w:pgNumType w:fmt="decimal"/>
          <w:cols w:space="720" w:num="1"/>
        </w:sect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2"/>
        <w:spacing w:before="187"/>
        <w:rPr>
          <w:rFonts w:hint="eastAsia" w:ascii="仿宋" w:hAnsi="仿宋" w:eastAsia="仿宋" w:cs="仿宋"/>
        </w:rPr>
      </w:pPr>
      <w:bookmarkStart w:id="1" w:name="_bookmark1"/>
      <w:bookmarkEnd w:id="1"/>
      <w:r>
        <w:rPr>
          <w:rFonts w:hint="eastAsia" w:ascii="仿宋" w:hAnsi="仿宋" w:eastAsia="仿宋" w:cs="仿宋"/>
        </w:rPr>
        <w:t>第二章 投标人须知</w:t>
      </w:r>
    </w:p>
    <w:p>
      <w:pPr>
        <w:rPr>
          <w:rFonts w:hint="eastAsia" w:ascii="仿宋" w:hAnsi="仿宋" w:eastAsia="仿宋" w:cs="仿宋"/>
        </w:rPr>
        <w:sectPr>
          <w:headerReference r:id="rId6" w:type="default"/>
          <w:pgSz w:w="11910" w:h="16840"/>
          <w:pgMar w:top="1360" w:right="1340" w:bottom="1420" w:left="1020" w:header="567" w:footer="1216" w:gutter="0"/>
          <w:pgNumType w:fmt="decimal"/>
          <w:cols w:space="720" w:num="1"/>
        </w:sectPr>
      </w:pPr>
    </w:p>
    <w:p>
      <w:pPr>
        <w:pStyle w:val="8"/>
        <w:rPr>
          <w:rFonts w:hint="eastAsia" w:ascii="仿宋" w:hAnsi="仿宋" w:eastAsia="仿宋" w:cs="仿宋"/>
          <w:b/>
          <w:sz w:val="8"/>
        </w:rPr>
      </w:pPr>
    </w:p>
    <w:p>
      <w:pPr>
        <w:spacing w:before="58"/>
        <w:ind w:left="839" w:right="899"/>
        <w:jc w:val="center"/>
        <w:rPr>
          <w:rFonts w:hint="eastAsia" w:ascii="仿宋" w:hAnsi="仿宋" w:eastAsia="仿宋" w:cs="仿宋"/>
          <w:b/>
          <w:sz w:val="30"/>
        </w:rPr>
      </w:pPr>
      <w:bookmarkStart w:id="2" w:name="_bookmark2"/>
      <w:bookmarkEnd w:id="2"/>
      <w:r>
        <w:rPr>
          <w:rFonts w:hint="eastAsia" w:ascii="仿宋" w:hAnsi="仿宋" w:eastAsia="仿宋" w:cs="仿宋"/>
          <w:b/>
          <w:sz w:val="30"/>
        </w:rPr>
        <w:t>须知前附表</w:t>
      </w:r>
    </w:p>
    <w:p>
      <w:pPr>
        <w:pStyle w:val="8"/>
        <w:spacing w:before="1"/>
        <w:rPr>
          <w:rFonts w:hint="eastAsia" w:ascii="仿宋" w:hAnsi="仿宋" w:eastAsia="仿宋" w:cs="仿宋"/>
          <w:b/>
        </w:rPr>
      </w:pPr>
    </w:p>
    <w:p>
      <w:pPr>
        <w:pStyle w:val="8"/>
        <w:spacing w:line="417" w:lineRule="auto"/>
        <w:ind w:left="398" w:right="765" w:firstLine="420"/>
        <w:rPr>
          <w:rFonts w:hint="eastAsia" w:ascii="仿宋" w:hAnsi="仿宋" w:eastAsia="仿宋" w:cs="仿宋"/>
          <w:spacing w:val="-5"/>
        </w:rPr>
      </w:pPr>
      <w:r>
        <w:rPr>
          <w:rFonts w:hint="eastAsia" w:ascii="仿宋" w:hAnsi="仿宋" w:eastAsia="仿宋" w:cs="仿宋"/>
          <w:spacing w:val="-7"/>
        </w:rPr>
        <w:t>该须知前附表的条款项号是与第二章《投标人须知》条款项号对应的，是对第二章《投</w:t>
      </w:r>
      <w:r>
        <w:rPr>
          <w:rFonts w:hint="eastAsia" w:ascii="仿宋" w:hAnsi="仿宋" w:eastAsia="仿宋" w:cs="仿宋"/>
          <w:spacing w:val="-5"/>
        </w:rPr>
        <w:t>标人须知》的补充、修改和完善，如果有矛盾的话，应以本资料表为准。</w:t>
      </w:r>
    </w:p>
    <w:tbl>
      <w:tblPr>
        <w:tblStyle w:val="14"/>
        <w:tblW w:w="0" w:type="auto"/>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133"/>
        <w:gridCol w:w="7372"/>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61" w:hRule="atLeast"/>
          <w:jc w:val="center"/>
        </w:trPr>
        <w:tc>
          <w:tcPr>
            <w:tcW w:w="1133" w:type="dxa"/>
            <w:tcBorders>
              <w:bottom w:val="single" w:color="000000" w:sz="6" w:space="0"/>
              <w:right w:val="single" w:color="000000" w:sz="6" w:space="0"/>
            </w:tcBorders>
            <w:shd w:val="clear" w:color="auto" w:fill="CCFFFF"/>
            <w:vAlign w:val="center"/>
          </w:tcPr>
          <w:p>
            <w:pPr>
              <w:pStyle w:val="22"/>
              <w:spacing w:before="79" w:line="262" w:lineRule="exact"/>
              <w:ind w:left="124" w:right="103"/>
              <w:jc w:val="center"/>
              <w:rPr>
                <w:rFonts w:hint="eastAsia" w:ascii="仿宋" w:hAnsi="仿宋" w:eastAsia="仿宋" w:cs="仿宋"/>
                <w:b/>
                <w:sz w:val="21"/>
              </w:rPr>
            </w:pPr>
            <w:r>
              <w:rPr>
                <w:rFonts w:hint="eastAsia" w:ascii="仿宋" w:hAnsi="仿宋" w:eastAsia="仿宋" w:cs="仿宋"/>
                <w:b/>
                <w:sz w:val="21"/>
              </w:rPr>
              <w:t>条款项号</w:t>
            </w:r>
          </w:p>
        </w:tc>
        <w:tc>
          <w:tcPr>
            <w:tcW w:w="7372" w:type="dxa"/>
            <w:tcBorders>
              <w:left w:val="single" w:color="000000" w:sz="6" w:space="0"/>
              <w:bottom w:val="single" w:color="000000" w:sz="6" w:space="0"/>
            </w:tcBorders>
            <w:shd w:val="clear" w:color="auto" w:fill="CCFFFF"/>
            <w:vAlign w:val="center"/>
          </w:tcPr>
          <w:p>
            <w:pPr>
              <w:pStyle w:val="22"/>
              <w:spacing w:before="79" w:line="262" w:lineRule="exact"/>
              <w:ind w:left="3459" w:right="3427"/>
              <w:jc w:val="center"/>
              <w:rPr>
                <w:rFonts w:hint="eastAsia" w:ascii="仿宋" w:hAnsi="仿宋" w:eastAsia="仿宋" w:cs="仿宋"/>
                <w:b/>
                <w:sz w:val="21"/>
              </w:rPr>
            </w:pPr>
            <w:r>
              <w:rPr>
                <w:rFonts w:hint="eastAsia" w:ascii="仿宋" w:hAnsi="仿宋" w:eastAsia="仿宋" w:cs="仿宋"/>
                <w:b/>
                <w:sz w:val="21"/>
              </w:rPr>
              <w:t>内容</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59" w:hRule="atLeast"/>
          <w:jc w:val="center"/>
        </w:trPr>
        <w:tc>
          <w:tcPr>
            <w:tcW w:w="8505" w:type="dxa"/>
            <w:gridSpan w:val="2"/>
            <w:tcBorders>
              <w:top w:val="single" w:color="000000" w:sz="6" w:space="0"/>
              <w:bottom w:val="single" w:color="000000" w:sz="6" w:space="0"/>
            </w:tcBorders>
            <w:vAlign w:val="center"/>
          </w:tcPr>
          <w:p>
            <w:pPr>
              <w:pStyle w:val="22"/>
              <w:spacing w:before="77" w:line="262" w:lineRule="exact"/>
              <w:ind w:left="3283" w:right="3253"/>
              <w:jc w:val="center"/>
              <w:rPr>
                <w:rFonts w:hint="eastAsia" w:ascii="仿宋" w:hAnsi="仿宋" w:eastAsia="仿宋" w:cs="仿宋"/>
                <w:b/>
                <w:sz w:val="21"/>
              </w:rPr>
            </w:pPr>
            <w:r>
              <w:rPr>
                <w:rFonts w:hint="eastAsia" w:ascii="仿宋" w:hAnsi="仿宋" w:eastAsia="仿宋" w:cs="仿宋"/>
                <w:b/>
                <w:sz w:val="21"/>
              </w:rPr>
              <w:t>一、说明</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0" w:hRule="atLeast"/>
          <w:jc w:val="center"/>
        </w:trPr>
        <w:tc>
          <w:tcPr>
            <w:tcW w:w="1133" w:type="dxa"/>
            <w:tcBorders>
              <w:top w:val="single" w:color="000000" w:sz="6" w:space="0"/>
              <w:bottom w:val="single" w:color="000000" w:sz="6" w:space="0"/>
              <w:right w:val="single" w:color="000000" w:sz="6" w:space="0"/>
            </w:tcBorders>
            <w:vAlign w:val="center"/>
          </w:tcPr>
          <w:p>
            <w:pPr>
              <w:pStyle w:val="22"/>
              <w:ind w:left="124" w:right="103"/>
              <w:jc w:val="center"/>
              <w:rPr>
                <w:rFonts w:hint="eastAsia" w:ascii="仿宋" w:hAnsi="仿宋" w:eastAsia="仿宋" w:cs="仿宋"/>
                <w:sz w:val="21"/>
              </w:rPr>
            </w:pPr>
            <w:r>
              <w:rPr>
                <w:rFonts w:hint="eastAsia" w:ascii="仿宋" w:hAnsi="仿宋" w:eastAsia="仿宋" w:cs="仿宋"/>
                <w:sz w:val="21"/>
              </w:rPr>
              <w:t>2.3</w:t>
            </w:r>
          </w:p>
        </w:tc>
        <w:tc>
          <w:tcPr>
            <w:tcW w:w="7372" w:type="dxa"/>
            <w:tcBorders>
              <w:top w:val="single" w:color="000000" w:sz="6" w:space="0"/>
              <w:left w:val="single" w:color="000000" w:sz="6" w:space="0"/>
              <w:bottom w:val="single" w:color="000000" w:sz="6" w:space="0"/>
            </w:tcBorders>
            <w:vAlign w:val="center"/>
          </w:tcPr>
          <w:p>
            <w:pPr>
              <w:pStyle w:val="22"/>
              <w:spacing w:before="77" w:line="240" w:lineRule="auto"/>
              <w:ind w:left="112"/>
              <w:rPr>
                <w:rFonts w:hint="eastAsia" w:ascii="仿宋" w:hAnsi="仿宋" w:eastAsia="仿宋" w:cs="仿宋"/>
                <w:sz w:val="21"/>
              </w:rPr>
            </w:pPr>
            <w:r>
              <w:rPr>
                <w:rFonts w:hint="eastAsia" w:ascii="仿宋" w:hAnsi="仿宋" w:eastAsia="仿宋" w:cs="仿宋"/>
                <w:sz w:val="21"/>
              </w:rPr>
              <w:t>采购人名称：广州医科大学附属妇女儿童医疗中心</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28" w:hRule="atLeast"/>
          <w:jc w:val="center"/>
        </w:trPr>
        <w:tc>
          <w:tcPr>
            <w:tcW w:w="1133" w:type="dxa"/>
            <w:tcBorders>
              <w:top w:val="single" w:color="000000" w:sz="6" w:space="0"/>
              <w:bottom w:val="single" w:color="000000" w:sz="6" w:space="0"/>
              <w:right w:val="single" w:color="000000" w:sz="6" w:space="0"/>
            </w:tcBorders>
            <w:vAlign w:val="center"/>
          </w:tcPr>
          <w:p>
            <w:pPr>
              <w:pStyle w:val="22"/>
              <w:ind w:left="124" w:right="103"/>
              <w:jc w:val="center"/>
              <w:rPr>
                <w:rFonts w:hint="eastAsia" w:ascii="仿宋" w:hAnsi="仿宋" w:eastAsia="仿宋" w:cs="仿宋"/>
                <w:sz w:val="21"/>
              </w:rPr>
            </w:pPr>
            <w:r>
              <w:rPr>
                <w:rFonts w:hint="eastAsia" w:ascii="仿宋" w:hAnsi="仿宋" w:eastAsia="仿宋" w:cs="仿宋"/>
                <w:sz w:val="21"/>
              </w:rPr>
              <w:t>2.4</w:t>
            </w:r>
          </w:p>
        </w:tc>
        <w:tc>
          <w:tcPr>
            <w:tcW w:w="7372" w:type="dxa"/>
            <w:tcBorders>
              <w:top w:val="single" w:color="000000" w:sz="6" w:space="0"/>
              <w:left w:val="single" w:color="000000" w:sz="6" w:space="0"/>
              <w:bottom w:val="single" w:color="000000" w:sz="6" w:space="0"/>
            </w:tcBorders>
            <w:vAlign w:val="center"/>
          </w:tcPr>
          <w:p>
            <w:pPr>
              <w:pStyle w:val="22"/>
              <w:spacing w:line="258" w:lineRule="exact"/>
              <w:ind w:left="112"/>
              <w:rPr>
                <w:rFonts w:hint="eastAsia" w:ascii="仿宋" w:hAnsi="仿宋" w:eastAsia="仿宋" w:cs="仿宋"/>
                <w:sz w:val="21"/>
              </w:rPr>
            </w:pPr>
            <w:r>
              <w:rPr>
                <w:rFonts w:hint="eastAsia" w:ascii="仿宋" w:hAnsi="仿宋" w:eastAsia="仿宋" w:cs="仿宋"/>
                <w:sz w:val="21"/>
              </w:rPr>
              <w:t>院内招标</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31" w:hRule="atLeast"/>
          <w:jc w:val="center"/>
        </w:trPr>
        <w:tc>
          <w:tcPr>
            <w:tcW w:w="8505" w:type="dxa"/>
            <w:gridSpan w:val="2"/>
            <w:tcBorders>
              <w:top w:val="single" w:color="000000" w:sz="6" w:space="0"/>
              <w:bottom w:val="single" w:color="000000" w:sz="6" w:space="0"/>
            </w:tcBorders>
            <w:vAlign w:val="center"/>
          </w:tcPr>
          <w:p>
            <w:pPr>
              <w:pStyle w:val="22"/>
              <w:spacing w:before="77" w:line="262" w:lineRule="exact"/>
              <w:ind w:left="3283" w:right="3253"/>
              <w:jc w:val="center"/>
              <w:rPr>
                <w:rFonts w:hint="eastAsia" w:ascii="仿宋" w:hAnsi="仿宋" w:eastAsia="仿宋" w:cs="仿宋"/>
                <w:b/>
                <w:sz w:val="21"/>
              </w:rPr>
            </w:pPr>
            <w:r>
              <w:rPr>
                <w:rFonts w:hint="eastAsia" w:ascii="仿宋" w:hAnsi="仿宋" w:eastAsia="仿宋" w:cs="仿宋"/>
                <w:b/>
                <w:sz w:val="21"/>
              </w:rPr>
              <w:t>二、招标文件</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81" w:hRule="atLeast"/>
          <w:jc w:val="center"/>
        </w:trPr>
        <w:tc>
          <w:tcPr>
            <w:tcW w:w="1133" w:type="dxa"/>
            <w:tcBorders>
              <w:top w:val="single" w:color="000000" w:sz="6" w:space="0"/>
              <w:bottom w:val="single" w:color="000000" w:sz="6" w:space="0"/>
              <w:right w:val="single" w:color="000000" w:sz="6" w:space="0"/>
            </w:tcBorders>
            <w:vAlign w:val="center"/>
          </w:tcPr>
          <w:p>
            <w:pPr>
              <w:pStyle w:val="22"/>
              <w:spacing w:before="58"/>
              <w:ind w:left="124" w:right="103"/>
              <w:jc w:val="center"/>
              <w:rPr>
                <w:rFonts w:hint="eastAsia" w:ascii="仿宋" w:hAnsi="仿宋" w:eastAsia="仿宋" w:cs="仿宋"/>
                <w:sz w:val="21"/>
              </w:rPr>
            </w:pPr>
            <w:r>
              <w:rPr>
                <w:rFonts w:hint="eastAsia" w:ascii="仿宋" w:hAnsi="仿宋" w:eastAsia="仿宋" w:cs="仿宋"/>
                <w:sz w:val="21"/>
              </w:rPr>
              <w:t>9.3</w:t>
            </w:r>
          </w:p>
        </w:tc>
        <w:tc>
          <w:tcPr>
            <w:tcW w:w="7372" w:type="dxa"/>
            <w:tcBorders>
              <w:top w:val="single" w:color="000000" w:sz="6" w:space="0"/>
              <w:left w:val="single" w:color="000000" w:sz="6" w:space="0"/>
              <w:bottom w:val="single" w:color="000000" w:sz="6" w:space="0"/>
            </w:tcBorders>
            <w:vAlign w:val="center"/>
          </w:tcPr>
          <w:p>
            <w:pPr>
              <w:pStyle w:val="22"/>
              <w:spacing w:before="97" w:line="264" w:lineRule="exact"/>
              <w:ind w:left="112"/>
              <w:rPr>
                <w:rFonts w:hint="eastAsia" w:ascii="仿宋" w:hAnsi="仿宋" w:eastAsia="仿宋" w:cs="仿宋"/>
                <w:sz w:val="21"/>
              </w:rPr>
            </w:pPr>
            <w:r>
              <w:rPr>
                <w:rFonts w:hint="eastAsia" w:ascii="仿宋" w:hAnsi="仿宋" w:eastAsia="仿宋" w:cs="仿宋"/>
                <w:sz w:val="21"/>
              </w:rPr>
              <w:t>集中答疑会或现场考察：不举行</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60" w:hRule="atLeast"/>
          <w:jc w:val="center"/>
        </w:trPr>
        <w:tc>
          <w:tcPr>
            <w:tcW w:w="1133" w:type="dxa"/>
            <w:tcBorders>
              <w:top w:val="single" w:color="000000" w:sz="6" w:space="0"/>
              <w:bottom w:val="single" w:color="000000" w:sz="6" w:space="0"/>
              <w:right w:val="single" w:color="000000" w:sz="6" w:space="0"/>
            </w:tcBorders>
            <w:vAlign w:val="center"/>
          </w:tcPr>
          <w:p>
            <w:pPr>
              <w:pStyle w:val="22"/>
              <w:ind w:left="124" w:right="103"/>
              <w:jc w:val="center"/>
              <w:rPr>
                <w:rFonts w:hint="eastAsia" w:ascii="仿宋" w:hAnsi="仿宋" w:eastAsia="仿宋" w:cs="仿宋"/>
                <w:sz w:val="21"/>
              </w:rPr>
            </w:pPr>
            <w:r>
              <w:rPr>
                <w:rFonts w:hint="eastAsia" w:ascii="仿宋" w:hAnsi="仿宋" w:eastAsia="仿宋" w:cs="仿宋"/>
                <w:sz w:val="21"/>
              </w:rPr>
              <w:t>10.2</w:t>
            </w:r>
          </w:p>
        </w:tc>
        <w:tc>
          <w:tcPr>
            <w:tcW w:w="7372" w:type="dxa"/>
            <w:tcBorders>
              <w:top w:val="single" w:color="000000" w:sz="6" w:space="0"/>
              <w:left w:val="single" w:color="000000" w:sz="6" w:space="0"/>
              <w:bottom w:val="single" w:color="000000" w:sz="6" w:space="0"/>
            </w:tcBorders>
            <w:vAlign w:val="center"/>
          </w:tcPr>
          <w:p>
            <w:pPr>
              <w:pStyle w:val="22"/>
              <w:spacing w:before="94"/>
              <w:ind w:left="112"/>
              <w:rPr>
                <w:rFonts w:hint="eastAsia" w:ascii="仿宋" w:hAnsi="仿宋" w:eastAsia="仿宋" w:cs="仿宋"/>
                <w:sz w:val="21"/>
              </w:rPr>
            </w:pPr>
            <w:r>
              <w:rPr>
                <w:rFonts w:hint="eastAsia" w:ascii="仿宋" w:hAnsi="仿宋" w:eastAsia="仿宋" w:cs="仿宋"/>
                <w:sz w:val="21"/>
              </w:rPr>
              <w:t>招标文件进行澄清或修改时间距投标截止时间不足三日时，应当顺延投标文</w:t>
            </w:r>
          </w:p>
          <w:p>
            <w:pPr>
              <w:pStyle w:val="22"/>
              <w:spacing w:before="113" w:line="264" w:lineRule="exact"/>
              <w:ind w:left="112"/>
              <w:rPr>
                <w:rFonts w:hint="eastAsia" w:ascii="仿宋" w:hAnsi="仿宋" w:eastAsia="仿宋" w:cs="仿宋"/>
                <w:sz w:val="21"/>
              </w:rPr>
            </w:pPr>
            <w:r>
              <w:rPr>
                <w:rFonts w:hint="eastAsia" w:ascii="仿宋" w:hAnsi="仿宋" w:eastAsia="仿宋" w:cs="仿宋"/>
                <w:sz w:val="21"/>
              </w:rPr>
              <w:t>件的截止时间。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59" w:hRule="atLeast"/>
          <w:jc w:val="center"/>
        </w:trPr>
        <w:tc>
          <w:tcPr>
            <w:tcW w:w="8505" w:type="dxa"/>
            <w:gridSpan w:val="2"/>
            <w:tcBorders>
              <w:top w:val="single" w:color="000000" w:sz="6" w:space="0"/>
              <w:bottom w:val="single" w:color="000000" w:sz="6" w:space="0"/>
            </w:tcBorders>
            <w:vAlign w:val="center"/>
          </w:tcPr>
          <w:p>
            <w:pPr>
              <w:pStyle w:val="22"/>
              <w:spacing w:before="77" w:line="262" w:lineRule="exact"/>
              <w:ind w:left="3283" w:right="3253"/>
              <w:jc w:val="center"/>
              <w:rPr>
                <w:rFonts w:hint="eastAsia" w:ascii="仿宋" w:hAnsi="仿宋" w:eastAsia="仿宋" w:cs="仿宋"/>
                <w:b/>
                <w:sz w:val="21"/>
              </w:rPr>
            </w:pPr>
            <w:r>
              <w:rPr>
                <w:rFonts w:hint="eastAsia" w:ascii="仿宋" w:hAnsi="仿宋" w:eastAsia="仿宋" w:cs="仿宋"/>
                <w:b/>
                <w:sz w:val="21"/>
              </w:rPr>
              <w:t>三、投标文件的编制</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60" w:hRule="atLeast"/>
          <w:jc w:val="center"/>
        </w:trPr>
        <w:tc>
          <w:tcPr>
            <w:tcW w:w="1133" w:type="dxa"/>
            <w:tcBorders>
              <w:top w:val="single" w:color="000000" w:sz="6" w:space="0"/>
              <w:bottom w:val="single" w:color="000000" w:sz="6" w:space="0"/>
              <w:right w:val="single" w:color="000000" w:sz="6" w:space="0"/>
            </w:tcBorders>
            <w:vAlign w:val="center"/>
          </w:tcPr>
          <w:p>
            <w:pPr>
              <w:pStyle w:val="22"/>
              <w:ind w:left="124" w:right="103"/>
              <w:jc w:val="center"/>
              <w:rPr>
                <w:rFonts w:hint="eastAsia" w:ascii="仿宋" w:hAnsi="仿宋" w:eastAsia="仿宋" w:cs="仿宋"/>
                <w:sz w:val="21"/>
              </w:rPr>
            </w:pPr>
            <w:r>
              <w:rPr>
                <w:rFonts w:hint="eastAsia" w:ascii="仿宋" w:hAnsi="仿宋" w:eastAsia="仿宋" w:cs="仿宋"/>
                <w:sz w:val="21"/>
              </w:rPr>
              <w:t>14.7</w:t>
            </w:r>
          </w:p>
        </w:tc>
        <w:tc>
          <w:tcPr>
            <w:tcW w:w="7372" w:type="dxa"/>
            <w:tcBorders>
              <w:top w:val="single" w:color="000000" w:sz="6" w:space="0"/>
              <w:left w:val="single" w:color="000000" w:sz="6" w:space="0"/>
              <w:bottom w:val="single" w:color="000000" w:sz="6" w:space="0"/>
            </w:tcBorders>
            <w:vAlign w:val="center"/>
          </w:tcPr>
          <w:p>
            <w:pPr>
              <w:pStyle w:val="22"/>
              <w:spacing w:before="94"/>
              <w:ind w:left="112"/>
              <w:rPr>
                <w:rFonts w:hint="eastAsia" w:ascii="仿宋" w:hAnsi="仿宋" w:eastAsia="仿宋" w:cs="仿宋"/>
                <w:sz w:val="21"/>
              </w:rPr>
            </w:pPr>
            <w:r>
              <w:rPr>
                <w:rFonts w:hint="eastAsia" w:ascii="仿宋" w:hAnsi="仿宋" w:eastAsia="仿宋" w:cs="仿宋"/>
                <w:sz w:val="21"/>
              </w:rPr>
              <w:t>投标人所报的投标价在合同执行过程中是固定不变的，不得以任何理由予以变</w:t>
            </w:r>
          </w:p>
          <w:p>
            <w:pPr>
              <w:pStyle w:val="22"/>
              <w:spacing w:before="113" w:line="264" w:lineRule="exact"/>
              <w:ind w:left="112"/>
              <w:rPr>
                <w:rFonts w:hint="eastAsia" w:ascii="仿宋" w:hAnsi="仿宋" w:eastAsia="仿宋" w:cs="仿宋"/>
                <w:sz w:val="21"/>
              </w:rPr>
            </w:pPr>
            <w:r>
              <w:rPr>
                <w:rFonts w:hint="eastAsia" w:ascii="仿宋" w:hAnsi="仿宋" w:eastAsia="仿宋" w:cs="仿宋"/>
                <w:sz w:val="21"/>
              </w:rPr>
              <w:t>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1" w:hRule="atLeast"/>
          <w:jc w:val="center"/>
        </w:trPr>
        <w:tc>
          <w:tcPr>
            <w:tcW w:w="1133" w:type="dxa"/>
            <w:tcBorders>
              <w:top w:val="single" w:color="000000" w:sz="6" w:space="0"/>
              <w:bottom w:val="single" w:color="000000" w:sz="6" w:space="0"/>
              <w:right w:val="single" w:color="000000" w:sz="6" w:space="0"/>
            </w:tcBorders>
            <w:vAlign w:val="center"/>
          </w:tcPr>
          <w:p>
            <w:pPr>
              <w:pStyle w:val="22"/>
              <w:spacing w:before="22"/>
              <w:ind w:left="124" w:right="103"/>
              <w:jc w:val="center"/>
              <w:rPr>
                <w:rFonts w:hint="eastAsia" w:ascii="仿宋" w:hAnsi="仿宋" w:eastAsia="仿宋" w:cs="仿宋"/>
                <w:sz w:val="21"/>
              </w:rPr>
            </w:pPr>
            <w:r>
              <w:rPr>
                <w:rFonts w:hint="eastAsia" w:ascii="仿宋" w:hAnsi="仿宋" w:eastAsia="仿宋" w:cs="仿宋"/>
                <w:sz w:val="21"/>
              </w:rPr>
              <w:t>14.8</w:t>
            </w:r>
          </w:p>
        </w:tc>
        <w:tc>
          <w:tcPr>
            <w:tcW w:w="7372" w:type="dxa"/>
            <w:tcBorders>
              <w:top w:val="single" w:color="000000" w:sz="6" w:space="0"/>
              <w:left w:val="single" w:color="000000" w:sz="6" w:space="0"/>
              <w:bottom w:val="single" w:color="000000" w:sz="6" w:space="0"/>
            </w:tcBorders>
            <w:vAlign w:val="center"/>
          </w:tcPr>
          <w:p>
            <w:pPr>
              <w:pStyle w:val="22"/>
              <w:spacing w:before="22"/>
              <w:ind w:left="112"/>
              <w:rPr>
                <w:rFonts w:hint="eastAsia" w:ascii="仿宋" w:hAnsi="仿宋" w:eastAsia="仿宋" w:cs="仿宋"/>
                <w:sz w:val="21"/>
              </w:rPr>
            </w:pPr>
            <w:r>
              <w:rPr>
                <w:rFonts w:hint="eastAsia" w:ascii="仿宋" w:hAnsi="仿宋" w:eastAsia="仿宋" w:cs="仿宋"/>
                <w:sz w:val="21"/>
              </w:rPr>
              <w:t>不允许有备选方案。</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3" w:hRule="atLeast"/>
          <w:jc w:val="center"/>
        </w:trPr>
        <w:tc>
          <w:tcPr>
            <w:tcW w:w="1133" w:type="dxa"/>
            <w:tcBorders>
              <w:top w:val="single" w:color="000000" w:sz="6" w:space="0"/>
              <w:bottom w:val="single" w:color="000000" w:sz="6" w:space="0"/>
              <w:right w:val="single" w:color="000000" w:sz="6" w:space="0"/>
            </w:tcBorders>
            <w:vAlign w:val="center"/>
          </w:tcPr>
          <w:p>
            <w:pPr>
              <w:pStyle w:val="22"/>
              <w:spacing w:before="25"/>
              <w:ind w:left="124" w:right="103"/>
              <w:jc w:val="center"/>
              <w:rPr>
                <w:rFonts w:hint="eastAsia" w:ascii="仿宋" w:hAnsi="仿宋" w:eastAsia="仿宋" w:cs="仿宋"/>
                <w:sz w:val="21"/>
              </w:rPr>
            </w:pPr>
            <w:r>
              <w:rPr>
                <w:rFonts w:hint="eastAsia" w:ascii="仿宋" w:hAnsi="仿宋" w:eastAsia="仿宋" w:cs="仿宋"/>
                <w:sz w:val="21"/>
              </w:rPr>
              <w:t>14.9</w:t>
            </w:r>
          </w:p>
        </w:tc>
        <w:tc>
          <w:tcPr>
            <w:tcW w:w="7372" w:type="dxa"/>
            <w:tcBorders>
              <w:top w:val="single" w:color="000000" w:sz="6" w:space="0"/>
              <w:left w:val="single" w:color="000000" w:sz="6" w:space="0"/>
              <w:bottom w:val="single" w:color="000000" w:sz="6" w:space="0"/>
            </w:tcBorders>
            <w:vAlign w:val="center"/>
          </w:tcPr>
          <w:p>
            <w:pPr>
              <w:pStyle w:val="22"/>
              <w:spacing w:before="25"/>
              <w:ind w:left="112"/>
              <w:rPr>
                <w:rFonts w:hint="eastAsia" w:ascii="仿宋" w:hAnsi="仿宋" w:eastAsia="仿宋" w:cs="仿宋"/>
                <w:sz w:val="21"/>
              </w:rPr>
            </w:pPr>
            <w:r>
              <w:rPr>
                <w:rFonts w:hint="eastAsia" w:ascii="仿宋" w:hAnsi="仿宋" w:eastAsia="仿宋" w:cs="仿宋"/>
                <w:sz w:val="21"/>
              </w:rPr>
              <w:t>不允许附加条件报价。</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59" w:hRule="atLeast"/>
          <w:jc w:val="center"/>
        </w:trPr>
        <w:tc>
          <w:tcPr>
            <w:tcW w:w="1133" w:type="dxa"/>
            <w:tcBorders>
              <w:top w:val="single" w:color="000000" w:sz="6" w:space="0"/>
              <w:bottom w:val="single" w:color="000000" w:sz="6" w:space="0"/>
              <w:right w:val="single" w:color="000000" w:sz="6" w:space="0"/>
            </w:tcBorders>
            <w:vAlign w:val="center"/>
          </w:tcPr>
          <w:p>
            <w:pPr>
              <w:pStyle w:val="22"/>
              <w:spacing w:before="47"/>
              <w:ind w:left="124" w:right="103"/>
              <w:jc w:val="center"/>
              <w:rPr>
                <w:rFonts w:hint="eastAsia" w:ascii="仿宋" w:hAnsi="仿宋" w:eastAsia="仿宋" w:cs="仿宋"/>
                <w:sz w:val="21"/>
              </w:rPr>
            </w:pPr>
            <w:r>
              <w:rPr>
                <w:rFonts w:hint="eastAsia" w:ascii="仿宋" w:hAnsi="仿宋" w:eastAsia="仿宋" w:cs="仿宋"/>
                <w:sz w:val="21"/>
              </w:rPr>
              <w:t>19.1</w:t>
            </w:r>
          </w:p>
        </w:tc>
        <w:tc>
          <w:tcPr>
            <w:tcW w:w="7372" w:type="dxa"/>
            <w:tcBorders>
              <w:top w:val="single" w:color="000000" w:sz="6" w:space="0"/>
              <w:left w:val="single" w:color="000000" w:sz="6" w:space="0"/>
              <w:bottom w:val="single" w:color="000000" w:sz="6" w:space="0"/>
            </w:tcBorders>
            <w:vAlign w:val="center"/>
          </w:tcPr>
          <w:p>
            <w:pPr>
              <w:pStyle w:val="22"/>
              <w:spacing w:before="78" w:line="262" w:lineRule="exact"/>
              <w:ind w:left="112"/>
              <w:rPr>
                <w:rFonts w:hint="eastAsia" w:ascii="仿宋" w:hAnsi="仿宋" w:eastAsia="仿宋" w:cs="仿宋"/>
                <w:sz w:val="21"/>
              </w:rPr>
            </w:pPr>
            <w:r>
              <w:rPr>
                <w:rFonts w:hint="eastAsia" w:ascii="仿宋" w:hAnsi="仿宋" w:eastAsia="仿宋" w:cs="仿宋"/>
                <w:sz w:val="21"/>
              </w:rPr>
              <w:t>投标有效期：90 天。</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59" w:hRule="atLeast"/>
          <w:jc w:val="center"/>
        </w:trPr>
        <w:tc>
          <w:tcPr>
            <w:tcW w:w="1133" w:type="dxa"/>
            <w:tcBorders>
              <w:top w:val="single" w:color="000000" w:sz="6" w:space="0"/>
              <w:bottom w:val="single" w:color="000000" w:sz="6" w:space="0"/>
              <w:right w:val="single" w:color="000000" w:sz="6" w:space="0"/>
            </w:tcBorders>
            <w:vAlign w:val="center"/>
          </w:tcPr>
          <w:p>
            <w:pPr>
              <w:pStyle w:val="22"/>
              <w:spacing w:before="46"/>
              <w:ind w:left="124" w:right="103"/>
              <w:jc w:val="center"/>
              <w:rPr>
                <w:rFonts w:hint="eastAsia" w:ascii="仿宋" w:hAnsi="仿宋" w:eastAsia="仿宋" w:cs="仿宋"/>
                <w:sz w:val="21"/>
              </w:rPr>
            </w:pPr>
            <w:r>
              <w:rPr>
                <w:rFonts w:hint="eastAsia" w:ascii="仿宋" w:hAnsi="仿宋" w:eastAsia="仿宋" w:cs="仿宋"/>
                <w:sz w:val="21"/>
              </w:rPr>
              <w:t>20.1</w:t>
            </w:r>
          </w:p>
        </w:tc>
        <w:tc>
          <w:tcPr>
            <w:tcW w:w="7372" w:type="dxa"/>
            <w:tcBorders>
              <w:top w:val="single" w:color="000000" w:sz="6" w:space="0"/>
              <w:left w:val="single" w:color="000000" w:sz="6" w:space="0"/>
              <w:bottom w:val="single" w:color="000000" w:sz="6" w:space="0"/>
            </w:tcBorders>
            <w:vAlign w:val="center"/>
          </w:tcPr>
          <w:p>
            <w:pPr>
              <w:pStyle w:val="22"/>
              <w:spacing w:before="77" w:line="262" w:lineRule="exact"/>
              <w:ind w:left="112"/>
              <w:rPr>
                <w:rFonts w:hint="eastAsia" w:ascii="仿宋" w:hAnsi="仿宋" w:eastAsia="仿宋" w:cs="仿宋"/>
                <w:sz w:val="21"/>
              </w:rPr>
            </w:pPr>
            <w:r>
              <w:rPr>
                <w:rFonts w:hint="eastAsia" w:ascii="仿宋" w:hAnsi="仿宋" w:eastAsia="仿宋" w:cs="仿宋"/>
                <w:sz w:val="21"/>
              </w:rPr>
              <w:t>投标文件份数：正本一份，副本五份，电子文件一份。</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59" w:hRule="atLeast"/>
          <w:jc w:val="center"/>
        </w:trPr>
        <w:tc>
          <w:tcPr>
            <w:tcW w:w="8505" w:type="dxa"/>
            <w:gridSpan w:val="2"/>
            <w:tcBorders>
              <w:top w:val="single" w:color="000000" w:sz="6" w:space="0"/>
              <w:bottom w:val="single" w:color="000000" w:sz="6" w:space="0"/>
            </w:tcBorders>
            <w:vAlign w:val="center"/>
          </w:tcPr>
          <w:p>
            <w:pPr>
              <w:pStyle w:val="22"/>
              <w:spacing w:before="77" w:line="262" w:lineRule="exact"/>
              <w:ind w:left="3283" w:right="3253"/>
              <w:jc w:val="center"/>
              <w:rPr>
                <w:rFonts w:hint="eastAsia" w:ascii="仿宋" w:hAnsi="仿宋" w:eastAsia="仿宋" w:cs="仿宋"/>
                <w:b/>
                <w:sz w:val="21"/>
              </w:rPr>
            </w:pPr>
            <w:r>
              <w:rPr>
                <w:rFonts w:hint="eastAsia" w:ascii="仿宋" w:hAnsi="仿宋" w:eastAsia="仿宋" w:cs="仿宋"/>
                <w:b/>
                <w:sz w:val="21"/>
              </w:rPr>
              <w:t>四、投标文件的递交</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61" w:hRule="atLeast"/>
          <w:jc w:val="center"/>
        </w:trPr>
        <w:tc>
          <w:tcPr>
            <w:tcW w:w="1133" w:type="dxa"/>
            <w:tcBorders>
              <w:top w:val="single" w:color="000000" w:sz="6" w:space="0"/>
              <w:bottom w:val="single" w:color="000000" w:sz="6" w:space="0"/>
              <w:right w:val="single" w:color="000000" w:sz="6" w:space="0"/>
            </w:tcBorders>
            <w:vAlign w:val="center"/>
          </w:tcPr>
          <w:p>
            <w:pPr>
              <w:pStyle w:val="22"/>
              <w:spacing w:before="49"/>
              <w:ind w:left="124" w:right="103"/>
              <w:jc w:val="center"/>
              <w:rPr>
                <w:rFonts w:hint="eastAsia" w:ascii="仿宋" w:hAnsi="仿宋" w:eastAsia="仿宋" w:cs="仿宋"/>
                <w:sz w:val="21"/>
              </w:rPr>
            </w:pPr>
            <w:r>
              <w:rPr>
                <w:rFonts w:hint="eastAsia" w:ascii="仿宋" w:hAnsi="仿宋" w:eastAsia="仿宋" w:cs="仿宋"/>
                <w:sz w:val="21"/>
              </w:rPr>
              <w:t>22.1</w:t>
            </w:r>
          </w:p>
        </w:tc>
        <w:tc>
          <w:tcPr>
            <w:tcW w:w="7372" w:type="dxa"/>
            <w:tcBorders>
              <w:top w:val="single" w:color="000000" w:sz="6" w:space="0"/>
              <w:left w:val="single" w:color="000000" w:sz="6" w:space="0"/>
              <w:bottom w:val="single" w:color="000000" w:sz="6" w:space="0"/>
            </w:tcBorders>
            <w:vAlign w:val="center"/>
          </w:tcPr>
          <w:p>
            <w:pPr>
              <w:pStyle w:val="22"/>
              <w:spacing w:before="80" w:line="262" w:lineRule="exact"/>
              <w:ind w:left="112"/>
              <w:rPr>
                <w:rFonts w:hint="eastAsia" w:ascii="仿宋" w:hAnsi="仿宋" w:eastAsia="仿宋" w:cs="仿宋"/>
                <w:sz w:val="21"/>
              </w:rPr>
            </w:pPr>
            <w:r>
              <w:rPr>
                <w:rFonts w:hint="eastAsia" w:ascii="仿宋" w:hAnsi="仿宋" w:eastAsia="仿宋" w:cs="仿宋"/>
                <w:sz w:val="21"/>
              </w:rPr>
              <w:t>投标文件递交截止日期和时间、地址：按招标文件第一章投标邀请中规定。</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59" w:hRule="atLeast"/>
          <w:jc w:val="center"/>
        </w:trPr>
        <w:tc>
          <w:tcPr>
            <w:tcW w:w="8505" w:type="dxa"/>
            <w:gridSpan w:val="2"/>
            <w:tcBorders>
              <w:top w:val="single" w:color="000000" w:sz="6" w:space="0"/>
              <w:bottom w:val="single" w:color="000000" w:sz="6" w:space="0"/>
            </w:tcBorders>
            <w:vAlign w:val="center"/>
          </w:tcPr>
          <w:p>
            <w:pPr>
              <w:pStyle w:val="22"/>
              <w:spacing w:before="77" w:line="262" w:lineRule="exact"/>
              <w:ind w:left="3283" w:right="3253"/>
              <w:jc w:val="center"/>
              <w:rPr>
                <w:rFonts w:hint="eastAsia" w:ascii="仿宋" w:hAnsi="仿宋" w:eastAsia="仿宋" w:cs="仿宋"/>
                <w:b/>
                <w:sz w:val="21"/>
              </w:rPr>
            </w:pPr>
            <w:r>
              <w:rPr>
                <w:rFonts w:hint="eastAsia" w:ascii="仿宋" w:hAnsi="仿宋" w:eastAsia="仿宋" w:cs="仿宋"/>
                <w:b/>
                <w:sz w:val="21"/>
              </w:rPr>
              <w:t>五、开标与评标</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59" w:hRule="atLeast"/>
          <w:jc w:val="center"/>
        </w:trPr>
        <w:tc>
          <w:tcPr>
            <w:tcW w:w="1133" w:type="dxa"/>
            <w:tcBorders>
              <w:top w:val="single" w:color="000000" w:sz="6" w:space="0"/>
              <w:bottom w:val="single" w:color="000000" w:sz="6" w:space="0"/>
              <w:right w:val="single" w:color="000000" w:sz="6" w:space="0"/>
            </w:tcBorders>
            <w:vAlign w:val="center"/>
          </w:tcPr>
          <w:p>
            <w:pPr>
              <w:pStyle w:val="22"/>
              <w:spacing w:before="46"/>
              <w:ind w:left="124" w:right="103"/>
              <w:jc w:val="center"/>
              <w:rPr>
                <w:rFonts w:hint="eastAsia" w:ascii="仿宋" w:hAnsi="仿宋" w:eastAsia="仿宋" w:cs="仿宋"/>
                <w:sz w:val="21"/>
              </w:rPr>
            </w:pPr>
            <w:r>
              <w:rPr>
                <w:rFonts w:hint="eastAsia" w:ascii="仿宋" w:hAnsi="仿宋" w:eastAsia="仿宋" w:cs="仿宋"/>
                <w:sz w:val="21"/>
              </w:rPr>
              <w:t>26.1</w:t>
            </w:r>
          </w:p>
        </w:tc>
        <w:tc>
          <w:tcPr>
            <w:tcW w:w="7372" w:type="dxa"/>
            <w:tcBorders>
              <w:top w:val="single" w:color="000000" w:sz="6" w:space="0"/>
              <w:left w:val="single" w:color="000000" w:sz="6" w:space="0"/>
              <w:bottom w:val="single" w:color="000000" w:sz="6" w:space="0"/>
            </w:tcBorders>
            <w:vAlign w:val="center"/>
          </w:tcPr>
          <w:p>
            <w:pPr>
              <w:pStyle w:val="22"/>
              <w:spacing w:before="77" w:line="262" w:lineRule="exact"/>
              <w:ind w:left="112"/>
              <w:rPr>
                <w:rFonts w:hint="eastAsia" w:ascii="仿宋" w:hAnsi="仿宋" w:eastAsia="仿宋" w:cs="仿宋"/>
                <w:sz w:val="21"/>
              </w:rPr>
            </w:pPr>
            <w:r>
              <w:rPr>
                <w:rFonts w:hint="eastAsia" w:ascii="仿宋" w:hAnsi="仿宋" w:eastAsia="仿宋" w:cs="仿宋"/>
                <w:sz w:val="21"/>
              </w:rPr>
              <w:t>评标委员会由 5 名单数组成。</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59" w:hRule="atLeast"/>
          <w:jc w:val="center"/>
        </w:trPr>
        <w:tc>
          <w:tcPr>
            <w:tcW w:w="1133" w:type="dxa"/>
            <w:tcBorders>
              <w:top w:val="single" w:color="000000" w:sz="6" w:space="0"/>
              <w:bottom w:val="single" w:color="000000" w:sz="6" w:space="0"/>
              <w:right w:val="single" w:color="000000" w:sz="6" w:space="0"/>
            </w:tcBorders>
            <w:vAlign w:val="center"/>
          </w:tcPr>
          <w:p>
            <w:pPr>
              <w:pStyle w:val="22"/>
              <w:spacing w:before="46"/>
              <w:ind w:left="124" w:right="103"/>
              <w:jc w:val="center"/>
              <w:rPr>
                <w:rFonts w:hint="eastAsia" w:ascii="仿宋" w:hAnsi="仿宋" w:eastAsia="仿宋" w:cs="仿宋"/>
                <w:sz w:val="21"/>
              </w:rPr>
            </w:pPr>
            <w:r>
              <w:rPr>
                <w:rFonts w:hint="eastAsia" w:ascii="仿宋" w:hAnsi="仿宋" w:eastAsia="仿宋" w:cs="仿宋"/>
                <w:sz w:val="21"/>
              </w:rPr>
              <w:t>26.4</w:t>
            </w:r>
          </w:p>
        </w:tc>
        <w:tc>
          <w:tcPr>
            <w:tcW w:w="7372" w:type="dxa"/>
            <w:tcBorders>
              <w:top w:val="single" w:color="000000" w:sz="6" w:space="0"/>
              <w:left w:val="single" w:color="000000" w:sz="6" w:space="0"/>
              <w:bottom w:val="single" w:color="000000" w:sz="6" w:space="0"/>
            </w:tcBorders>
            <w:vAlign w:val="center"/>
          </w:tcPr>
          <w:p>
            <w:pPr>
              <w:pStyle w:val="22"/>
              <w:spacing w:before="77" w:line="262" w:lineRule="exact"/>
              <w:ind w:left="112"/>
              <w:rPr>
                <w:rFonts w:hint="eastAsia" w:ascii="仿宋" w:hAnsi="仿宋" w:eastAsia="仿宋" w:cs="仿宋"/>
                <w:sz w:val="21"/>
              </w:rPr>
            </w:pPr>
            <w:r>
              <w:rPr>
                <w:rFonts w:hint="eastAsia" w:ascii="仿宋" w:hAnsi="仿宋" w:eastAsia="仿宋" w:cs="仿宋"/>
                <w:sz w:val="21"/>
              </w:rPr>
              <w:t>评标方法：采用综合评分法。</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521" w:hRule="atLeast"/>
          <w:jc w:val="center"/>
        </w:trPr>
        <w:tc>
          <w:tcPr>
            <w:tcW w:w="1133" w:type="dxa"/>
            <w:tcBorders>
              <w:top w:val="single" w:color="000000" w:sz="6" w:space="0"/>
              <w:bottom w:val="single" w:color="000000" w:sz="6" w:space="0"/>
              <w:right w:val="single" w:color="000000" w:sz="6" w:space="0"/>
            </w:tcBorders>
            <w:vAlign w:val="center"/>
          </w:tcPr>
          <w:p>
            <w:pPr>
              <w:pStyle w:val="22"/>
              <w:ind w:left="124" w:right="103"/>
              <w:jc w:val="center"/>
              <w:rPr>
                <w:rFonts w:hint="eastAsia" w:ascii="仿宋" w:hAnsi="仿宋" w:eastAsia="仿宋" w:cs="仿宋"/>
                <w:sz w:val="21"/>
              </w:rPr>
            </w:pPr>
            <w:r>
              <w:rPr>
                <w:rFonts w:hint="eastAsia" w:ascii="仿宋" w:hAnsi="仿宋" w:eastAsia="仿宋" w:cs="仿宋"/>
                <w:sz w:val="21"/>
              </w:rPr>
              <w:t>30.2</w:t>
            </w:r>
          </w:p>
        </w:tc>
        <w:tc>
          <w:tcPr>
            <w:tcW w:w="7372" w:type="dxa"/>
            <w:tcBorders>
              <w:top w:val="single" w:color="000000" w:sz="6" w:space="0"/>
              <w:left w:val="single" w:color="000000" w:sz="6" w:space="0"/>
              <w:bottom w:val="single" w:color="000000" w:sz="6" w:space="0"/>
            </w:tcBorders>
            <w:vAlign w:val="center"/>
          </w:tcPr>
          <w:p>
            <w:pPr>
              <w:pStyle w:val="22"/>
              <w:spacing w:before="97" w:line="338" w:lineRule="auto"/>
              <w:ind w:left="112" w:right="75"/>
              <w:rPr>
                <w:rFonts w:hint="eastAsia" w:ascii="仿宋" w:hAnsi="仿宋" w:eastAsia="仿宋" w:cs="仿宋"/>
                <w:sz w:val="21"/>
              </w:rPr>
            </w:pPr>
            <w:r>
              <w:rPr>
                <w:rFonts w:hint="eastAsia" w:ascii="仿宋" w:hAnsi="仿宋" w:eastAsia="仿宋" w:cs="仿宋"/>
                <w:sz w:val="21"/>
              </w:rPr>
              <w:t>定标原则：推荐综合得分排名第一的投标人为第一中标候选人，排名第二的投标人为第二中标候选人。</w:t>
            </w:r>
          </w:p>
          <w:p>
            <w:pPr>
              <w:pStyle w:val="22"/>
              <w:spacing w:line="269" w:lineRule="exact"/>
              <w:ind w:left="112"/>
              <w:rPr>
                <w:rFonts w:hint="eastAsia" w:ascii="仿宋" w:hAnsi="仿宋" w:eastAsia="仿宋" w:cs="仿宋"/>
                <w:sz w:val="21"/>
              </w:rPr>
            </w:pPr>
            <w:r>
              <w:rPr>
                <w:rFonts w:hint="eastAsia" w:ascii="仿宋" w:hAnsi="仿宋" w:eastAsia="仿宋" w:cs="仿宋"/>
                <w:sz w:val="21"/>
              </w:rPr>
              <w:t>如第二中标候选人报价高于第一中标候选人报价 20%以上的，只推荐一名中标</w:t>
            </w:r>
          </w:p>
          <w:p>
            <w:pPr>
              <w:pStyle w:val="22"/>
              <w:spacing w:before="113" w:line="264" w:lineRule="exact"/>
              <w:ind w:left="112"/>
              <w:rPr>
                <w:rFonts w:hint="eastAsia" w:ascii="仿宋" w:hAnsi="仿宋" w:eastAsia="仿宋" w:cs="仿宋"/>
                <w:sz w:val="21"/>
              </w:rPr>
            </w:pPr>
            <w:r>
              <w:rPr>
                <w:rFonts w:hint="eastAsia" w:ascii="仿宋" w:hAnsi="仿宋" w:eastAsia="仿宋" w:cs="仿宋"/>
                <w:sz w:val="21"/>
              </w:rPr>
              <w:t>候选人。</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59" w:hRule="atLeast"/>
          <w:jc w:val="center"/>
        </w:trPr>
        <w:tc>
          <w:tcPr>
            <w:tcW w:w="8505" w:type="dxa"/>
            <w:gridSpan w:val="2"/>
            <w:tcBorders>
              <w:top w:val="single" w:color="000000" w:sz="6" w:space="0"/>
              <w:bottom w:val="single" w:color="000000" w:sz="6" w:space="0"/>
            </w:tcBorders>
            <w:vAlign w:val="center"/>
          </w:tcPr>
          <w:p>
            <w:pPr>
              <w:pStyle w:val="22"/>
              <w:spacing w:before="77" w:line="262" w:lineRule="exact"/>
              <w:ind w:left="3283" w:right="3253"/>
              <w:jc w:val="center"/>
              <w:rPr>
                <w:rFonts w:hint="eastAsia" w:ascii="仿宋" w:hAnsi="仿宋" w:eastAsia="仿宋" w:cs="仿宋"/>
                <w:b/>
                <w:sz w:val="21"/>
              </w:rPr>
            </w:pPr>
            <w:r>
              <w:rPr>
                <w:rFonts w:hint="eastAsia" w:ascii="仿宋" w:hAnsi="仿宋" w:eastAsia="仿宋" w:cs="仿宋"/>
                <w:b/>
                <w:sz w:val="21"/>
              </w:rPr>
              <w:t>七、授予合同</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5" w:hRule="atLeast"/>
          <w:jc w:val="center"/>
        </w:trPr>
        <w:tc>
          <w:tcPr>
            <w:tcW w:w="1133" w:type="dxa"/>
            <w:tcBorders>
              <w:top w:val="single" w:color="000000" w:sz="6" w:space="0"/>
              <w:bottom w:val="single" w:color="000000" w:sz="6" w:space="0"/>
              <w:right w:val="single" w:color="000000" w:sz="6" w:space="0"/>
            </w:tcBorders>
            <w:vAlign w:val="center"/>
          </w:tcPr>
          <w:p>
            <w:pPr>
              <w:pStyle w:val="22"/>
              <w:spacing w:before="89"/>
              <w:ind w:left="124" w:right="103"/>
              <w:jc w:val="center"/>
              <w:rPr>
                <w:rFonts w:hint="eastAsia" w:ascii="仿宋" w:hAnsi="仿宋" w:eastAsia="仿宋" w:cs="仿宋"/>
                <w:sz w:val="21"/>
              </w:rPr>
            </w:pPr>
            <w:r>
              <w:rPr>
                <w:rFonts w:hint="eastAsia" w:ascii="仿宋" w:hAnsi="仿宋" w:eastAsia="仿宋" w:cs="仿宋"/>
                <w:sz w:val="21"/>
              </w:rPr>
              <w:t>35.1</w:t>
            </w:r>
          </w:p>
        </w:tc>
        <w:tc>
          <w:tcPr>
            <w:tcW w:w="7372" w:type="dxa"/>
            <w:tcBorders>
              <w:top w:val="single" w:color="000000" w:sz="6" w:space="0"/>
              <w:left w:val="single" w:color="000000" w:sz="6" w:space="0"/>
              <w:bottom w:val="single" w:color="000000" w:sz="6" w:space="0"/>
            </w:tcBorders>
            <w:vAlign w:val="center"/>
          </w:tcPr>
          <w:p>
            <w:pPr>
              <w:pStyle w:val="22"/>
              <w:spacing w:before="89"/>
              <w:ind w:left="112"/>
              <w:rPr>
                <w:rFonts w:hint="eastAsia" w:ascii="仿宋" w:hAnsi="仿宋" w:eastAsia="仿宋" w:cs="仿宋"/>
                <w:sz w:val="21"/>
              </w:rPr>
            </w:pPr>
            <w:r>
              <w:rPr>
                <w:rFonts w:hint="eastAsia" w:ascii="仿宋" w:hAnsi="仿宋" w:eastAsia="仿宋" w:cs="仿宋"/>
                <w:sz w:val="21"/>
              </w:rPr>
              <w:t>合同签订时间：自《中标通知书》发出之日</w:t>
            </w:r>
            <w:r>
              <w:rPr>
                <w:rFonts w:hint="eastAsia" w:ascii="仿宋" w:hAnsi="仿宋" w:eastAsia="仿宋" w:cs="仿宋"/>
                <w:sz w:val="21"/>
                <w:highlight w:val="none"/>
              </w:rPr>
              <w:t>起</w:t>
            </w:r>
            <w:r>
              <w:rPr>
                <w:rFonts w:hint="eastAsia" w:ascii="仿宋" w:hAnsi="仿宋" w:eastAsia="仿宋" w:cs="仿宋"/>
                <w:sz w:val="21"/>
                <w:highlight w:val="none"/>
                <w:lang w:eastAsia="zh-CN"/>
              </w:rPr>
              <w:t>三</w:t>
            </w:r>
            <w:r>
              <w:rPr>
                <w:rFonts w:hint="eastAsia" w:ascii="仿宋" w:hAnsi="仿宋" w:eastAsia="仿宋" w:cs="仿宋"/>
                <w:sz w:val="21"/>
                <w:highlight w:val="none"/>
              </w:rPr>
              <w:t>十日内</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9" w:hRule="atLeast"/>
          <w:jc w:val="center"/>
        </w:trPr>
        <w:tc>
          <w:tcPr>
            <w:tcW w:w="1133" w:type="dxa"/>
            <w:tcBorders>
              <w:top w:val="single" w:color="000000" w:sz="6" w:space="0"/>
              <w:bottom w:val="single" w:color="000000" w:sz="6" w:space="0"/>
              <w:right w:val="single" w:color="000000" w:sz="6" w:space="0"/>
            </w:tcBorders>
            <w:vAlign w:val="center"/>
          </w:tcPr>
          <w:p>
            <w:pPr>
              <w:pStyle w:val="22"/>
              <w:spacing w:before="70"/>
              <w:ind w:left="124" w:right="103"/>
              <w:jc w:val="center"/>
              <w:rPr>
                <w:rFonts w:hint="eastAsia" w:ascii="仿宋" w:hAnsi="仿宋" w:eastAsia="仿宋" w:cs="仿宋"/>
                <w:sz w:val="21"/>
              </w:rPr>
            </w:pPr>
            <w:r>
              <w:rPr>
                <w:rFonts w:hint="eastAsia" w:ascii="仿宋" w:hAnsi="仿宋" w:eastAsia="仿宋" w:cs="仿宋"/>
                <w:sz w:val="21"/>
              </w:rPr>
              <w:t>37.1</w:t>
            </w:r>
          </w:p>
        </w:tc>
        <w:tc>
          <w:tcPr>
            <w:tcW w:w="7372" w:type="dxa"/>
            <w:tcBorders>
              <w:top w:val="single" w:color="000000" w:sz="6" w:space="0"/>
              <w:left w:val="single" w:color="000000" w:sz="6" w:space="0"/>
              <w:bottom w:val="single" w:color="000000" w:sz="6" w:space="0"/>
            </w:tcBorders>
            <w:vAlign w:val="center"/>
          </w:tcPr>
          <w:p>
            <w:pPr>
              <w:pStyle w:val="22"/>
              <w:spacing w:before="70"/>
              <w:ind w:left="112"/>
              <w:rPr>
                <w:rFonts w:hint="eastAsia" w:ascii="仿宋" w:hAnsi="仿宋" w:eastAsia="仿宋" w:cs="仿宋"/>
                <w:sz w:val="21"/>
              </w:rPr>
            </w:pPr>
            <w:r>
              <w:rPr>
                <w:rFonts w:hint="eastAsia" w:ascii="仿宋" w:hAnsi="仿宋" w:eastAsia="仿宋" w:cs="仿宋"/>
                <w:sz w:val="21"/>
              </w:rPr>
              <w:t>履约保证金：无</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78" w:hRule="atLeast"/>
          <w:jc w:val="center"/>
        </w:trPr>
        <w:tc>
          <w:tcPr>
            <w:tcW w:w="1133" w:type="dxa"/>
            <w:tcBorders>
              <w:top w:val="single" w:color="000000" w:sz="6" w:space="0"/>
              <w:right w:val="single" w:color="000000" w:sz="6" w:space="0"/>
            </w:tcBorders>
            <w:vAlign w:val="center"/>
          </w:tcPr>
          <w:p>
            <w:pPr>
              <w:pStyle w:val="22"/>
              <w:spacing w:before="87"/>
              <w:ind w:left="124" w:right="103"/>
              <w:jc w:val="center"/>
              <w:rPr>
                <w:rFonts w:hint="eastAsia" w:ascii="仿宋" w:hAnsi="仿宋" w:eastAsia="仿宋" w:cs="仿宋"/>
                <w:sz w:val="21"/>
              </w:rPr>
            </w:pPr>
            <w:r>
              <w:rPr>
                <w:rFonts w:hint="eastAsia" w:ascii="仿宋" w:hAnsi="仿宋" w:eastAsia="仿宋" w:cs="仿宋"/>
                <w:sz w:val="21"/>
              </w:rPr>
              <w:t>38.1</w:t>
            </w:r>
          </w:p>
        </w:tc>
        <w:tc>
          <w:tcPr>
            <w:tcW w:w="7372" w:type="dxa"/>
            <w:tcBorders>
              <w:top w:val="single" w:color="000000" w:sz="6" w:space="0"/>
              <w:left w:val="single" w:color="000000" w:sz="6" w:space="0"/>
            </w:tcBorders>
            <w:vAlign w:val="center"/>
          </w:tcPr>
          <w:p>
            <w:pPr>
              <w:pStyle w:val="22"/>
              <w:tabs>
                <w:tab w:val="left" w:pos="536"/>
              </w:tabs>
              <w:spacing w:before="94" w:line="264" w:lineRule="exact"/>
              <w:ind w:left="112"/>
              <w:rPr>
                <w:rFonts w:hint="eastAsia" w:ascii="仿宋" w:hAnsi="仿宋" w:eastAsia="仿宋" w:cs="仿宋"/>
                <w:sz w:val="21"/>
              </w:rPr>
            </w:pPr>
            <w:r>
              <w:rPr>
                <w:rFonts w:hint="eastAsia" w:ascii="仿宋" w:hAnsi="仿宋" w:eastAsia="仿宋" w:cs="仿宋"/>
                <w:sz w:val="21"/>
              </w:rPr>
              <w:t>1.</w:t>
            </w:r>
            <w:r>
              <w:rPr>
                <w:rFonts w:hint="eastAsia" w:ascii="仿宋" w:hAnsi="仿宋" w:eastAsia="仿宋" w:cs="仿宋"/>
                <w:sz w:val="21"/>
              </w:rPr>
              <w:tab/>
            </w:r>
            <w:r>
              <w:rPr>
                <w:rFonts w:hint="eastAsia" w:ascii="仿宋" w:hAnsi="仿宋" w:eastAsia="仿宋" w:cs="仿宋"/>
                <w:spacing w:val="-3"/>
                <w:sz w:val="21"/>
              </w:rPr>
              <w:t>投标人应签署第六章所附格式的招标代理服务费承诺书，作为投标文件的一部分。</w:t>
            </w:r>
          </w:p>
        </w:tc>
      </w:tr>
    </w:tbl>
    <w:p>
      <w:pPr>
        <w:pStyle w:val="8"/>
        <w:spacing w:line="417" w:lineRule="auto"/>
        <w:ind w:right="765"/>
        <w:rPr>
          <w:rFonts w:hint="eastAsia" w:ascii="仿宋" w:hAnsi="仿宋" w:eastAsia="仿宋" w:cs="仿宋"/>
          <w:spacing w:val="-5"/>
        </w:rPr>
      </w:pPr>
    </w:p>
    <w:p>
      <w:pPr>
        <w:spacing w:line="417" w:lineRule="auto"/>
        <w:rPr>
          <w:rFonts w:hint="eastAsia" w:ascii="仿宋" w:hAnsi="仿宋" w:eastAsia="仿宋" w:cs="仿宋"/>
        </w:rPr>
        <w:sectPr>
          <w:pgSz w:w="11910" w:h="16840"/>
          <w:pgMar w:top="1360" w:right="1340" w:bottom="1420" w:left="1020" w:header="567" w:footer="1216" w:gutter="0"/>
          <w:pgNumType w:fmt="decimal"/>
          <w:cols w:space="720" w:num="1"/>
        </w:sectPr>
      </w:pPr>
    </w:p>
    <w:p>
      <w:pPr>
        <w:pStyle w:val="8"/>
        <w:spacing w:before="6"/>
        <w:rPr>
          <w:rFonts w:hint="eastAsia" w:ascii="仿宋" w:hAnsi="仿宋" w:eastAsia="仿宋" w:cs="仿宋"/>
          <w:sz w:val="3"/>
        </w:rPr>
      </w:pPr>
    </w:p>
    <w:p>
      <w:pPr>
        <w:pStyle w:val="8"/>
        <w:rPr>
          <w:rFonts w:hint="eastAsia" w:ascii="仿宋" w:hAnsi="仿宋" w:eastAsia="仿宋" w:cs="仿宋"/>
          <w:sz w:val="20"/>
        </w:rPr>
      </w:pPr>
      <w:bookmarkStart w:id="3" w:name="_bookmark3"/>
      <w:bookmarkEnd w:id="3"/>
      <w:bookmarkStart w:id="4" w:name="_bookmark11"/>
      <w:bookmarkEnd w:id="4"/>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spacing w:before="1"/>
        <w:rPr>
          <w:rFonts w:hint="eastAsia" w:ascii="仿宋" w:hAnsi="仿宋" w:eastAsia="仿宋" w:cs="仿宋"/>
        </w:rPr>
      </w:pPr>
    </w:p>
    <w:p>
      <w:pPr>
        <w:pStyle w:val="8"/>
        <w:rPr>
          <w:rFonts w:hint="eastAsia" w:ascii="仿宋" w:hAnsi="仿宋" w:eastAsia="仿宋" w:cs="仿宋"/>
          <w:sz w:val="20"/>
        </w:rPr>
      </w:pPr>
      <w:bookmarkStart w:id="5" w:name="_bookmark48"/>
      <w:bookmarkEnd w:id="5"/>
    </w:p>
    <w:p>
      <w:pPr>
        <w:pStyle w:val="2"/>
        <w:spacing w:before="173"/>
        <w:rPr>
          <w:rFonts w:hint="eastAsia" w:ascii="仿宋" w:hAnsi="仿宋" w:eastAsia="仿宋" w:cs="仿宋"/>
        </w:rPr>
        <w:sectPr>
          <w:pgSz w:w="11910" w:h="16840"/>
          <w:pgMar w:top="1360" w:right="1340" w:bottom="1420" w:left="1020" w:header="567" w:footer="1216" w:gutter="0"/>
          <w:pgNumType w:fmt="decimal"/>
          <w:cols w:space="720" w:num="1"/>
        </w:sectPr>
      </w:pPr>
      <w:bookmarkStart w:id="6" w:name="_bookmark49"/>
      <w:bookmarkEnd w:id="6"/>
      <w:r>
        <w:rPr>
          <w:rFonts w:hint="eastAsia" w:ascii="仿宋" w:hAnsi="仿宋" w:eastAsia="仿宋" w:cs="仿宋"/>
        </w:rPr>
        <w:t>第</w:t>
      </w:r>
      <w:r>
        <w:rPr>
          <w:rFonts w:hint="eastAsia" w:ascii="仿宋" w:hAnsi="仿宋" w:eastAsia="仿宋" w:cs="仿宋"/>
          <w:lang w:val="en-US" w:eastAsia="zh-CN"/>
        </w:rPr>
        <w:t>三</w:t>
      </w:r>
      <w:r>
        <w:rPr>
          <w:rFonts w:hint="eastAsia" w:ascii="仿宋" w:hAnsi="仿宋" w:eastAsia="仿宋" w:cs="仿宋"/>
        </w:rPr>
        <w:t>章 用户需求书</w:t>
      </w:r>
    </w:p>
    <w:p>
      <w:pPr>
        <w:spacing w:before="173"/>
        <w:ind w:firstLine="3855" w:firstLineChars="1200"/>
        <w:rPr>
          <w:rFonts w:hint="eastAsia" w:ascii="仿宋" w:hAnsi="仿宋" w:eastAsia="仿宋" w:cs="仿宋"/>
          <w:b/>
          <w:sz w:val="32"/>
          <w:szCs w:val="36"/>
          <w:lang w:val="en-US"/>
        </w:rPr>
      </w:pPr>
      <w:r>
        <w:rPr>
          <w:rFonts w:hint="eastAsia" w:ascii="仿宋" w:hAnsi="仿宋" w:eastAsia="仿宋" w:cs="仿宋"/>
          <w:b/>
          <w:sz w:val="32"/>
          <w:szCs w:val="36"/>
          <w:lang w:val="en-US"/>
        </w:rPr>
        <w:t>用户需求书</w:t>
      </w:r>
    </w:p>
    <w:p>
      <w:pPr>
        <w:spacing w:before="173"/>
        <w:ind w:left="398"/>
        <w:rPr>
          <w:rFonts w:hint="eastAsia" w:ascii="仿宋" w:hAnsi="仿宋" w:eastAsia="仿宋" w:cs="仿宋"/>
          <w:b/>
          <w:sz w:val="21"/>
          <w:lang w:val="en-US"/>
        </w:rPr>
      </w:pPr>
      <w:r>
        <w:rPr>
          <w:rFonts w:hint="eastAsia" w:ascii="仿宋" w:hAnsi="仿宋" w:eastAsia="仿宋" w:cs="仿宋"/>
          <w:b/>
          <w:sz w:val="21"/>
          <w:lang w:val="en-US"/>
        </w:rPr>
        <w:t>一．说明</w:t>
      </w:r>
    </w:p>
    <w:p>
      <w:pPr>
        <w:pStyle w:val="21"/>
        <w:numPr>
          <w:ilvl w:val="0"/>
          <w:numId w:val="2"/>
        </w:numPr>
        <w:tabs>
          <w:tab w:val="left" w:pos="819"/>
        </w:tabs>
        <w:spacing w:before="139" w:line="364" w:lineRule="auto"/>
        <w:ind w:right="457"/>
        <w:jc w:val="both"/>
        <w:rPr>
          <w:rFonts w:hint="eastAsia" w:ascii="仿宋" w:hAnsi="仿宋" w:eastAsia="仿宋" w:cs="仿宋"/>
          <w:b/>
          <w:sz w:val="21"/>
        </w:rPr>
      </w:pPr>
      <w:r>
        <w:rPr>
          <w:rFonts w:hint="eastAsia" w:ascii="仿宋" w:hAnsi="仿宋" w:eastAsia="仿宋" w:cs="仿宋"/>
          <w:b/>
          <w:spacing w:val="-1"/>
          <w:sz w:val="21"/>
        </w:rPr>
        <w:t>投标人须对本项目为单位的服务进行整体响应，任何只对其中一部分内容进行的响应都被</w:t>
      </w:r>
      <w:r>
        <w:rPr>
          <w:rFonts w:hint="eastAsia" w:ascii="仿宋" w:hAnsi="仿宋" w:eastAsia="仿宋" w:cs="仿宋"/>
          <w:b/>
          <w:sz w:val="21"/>
        </w:rPr>
        <w:t>视为无效响应。</w:t>
      </w:r>
    </w:p>
    <w:p>
      <w:pPr>
        <w:pStyle w:val="21"/>
        <w:numPr>
          <w:ilvl w:val="0"/>
          <w:numId w:val="2"/>
        </w:numPr>
        <w:tabs>
          <w:tab w:val="left" w:pos="819"/>
        </w:tabs>
        <w:spacing w:line="364" w:lineRule="auto"/>
        <w:ind w:right="457"/>
        <w:jc w:val="both"/>
        <w:rPr>
          <w:rFonts w:hint="eastAsia" w:ascii="仿宋" w:hAnsi="仿宋" w:eastAsia="仿宋" w:cs="仿宋"/>
          <w:b/>
          <w:sz w:val="21"/>
        </w:rPr>
      </w:pPr>
      <w:r>
        <w:rPr>
          <w:rFonts w:hint="eastAsia" w:ascii="仿宋" w:hAnsi="仿宋" w:eastAsia="仿宋" w:cs="仿宋"/>
          <w:b/>
          <w:spacing w:val="-1"/>
          <w:sz w:val="21"/>
        </w:rPr>
        <w:t>如投标人所提供的产品涉及节能产品政府采购品目清单中加★号的，则必须为列入“节能产品政府采购品目清单”且在有效期内的政府强制采购节能产品，提供节能产品认证证书复印件及《节能产品政府采购品目清单》中投标产品所在清单页并对所投产品作出明显标</w:t>
      </w:r>
      <w:r>
        <w:rPr>
          <w:rFonts w:hint="eastAsia" w:ascii="仿宋" w:hAnsi="仿宋" w:eastAsia="仿宋" w:cs="仿宋"/>
          <w:b/>
          <w:spacing w:val="26"/>
          <w:sz w:val="21"/>
        </w:rPr>
        <w:t>示</w:t>
      </w:r>
      <w:r>
        <w:rPr>
          <w:rFonts w:hint="eastAsia" w:ascii="仿宋" w:hAnsi="仿宋" w:eastAsia="仿宋" w:cs="仿宋"/>
          <w:b/>
          <w:sz w:val="21"/>
        </w:rPr>
        <w:t>（</w:t>
      </w:r>
      <w:r>
        <w:rPr>
          <w:rFonts w:hint="eastAsia" w:ascii="仿宋" w:hAnsi="仿宋" w:eastAsia="仿宋" w:cs="仿宋"/>
          <w:b/>
          <w:spacing w:val="10"/>
          <w:sz w:val="21"/>
        </w:rPr>
        <w:t xml:space="preserve"> 如划线、圈记等</w:t>
      </w:r>
      <w:r>
        <w:rPr>
          <w:rFonts w:hint="eastAsia" w:ascii="仿宋" w:hAnsi="仿宋" w:eastAsia="仿宋" w:cs="仿宋"/>
          <w:b/>
          <w:spacing w:val="23"/>
          <w:sz w:val="21"/>
        </w:rPr>
        <w:t>）</w:t>
      </w:r>
      <w:r>
        <w:rPr>
          <w:rFonts w:hint="eastAsia" w:ascii="仿宋" w:hAnsi="仿宋" w:eastAsia="仿宋" w:cs="仿宋"/>
          <w:b/>
          <w:spacing w:val="7"/>
          <w:sz w:val="21"/>
        </w:rPr>
        <w:t>。“ 节能产品政府采购品目清单” 可参见中国政府采购网</w:t>
      </w:r>
    </w:p>
    <w:p>
      <w:pPr>
        <w:spacing w:line="268" w:lineRule="exact"/>
        <w:ind w:left="818"/>
        <w:rPr>
          <w:rFonts w:hint="eastAsia" w:ascii="仿宋" w:hAnsi="仿宋" w:eastAsia="仿宋" w:cs="仿宋"/>
          <w:b/>
          <w:sz w:val="21"/>
        </w:rPr>
      </w:pPr>
      <w:r>
        <w:rPr>
          <w:rFonts w:hint="eastAsia" w:ascii="仿宋" w:hAnsi="仿宋" w:eastAsia="仿宋" w:cs="仿宋"/>
          <w:b/>
          <w:sz w:val="21"/>
        </w:rPr>
        <w:t>（</w:t>
      </w:r>
      <w:r>
        <w:rPr>
          <w:rFonts w:hint="eastAsia" w:ascii="仿宋" w:hAnsi="仿宋" w:eastAsia="仿宋" w:cs="仿宋"/>
        </w:rPr>
        <w:fldChar w:fldCharType="begin"/>
      </w:r>
      <w:r>
        <w:rPr>
          <w:rFonts w:hint="eastAsia" w:ascii="仿宋" w:hAnsi="仿宋" w:eastAsia="仿宋" w:cs="仿宋"/>
        </w:rPr>
        <w:instrText xml:space="preserve"> HYPERLINK "http://www.ccgp.gov.cn/" \h </w:instrText>
      </w:r>
      <w:r>
        <w:rPr>
          <w:rFonts w:hint="eastAsia" w:ascii="仿宋" w:hAnsi="仿宋" w:eastAsia="仿宋" w:cs="仿宋"/>
        </w:rPr>
        <w:fldChar w:fldCharType="separate"/>
      </w:r>
      <w:r>
        <w:rPr>
          <w:rFonts w:hint="eastAsia" w:ascii="仿宋" w:hAnsi="仿宋" w:eastAsia="仿宋" w:cs="仿宋"/>
          <w:b/>
          <w:sz w:val="21"/>
        </w:rPr>
        <w:t>http://www.ccgp.gov.cn</w:t>
      </w:r>
      <w:r>
        <w:rPr>
          <w:rFonts w:hint="eastAsia" w:ascii="仿宋" w:hAnsi="仿宋" w:eastAsia="仿宋" w:cs="仿宋"/>
          <w:b/>
          <w:sz w:val="21"/>
        </w:rPr>
        <w:fldChar w:fldCharType="end"/>
      </w:r>
      <w:r>
        <w:rPr>
          <w:rFonts w:hint="eastAsia" w:ascii="仿宋" w:hAnsi="仿宋" w:eastAsia="仿宋" w:cs="仿宋"/>
          <w:b/>
          <w:sz w:val="21"/>
        </w:rPr>
        <w:t>）。</w:t>
      </w:r>
    </w:p>
    <w:p>
      <w:pPr>
        <w:pStyle w:val="21"/>
        <w:numPr>
          <w:ilvl w:val="0"/>
          <w:numId w:val="2"/>
        </w:numPr>
        <w:tabs>
          <w:tab w:val="left" w:pos="818"/>
          <w:tab w:val="left" w:pos="819"/>
        </w:tabs>
        <w:spacing w:before="139"/>
        <w:ind w:hanging="421"/>
        <w:rPr>
          <w:rFonts w:hint="eastAsia" w:ascii="仿宋" w:hAnsi="仿宋" w:eastAsia="仿宋" w:cs="仿宋"/>
          <w:sz w:val="21"/>
        </w:rPr>
      </w:pPr>
      <w:r>
        <w:rPr>
          <w:rFonts w:hint="eastAsia" w:ascii="仿宋" w:hAnsi="仿宋" w:eastAsia="仿宋" w:cs="仿宋"/>
          <w:b/>
          <w:spacing w:val="-2"/>
          <w:sz w:val="21"/>
        </w:rPr>
        <w:t>采购标的所属行业：其他未列明行业</w:t>
      </w:r>
      <w:r>
        <w:rPr>
          <w:rFonts w:hint="eastAsia" w:ascii="仿宋" w:hAnsi="仿宋" w:eastAsia="仿宋" w:cs="仿宋"/>
          <w:sz w:val="21"/>
        </w:rPr>
        <w:t>。</w:t>
      </w:r>
    </w:p>
    <w:p>
      <w:pPr>
        <w:pStyle w:val="8"/>
        <w:spacing w:before="10" w:after="1"/>
        <w:rPr>
          <w:rFonts w:hint="eastAsia" w:ascii="仿宋" w:hAnsi="仿宋" w:eastAsia="仿宋" w:cs="仿宋"/>
          <w:sz w:val="10"/>
        </w:rPr>
      </w:pPr>
    </w:p>
    <w:tbl>
      <w:tblPr>
        <w:tblStyle w:val="14"/>
        <w:tblW w:w="0" w:type="auto"/>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3205"/>
        <w:gridCol w:w="2742"/>
        <w:gridCol w:w="2394"/>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7" w:hRule="atLeast"/>
          <w:jc w:val="center"/>
        </w:trPr>
        <w:tc>
          <w:tcPr>
            <w:tcW w:w="3205" w:type="dxa"/>
            <w:tcBorders>
              <w:bottom w:val="single" w:color="000000" w:sz="6" w:space="0"/>
              <w:right w:val="single" w:color="000000" w:sz="6" w:space="0"/>
            </w:tcBorders>
            <w:shd w:val="clear" w:color="auto" w:fill="EDEBE0"/>
            <w:vAlign w:val="center"/>
          </w:tcPr>
          <w:p>
            <w:pPr>
              <w:pStyle w:val="22"/>
              <w:keepNext w:val="0"/>
              <w:keepLines w:val="0"/>
              <w:pageBreakBefore w:val="0"/>
              <w:widowControl w:val="0"/>
              <w:kinsoku/>
              <w:wordWrap/>
              <w:overflowPunct/>
              <w:topLinePunct w:val="0"/>
              <w:autoSpaceDE w:val="0"/>
              <w:autoSpaceDN w:val="0"/>
              <w:bidi w:val="0"/>
              <w:adjustRightInd/>
              <w:snapToGrid/>
              <w:spacing w:line="360" w:lineRule="auto"/>
              <w:ind w:left="0" w:right="0"/>
              <w:jc w:val="center"/>
              <w:textAlignment w:val="auto"/>
              <w:rPr>
                <w:rFonts w:hint="eastAsia" w:ascii="仿宋" w:hAnsi="仿宋" w:eastAsia="仿宋" w:cs="仿宋"/>
                <w:b/>
                <w:sz w:val="21"/>
              </w:rPr>
            </w:pPr>
            <w:r>
              <w:rPr>
                <w:rFonts w:hint="eastAsia" w:ascii="仿宋" w:hAnsi="仿宋" w:eastAsia="仿宋" w:cs="仿宋"/>
                <w:b/>
                <w:sz w:val="21"/>
              </w:rPr>
              <w:t>采购内容</w:t>
            </w:r>
          </w:p>
        </w:tc>
        <w:tc>
          <w:tcPr>
            <w:tcW w:w="2742" w:type="dxa"/>
            <w:tcBorders>
              <w:left w:val="single" w:color="000000" w:sz="6" w:space="0"/>
              <w:bottom w:val="single" w:color="000000" w:sz="6" w:space="0"/>
              <w:right w:val="single" w:color="000000" w:sz="6" w:space="0"/>
            </w:tcBorders>
            <w:shd w:val="clear" w:color="auto" w:fill="EDEBE0"/>
            <w:vAlign w:val="center"/>
          </w:tcPr>
          <w:p>
            <w:pPr>
              <w:pStyle w:val="22"/>
              <w:keepNext w:val="0"/>
              <w:keepLines w:val="0"/>
              <w:pageBreakBefore w:val="0"/>
              <w:widowControl w:val="0"/>
              <w:kinsoku/>
              <w:wordWrap/>
              <w:overflowPunct/>
              <w:topLinePunct w:val="0"/>
              <w:autoSpaceDE w:val="0"/>
              <w:autoSpaceDN w:val="0"/>
              <w:bidi w:val="0"/>
              <w:adjustRightInd/>
              <w:snapToGrid/>
              <w:spacing w:line="360" w:lineRule="auto"/>
              <w:ind w:left="0" w:right="0"/>
              <w:jc w:val="center"/>
              <w:textAlignment w:val="auto"/>
              <w:rPr>
                <w:rFonts w:hint="eastAsia" w:ascii="仿宋" w:hAnsi="仿宋" w:eastAsia="仿宋" w:cs="仿宋"/>
                <w:b/>
                <w:sz w:val="21"/>
              </w:rPr>
            </w:pPr>
            <w:r>
              <w:rPr>
                <w:rFonts w:hint="eastAsia" w:ascii="仿宋" w:hAnsi="仿宋" w:eastAsia="仿宋" w:cs="仿宋"/>
                <w:b/>
                <w:sz w:val="21"/>
              </w:rPr>
              <w:t>服务期</w:t>
            </w:r>
          </w:p>
        </w:tc>
        <w:tc>
          <w:tcPr>
            <w:tcW w:w="2394" w:type="dxa"/>
            <w:tcBorders>
              <w:left w:val="single" w:color="000000" w:sz="6" w:space="0"/>
              <w:bottom w:val="single" w:color="000000" w:sz="6" w:space="0"/>
            </w:tcBorders>
            <w:shd w:val="clear" w:color="auto" w:fill="EDEBE0"/>
            <w:vAlign w:val="center"/>
          </w:tcPr>
          <w:p>
            <w:pPr>
              <w:pStyle w:val="22"/>
              <w:keepNext w:val="0"/>
              <w:keepLines w:val="0"/>
              <w:pageBreakBefore w:val="0"/>
              <w:widowControl w:val="0"/>
              <w:kinsoku/>
              <w:wordWrap/>
              <w:overflowPunct/>
              <w:topLinePunct w:val="0"/>
              <w:autoSpaceDE w:val="0"/>
              <w:autoSpaceDN w:val="0"/>
              <w:bidi w:val="0"/>
              <w:adjustRightInd/>
              <w:snapToGrid/>
              <w:spacing w:line="360" w:lineRule="auto"/>
              <w:ind w:left="0" w:right="0"/>
              <w:jc w:val="center"/>
              <w:textAlignment w:val="auto"/>
              <w:rPr>
                <w:rFonts w:hint="eastAsia" w:ascii="仿宋" w:hAnsi="仿宋" w:eastAsia="仿宋" w:cs="仿宋"/>
                <w:b/>
                <w:sz w:val="21"/>
              </w:rPr>
            </w:pPr>
            <w:r>
              <w:rPr>
                <w:rFonts w:hint="eastAsia" w:ascii="仿宋" w:hAnsi="仿宋" w:eastAsia="仿宋" w:cs="仿宋"/>
                <w:b/>
                <w:sz w:val="21"/>
              </w:rPr>
              <w:t>最高限价</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055" w:hRule="atLeast"/>
          <w:jc w:val="center"/>
        </w:trPr>
        <w:tc>
          <w:tcPr>
            <w:tcW w:w="3205" w:type="dxa"/>
            <w:tcBorders>
              <w:top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val="0"/>
              <w:autoSpaceDN w:val="0"/>
              <w:bidi w:val="0"/>
              <w:adjustRightInd/>
              <w:snapToGrid/>
              <w:spacing w:line="360" w:lineRule="auto"/>
              <w:ind w:left="0" w:right="0"/>
              <w:jc w:val="center"/>
              <w:textAlignment w:val="auto"/>
              <w:rPr>
                <w:rFonts w:hint="eastAsia" w:ascii="仿宋" w:hAnsi="仿宋" w:eastAsia="仿宋" w:cs="仿宋"/>
                <w:sz w:val="21"/>
                <w:lang w:eastAsia="zh-CN"/>
              </w:rPr>
            </w:pPr>
            <w:r>
              <w:rPr>
                <w:rFonts w:hint="eastAsia" w:ascii="仿宋" w:hAnsi="仿宋" w:eastAsia="仿宋" w:cs="仿宋"/>
                <w:sz w:val="21"/>
                <w:lang w:val="en-US" w:eastAsia="zh-CN"/>
              </w:rPr>
              <w:t>基金资助患儿营养品采购项目</w:t>
            </w:r>
          </w:p>
        </w:tc>
        <w:tc>
          <w:tcPr>
            <w:tcW w:w="2742" w:type="dxa"/>
            <w:tcBorders>
              <w:top w:val="single" w:color="000000" w:sz="6" w:space="0"/>
              <w:left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val="0"/>
              <w:autoSpaceDN w:val="0"/>
              <w:bidi w:val="0"/>
              <w:adjustRightInd/>
              <w:snapToGrid/>
              <w:spacing w:line="360" w:lineRule="auto"/>
              <w:ind w:left="0" w:right="0"/>
              <w:textAlignment w:val="auto"/>
              <w:rPr>
                <w:rFonts w:hint="eastAsia" w:ascii="仿宋" w:hAnsi="仿宋" w:eastAsia="仿宋" w:cs="仿宋"/>
                <w:sz w:val="21"/>
                <w:lang w:eastAsia="zh-CN"/>
              </w:rPr>
            </w:pPr>
            <w:r>
              <w:rPr>
                <w:rFonts w:hint="eastAsia" w:ascii="仿宋" w:hAnsi="仿宋" w:eastAsia="仿宋" w:cs="仿宋"/>
                <w:sz w:val="21"/>
                <w:lang w:eastAsia="zh-CN"/>
              </w:rPr>
              <w:t>合同签订日起至两期基金合同执行完</w:t>
            </w:r>
          </w:p>
        </w:tc>
        <w:tc>
          <w:tcPr>
            <w:tcW w:w="2394" w:type="dxa"/>
            <w:tcBorders>
              <w:top w:val="single" w:color="000000" w:sz="6" w:space="0"/>
              <w:left w:val="single" w:color="000000" w:sz="6" w:space="0"/>
            </w:tcBorders>
            <w:vAlign w:val="center"/>
          </w:tcPr>
          <w:p>
            <w:pPr>
              <w:pStyle w:val="22"/>
              <w:keepNext w:val="0"/>
              <w:keepLines w:val="0"/>
              <w:pageBreakBefore w:val="0"/>
              <w:widowControl w:val="0"/>
              <w:kinsoku/>
              <w:wordWrap/>
              <w:overflowPunct/>
              <w:topLinePunct w:val="0"/>
              <w:autoSpaceDE w:val="0"/>
              <w:autoSpaceDN w:val="0"/>
              <w:bidi w:val="0"/>
              <w:adjustRightInd/>
              <w:snapToGrid/>
              <w:spacing w:line="360" w:lineRule="auto"/>
              <w:ind w:left="0" w:right="0"/>
              <w:jc w:val="center"/>
              <w:textAlignment w:val="auto"/>
              <w:rPr>
                <w:rFonts w:hint="eastAsia" w:ascii="仿宋" w:hAnsi="仿宋" w:eastAsia="仿宋" w:cs="仿宋"/>
                <w:sz w:val="21"/>
              </w:rPr>
            </w:pPr>
            <w:r>
              <w:rPr>
                <w:rFonts w:hint="eastAsia" w:ascii="仿宋" w:hAnsi="仿宋" w:eastAsia="仿宋" w:cs="仿宋"/>
                <w:color w:val="auto"/>
                <w:sz w:val="21"/>
                <w:highlight w:val="none"/>
              </w:rPr>
              <w:t>人民币</w:t>
            </w:r>
            <w:r>
              <w:rPr>
                <w:rFonts w:hint="eastAsia" w:ascii="仿宋" w:hAnsi="仿宋" w:eastAsia="仿宋" w:cs="仿宋"/>
                <w:color w:val="auto"/>
                <w:sz w:val="21"/>
                <w:highlight w:val="none"/>
                <w:lang w:val="en-US" w:eastAsia="zh-CN"/>
              </w:rPr>
              <w:t>80</w:t>
            </w:r>
            <w:r>
              <w:rPr>
                <w:rFonts w:hint="eastAsia" w:ascii="仿宋" w:hAnsi="仿宋" w:eastAsia="仿宋" w:cs="仿宋"/>
                <w:color w:val="auto"/>
                <w:sz w:val="21"/>
                <w:highlight w:val="none"/>
              </w:rPr>
              <w:t>万元</w:t>
            </w:r>
          </w:p>
        </w:tc>
      </w:tr>
    </w:tbl>
    <w:p>
      <w:pPr>
        <w:spacing w:before="3"/>
        <w:ind w:left="398"/>
        <w:rPr>
          <w:rFonts w:hint="eastAsia" w:ascii="仿宋" w:hAnsi="仿宋" w:eastAsia="仿宋" w:cs="仿宋"/>
          <w:b/>
          <w:sz w:val="21"/>
        </w:rPr>
      </w:pPr>
    </w:p>
    <w:p>
      <w:pPr>
        <w:spacing w:before="3"/>
        <w:ind w:left="398"/>
        <w:rPr>
          <w:rFonts w:hint="eastAsia" w:ascii="仿宋" w:hAnsi="仿宋" w:eastAsia="仿宋" w:cs="仿宋"/>
          <w:b/>
          <w:sz w:val="21"/>
        </w:rPr>
      </w:pPr>
      <w:r>
        <w:rPr>
          <w:rFonts w:hint="eastAsia" w:ascii="仿宋" w:hAnsi="仿宋" w:eastAsia="仿宋" w:cs="仿宋"/>
          <w:b/>
          <w:sz w:val="21"/>
          <w:lang w:val="en-US" w:eastAsia="zh-CN"/>
        </w:rPr>
        <w:t>二</w:t>
      </w:r>
      <w:r>
        <w:rPr>
          <w:rFonts w:hint="eastAsia" w:ascii="仿宋" w:hAnsi="仿宋" w:eastAsia="仿宋" w:cs="仿宋"/>
          <w:b/>
          <w:sz w:val="21"/>
        </w:rPr>
        <w:t>、 项目概况</w:t>
      </w:r>
    </w:p>
    <w:p>
      <w:pPr>
        <w:pStyle w:val="8"/>
        <w:spacing w:before="7"/>
        <w:rPr>
          <w:rFonts w:hint="eastAsia" w:ascii="仿宋" w:hAnsi="仿宋" w:eastAsia="仿宋" w:cs="仿宋"/>
          <w:b/>
          <w:sz w:val="18"/>
        </w:rPr>
      </w:pPr>
    </w:p>
    <w:p>
      <w:pPr>
        <w:pStyle w:val="8"/>
        <w:spacing w:line="417" w:lineRule="auto"/>
        <w:ind w:right="345" w:firstLine="400" w:firstLineChars="200"/>
        <w:rPr>
          <w:rFonts w:hint="eastAsia" w:ascii="仿宋" w:hAnsi="仿宋" w:eastAsia="仿宋" w:cs="仿宋"/>
          <w:spacing w:val="-5"/>
          <w:lang w:eastAsia="zh-CN"/>
        </w:rPr>
      </w:pPr>
      <w:r>
        <w:rPr>
          <w:rFonts w:hint="eastAsia" w:ascii="仿宋" w:hAnsi="仿宋" w:eastAsia="仿宋" w:cs="仿宋"/>
          <w:spacing w:val="-5"/>
          <w:lang w:eastAsia="zh-CN"/>
        </w:rPr>
        <w:t>广州医科大学附属妇女儿童医疗中心（广州市妇女儿童医疗中心，以下简称“市妇儿医疗中心”）是国家儿童区域医疗中心（中南）、第二批国家区域医疗中心建设输出单位。由原广州市儿童医院、广州市妇婴医院、广州市妇幼保健院、广州市人口和计划生育技术服务指导所整合而成，妇女儿童医疗健康服务综合实力连续12年稳居全国第一方阵，长期承担全省乃至中南地区妇女儿童医疗、科研、教学、儿童保健及突发性公共卫生事件应急任务。</w:t>
      </w:r>
    </w:p>
    <w:p>
      <w:pPr>
        <w:pStyle w:val="8"/>
        <w:spacing w:line="417" w:lineRule="auto"/>
        <w:ind w:right="345" w:firstLine="400" w:firstLineChars="200"/>
        <w:rPr>
          <w:rFonts w:hint="eastAsia" w:ascii="仿宋" w:hAnsi="仿宋" w:eastAsia="仿宋" w:cs="仿宋"/>
          <w:spacing w:val="-5"/>
        </w:rPr>
      </w:pPr>
      <w:r>
        <w:rPr>
          <w:rFonts w:hint="eastAsia" w:ascii="仿宋" w:hAnsi="仿宋" w:eastAsia="仿宋" w:cs="仿宋"/>
          <w:spacing w:val="-5"/>
          <w:lang w:eastAsia="zh-CN"/>
        </w:rPr>
        <w:t>市妇儿医疗中心在广州市运营管理5个院区，核定床位数2400张。其中增城新院区于2022年9月正式开业运营，编制床位1000张。南沙新院区计划设置床位780张，预计2024年投入使用。</w:t>
      </w:r>
    </w:p>
    <w:p>
      <w:pPr>
        <w:pStyle w:val="8"/>
        <w:spacing w:line="417" w:lineRule="auto"/>
        <w:ind w:right="345" w:firstLine="402" w:firstLineChars="200"/>
        <w:rPr>
          <w:rFonts w:hint="eastAsia" w:ascii="仿宋" w:hAnsi="仿宋" w:eastAsia="仿宋" w:cs="仿宋"/>
          <w:color w:val="auto"/>
          <w:spacing w:val="-5"/>
          <w:highlight w:val="yellow"/>
        </w:rPr>
      </w:pPr>
      <w:r>
        <w:rPr>
          <w:rFonts w:hint="eastAsia" w:ascii="仿宋" w:hAnsi="仿宋" w:eastAsia="仿宋" w:cs="仿宋"/>
          <w:b/>
          <w:bCs/>
          <w:spacing w:val="-5"/>
        </w:rPr>
        <w:t>项目开展的可行性、必要性</w:t>
      </w:r>
      <w:r>
        <w:rPr>
          <w:rFonts w:hint="eastAsia" w:ascii="仿宋" w:hAnsi="仿宋" w:eastAsia="仿宋" w:cs="仿宋"/>
          <w:b/>
          <w:bCs/>
          <w:spacing w:val="-5"/>
          <w:lang w:eastAsia="zh-CN"/>
        </w:rPr>
        <w:t>：</w:t>
      </w:r>
      <w:r>
        <w:rPr>
          <w:rFonts w:hint="eastAsia" w:ascii="仿宋" w:hAnsi="仿宋" w:eastAsia="仿宋" w:cs="仿宋"/>
          <w:spacing w:val="-5"/>
          <w:highlight w:val="none"/>
          <w:lang w:eastAsia="zh-CN"/>
        </w:rPr>
        <w:t>基金为约</w:t>
      </w:r>
      <w:r>
        <w:rPr>
          <w:rFonts w:hint="eastAsia" w:ascii="仿宋" w:hAnsi="仿宋" w:eastAsia="仿宋" w:cs="仿宋"/>
          <w:spacing w:val="-5"/>
          <w:highlight w:val="none"/>
          <w:lang w:val="en-US" w:eastAsia="zh-CN"/>
        </w:rPr>
        <w:t>800名</w:t>
      </w:r>
      <w:r>
        <w:rPr>
          <w:rFonts w:hint="eastAsia" w:ascii="仿宋" w:hAnsi="仿宋" w:eastAsia="仿宋" w:cs="仿宋"/>
          <w:spacing w:val="-5"/>
          <w:highlight w:val="none"/>
          <w:lang w:eastAsia="zh-CN"/>
        </w:rPr>
        <w:t>手术患儿提供</w:t>
      </w:r>
      <w:r>
        <w:rPr>
          <w:rFonts w:hint="eastAsia" w:ascii="仿宋" w:hAnsi="仿宋" w:eastAsia="仿宋" w:cs="仿宋"/>
          <w:spacing w:val="-5"/>
          <w:highlight w:val="none"/>
        </w:rPr>
        <w:t>营养</w:t>
      </w:r>
      <w:r>
        <w:rPr>
          <w:rFonts w:hint="eastAsia" w:ascii="仿宋" w:hAnsi="仿宋" w:eastAsia="仿宋" w:cs="仿宋"/>
          <w:spacing w:val="-5"/>
          <w:highlight w:val="none"/>
          <w:lang w:eastAsia="zh-CN"/>
        </w:rPr>
        <w:t>支持产品购买预算</w:t>
      </w:r>
      <w:r>
        <w:rPr>
          <w:rFonts w:hint="eastAsia" w:ascii="仿宋" w:hAnsi="仿宋" w:eastAsia="仿宋" w:cs="仿宋"/>
          <w:spacing w:val="-5"/>
          <w:highlight w:val="none"/>
        </w:rPr>
        <w:t>。</w:t>
      </w:r>
    </w:p>
    <w:p>
      <w:pPr>
        <w:keepNext w:val="0"/>
        <w:keepLines w:val="0"/>
        <w:pageBreakBefore w:val="0"/>
        <w:numPr>
          <w:ilvl w:val="0"/>
          <w:numId w:val="0"/>
        </w:numPr>
        <w:tabs>
          <w:tab w:val="left" w:pos="1238"/>
          <w:tab w:val="left" w:pos="4704"/>
          <w:tab w:val="left" w:pos="6910"/>
        </w:tabs>
        <w:kinsoku/>
        <w:wordWrap/>
        <w:overflowPunct/>
        <w:topLinePunct w:val="0"/>
        <w:bidi w:val="0"/>
        <w:adjustRightInd/>
        <w:snapToGrid/>
        <w:spacing w:line="360" w:lineRule="auto"/>
        <w:ind w:right="2002" w:rightChars="0" w:firstLine="422" w:firstLineChars="200"/>
        <w:textAlignment w:val="auto"/>
        <w:rPr>
          <w:rFonts w:hint="eastAsia" w:ascii="仿宋" w:hAnsi="仿宋" w:eastAsia="仿宋" w:cs="仿宋"/>
          <w:b/>
          <w:sz w:val="21"/>
        </w:rPr>
      </w:pPr>
      <w:r>
        <w:rPr>
          <w:rFonts w:hint="eastAsia" w:ascii="仿宋" w:hAnsi="仿宋" w:eastAsia="仿宋" w:cs="仿宋"/>
          <w:b/>
          <w:sz w:val="21"/>
          <w:lang w:val="en-US" w:eastAsia="zh-CN"/>
        </w:rPr>
        <w:t>三、</w:t>
      </w:r>
      <w:r>
        <w:rPr>
          <w:rFonts w:hint="eastAsia" w:ascii="仿宋" w:hAnsi="仿宋" w:eastAsia="仿宋" w:cs="仿宋"/>
          <w:b/>
          <w:sz w:val="21"/>
        </w:rPr>
        <w:t>项目</w:t>
      </w:r>
      <w:r>
        <w:rPr>
          <w:rFonts w:hint="eastAsia" w:ascii="仿宋" w:hAnsi="仿宋" w:eastAsia="仿宋" w:cs="仿宋"/>
          <w:b/>
          <w:sz w:val="21"/>
          <w:lang w:val="en-US" w:eastAsia="zh-CN"/>
        </w:rPr>
        <w:t>总体要求</w:t>
      </w:r>
    </w:p>
    <w:p>
      <w:pPr>
        <w:pStyle w:val="8"/>
        <w:spacing w:line="417" w:lineRule="auto"/>
        <w:ind w:right="345" w:firstLine="400" w:firstLineChars="200"/>
        <w:rPr>
          <w:rFonts w:hint="eastAsia" w:ascii="仿宋" w:hAnsi="仿宋" w:eastAsia="仿宋" w:cs="仿宋"/>
          <w:spacing w:val="-5"/>
        </w:rPr>
      </w:pPr>
      <w:r>
        <w:rPr>
          <w:rFonts w:hint="eastAsia" w:ascii="仿宋" w:hAnsi="仿宋" w:eastAsia="仿宋" w:cs="仿宋"/>
          <w:spacing w:val="-5"/>
        </w:rPr>
        <w:t>1.项目属性：服务类</w:t>
      </w:r>
    </w:p>
    <w:p>
      <w:pPr>
        <w:pStyle w:val="8"/>
        <w:spacing w:line="417" w:lineRule="auto"/>
        <w:ind w:right="345" w:firstLine="400" w:firstLineChars="200"/>
        <w:rPr>
          <w:rFonts w:hint="eastAsia" w:ascii="仿宋" w:hAnsi="仿宋" w:eastAsia="仿宋" w:cs="仿宋"/>
          <w:spacing w:val="-5"/>
        </w:rPr>
      </w:pPr>
      <w:r>
        <w:rPr>
          <w:rFonts w:hint="eastAsia" w:ascii="仿宋" w:hAnsi="仿宋" w:eastAsia="仿宋" w:cs="仿宋"/>
          <w:spacing w:val="-5"/>
        </w:rPr>
        <w:t>2.投标人须对本项目的货物及服务进行整体投标，任何只对本项目其中一部分内容进行的投标都被视为无效投标。</w:t>
      </w:r>
    </w:p>
    <w:p>
      <w:pPr>
        <w:pStyle w:val="8"/>
        <w:spacing w:line="417" w:lineRule="auto"/>
        <w:ind w:right="345" w:firstLine="400" w:firstLineChars="200"/>
        <w:rPr>
          <w:rFonts w:hint="eastAsia" w:ascii="仿宋" w:hAnsi="仿宋" w:eastAsia="仿宋" w:cs="仿宋"/>
          <w:spacing w:val="-5"/>
        </w:rPr>
      </w:pPr>
      <w:r>
        <w:rPr>
          <w:rFonts w:hint="eastAsia" w:ascii="仿宋" w:hAnsi="仿宋" w:eastAsia="仿宋" w:cs="仿宋"/>
          <w:spacing w:val="-5"/>
        </w:rPr>
        <w:t>3.投标人对任何一项应当考虑在投标报价中的内容有漏报、少报的费用，均视为此项费用已包含在投标报价中；如中标，则不得再向采购人收取任何费用。所有价格均应以人民币报价，金额单位为元。</w:t>
      </w:r>
    </w:p>
    <w:p>
      <w:pPr>
        <w:pStyle w:val="8"/>
        <w:spacing w:line="417" w:lineRule="auto"/>
        <w:ind w:right="345" w:firstLine="400" w:firstLineChars="200"/>
        <w:rPr>
          <w:rFonts w:hint="eastAsia" w:ascii="仿宋" w:hAnsi="仿宋" w:eastAsia="仿宋" w:cs="仿宋"/>
          <w:spacing w:val="-5"/>
        </w:rPr>
      </w:pPr>
      <w:r>
        <w:rPr>
          <w:rFonts w:hint="eastAsia" w:ascii="仿宋" w:hAnsi="仿宋" w:eastAsia="仿宋" w:cs="仿宋"/>
          <w:spacing w:val="-5"/>
        </w:rPr>
        <w:t>4.凡标注“★ ”号条款为实质性条款，若有任何一条负偏离或不满足则导致投标（响应）无效。</w:t>
      </w:r>
    </w:p>
    <w:p>
      <w:pPr>
        <w:pStyle w:val="8"/>
        <w:spacing w:line="417" w:lineRule="auto"/>
        <w:ind w:right="345" w:firstLine="400" w:firstLineChars="200"/>
        <w:rPr>
          <w:rFonts w:hint="eastAsia" w:ascii="仿宋" w:hAnsi="仿宋" w:eastAsia="仿宋" w:cs="仿宋"/>
          <w:spacing w:val="-5"/>
        </w:rPr>
      </w:pPr>
      <w:r>
        <w:rPr>
          <w:rFonts w:hint="eastAsia" w:ascii="仿宋" w:hAnsi="仿宋" w:eastAsia="仿宋" w:cs="仿宋"/>
          <w:spacing w:val="-5"/>
        </w:rPr>
        <w:t>5.需要落实的政府采购政策：《政府采购促进中小企业发展管理办法》的通知（财库[2020]46号）、《关于政府采购支持监狱企业发展有 关问题的通知》（财库〔2014〕68号）、《关于促进残疾人就业政府采购政策的通知》（财库〔2017〕141号）、《关于运用政府采购政策  支持乡村产业振兴的通知》（财库〔2021〕19号）、《商品包装政府采购需求标准（试行）》及《快递包装政府采购需求标准（试行）》（财办库〔2020〕123）等。</w:t>
      </w:r>
    </w:p>
    <w:p>
      <w:pPr>
        <w:pStyle w:val="8"/>
        <w:spacing w:line="417" w:lineRule="auto"/>
        <w:ind w:right="345" w:firstLine="400" w:firstLineChars="200"/>
        <w:rPr>
          <w:rFonts w:hint="eastAsia" w:ascii="仿宋" w:hAnsi="仿宋" w:eastAsia="仿宋" w:cs="仿宋"/>
          <w:spacing w:val="-5"/>
        </w:rPr>
      </w:pPr>
      <w:r>
        <w:rPr>
          <w:rFonts w:hint="eastAsia" w:ascii="仿宋" w:hAnsi="仿宋" w:eastAsia="仿宋" w:cs="仿宋"/>
          <w:spacing w:val="-5"/>
          <w:lang w:val="en-US" w:eastAsia="zh-CN"/>
        </w:rPr>
        <w:t>6</w:t>
      </w:r>
      <w:r>
        <w:rPr>
          <w:rFonts w:hint="eastAsia" w:ascii="仿宋" w:hAnsi="仿宋" w:eastAsia="仿宋" w:cs="仿宋"/>
          <w:spacing w:val="-5"/>
        </w:rPr>
        <w:t>.评标委员会认为投标人的报价明显低于其他通过符合性审查投标人的报价，有可能影响产品质量或者不能诚信履约的，将要求投标人在 评标现场合理的时间内提供书面说明，必要时提交相关证明材料；投标人不能证明其报价合理性的，评标委员会应当将其作为无效投标处理。（书面说明包含但不限于：报价成本分析报告、各项人工服务成本、项目实施成本、税费、利润等的详细说明。）</w:t>
      </w:r>
    </w:p>
    <w:p>
      <w:pPr>
        <w:pStyle w:val="8"/>
        <w:spacing w:line="417" w:lineRule="auto"/>
        <w:ind w:right="345" w:firstLine="400" w:firstLineChars="200"/>
        <w:jc w:val="left"/>
        <w:rPr>
          <w:rFonts w:hint="eastAsia" w:ascii="仿宋" w:hAnsi="仿宋" w:eastAsia="仿宋" w:cs="仿宋"/>
          <w:spacing w:val="-5"/>
        </w:rPr>
      </w:pPr>
      <w:r>
        <w:rPr>
          <w:rFonts w:hint="eastAsia" w:ascii="仿宋" w:hAnsi="仿宋" w:eastAsia="仿宋" w:cs="仿宋"/>
          <w:spacing w:val="-5"/>
          <w:lang w:val="en-US" w:eastAsia="zh-CN"/>
        </w:rPr>
        <w:t>7</w:t>
      </w:r>
      <w:r>
        <w:rPr>
          <w:rFonts w:hint="eastAsia" w:ascii="仿宋" w:hAnsi="仿宋" w:eastAsia="仿宋" w:cs="仿宋"/>
          <w:spacing w:val="-5"/>
        </w:rPr>
        <w:t>. 以下为《资格声明函》，投标人须在“各类证明材料”中提供。</w:t>
      </w:r>
    </w:p>
    <w:p>
      <w:pPr>
        <w:pStyle w:val="8"/>
        <w:spacing w:line="417" w:lineRule="auto"/>
        <w:ind w:right="345" w:firstLine="400" w:firstLineChars="200"/>
        <w:jc w:val="center"/>
        <w:rPr>
          <w:rFonts w:hint="eastAsia" w:ascii="仿宋" w:hAnsi="仿宋" w:eastAsia="仿宋" w:cs="仿宋"/>
          <w:spacing w:val="-5"/>
        </w:rPr>
      </w:pPr>
      <w:r>
        <w:rPr>
          <w:rFonts w:hint="eastAsia" w:ascii="仿宋" w:hAnsi="仿宋" w:eastAsia="仿宋" w:cs="仿宋"/>
          <w:spacing w:val="-5"/>
        </w:rPr>
        <w:t>《资格声明函》</w:t>
      </w:r>
    </w:p>
    <w:p>
      <w:pPr>
        <w:pStyle w:val="8"/>
        <w:spacing w:line="417" w:lineRule="auto"/>
        <w:ind w:right="345" w:firstLine="400" w:firstLineChars="200"/>
        <w:rPr>
          <w:rFonts w:hint="eastAsia" w:ascii="仿宋" w:hAnsi="仿宋" w:eastAsia="仿宋" w:cs="仿宋"/>
          <w:spacing w:val="-5"/>
        </w:rPr>
      </w:pPr>
      <w:r>
        <w:rPr>
          <w:rFonts w:hint="eastAsia" w:ascii="仿宋" w:hAnsi="仿宋" w:eastAsia="仿宋" w:cs="仿宋"/>
          <w:spacing w:val="-5"/>
        </w:rPr>
        <w:t>采购项目名称：</w:t>
      </w:r>
    </w:p>
    <w:p>
      <w:pPr>
        <w:pStyle w:val="8"/>
        <w:spacing w:line="417" w:lineRule="auto"/>
        <w:ind w:right="345" w:firstLine="400" w:firstLineChars="200"/>
        <w:rPr>
          <w:rFonts w:hint="eastAsia" w:ascii="仿宋" w:hAnsi="仿宋" w:eastAsia="仿宋" w:cs="仿宋"/>
          <w:spacing w:val="-5"/>
        </w:rPr>
      </w:pPr>
      <w:r>
        <w:rPr>
          <w:rFonts w:hint="eastAsia" w:ascii="仿宋" w:hAnsi="仿宋" w:eastAsia="仿宋" w:cs="仿宋"/>
          <w:spacing w:val="-5"/>
        </w:rPr>
        <w:t>关于贵公司  年  月   日发布    项目的采购公告，本单位愿意参加投标，并声明：</w:t>
      </w:r>
    </w:p>
    <w:p>
      <w:pPr>
        <w:pStyle w:val="8"/>
        <w:spacing w:line="417" w:lineRule="auto"/>
        <w:ind w:right="345" w:firstLine="400" w:firstLineChars="200"/>
        <w:rPr>
          <w:rFonts w:hint="eastAsia" w:ascii="仿宋" w:hAnsi="仿宋" w:eastAsia="仿宋" w:cs="仿宋"/>
          <w:spacing w:val="-5"/>
        </w:rPr>
      </w:pPr>
      <w:r>
        <w:rPr>
          <w:rFonts w:hint="eastAsia" w:ascii="仿宋" w:hAnsi="仿宋" w:eastAsia="仿宋" w:cs="仿宋"/>
          <w:spacing w:val="-5"/>
        </w:rPr>
        <w:t>一、本单位具备以下条件：</w:t>
      </w:r>
    </w:p>
    <w:p>
      <w:pPr>
        <w:pStyle w:val="8"/>
        <w:spacing w:line="417" w:lineRule="auto"/>
        <w:ind w:right="345" w:firstLine="400" w:firstLineChars="200"/>
        <w:rPr>
          <w:rFonts w:hint="eastAsia" w:ascii="仿宋" w:hAnsi="仿宋" w:eastAsia="仿宋" w:cs="仿宋"/>
          <w:spacing w:val="-5"/>
        </w:rPr>
      </w:pPr>
      <w:r>
        <w:rPr>
          <w:rFonts w:hint="eastAsia" w:ascii="仿宋" w:hAnsi="仿宋" w:eastAsia="仿宋" w:cs="仿宋"/>
          <w:spacing w:val="-5"/>
        </w:rPr>
        <w:t>(一)具有良好的商业信誉和健全的财务会计制度；</w:t>
      </w:r>
    </w:p>
    <w:p>
      <w:pPr>
        <w:pStyle w:val="8"/>
        <w:spacing w:line="417" w:lineRule="auto"/>
        <w:ind w:right="345" w:firstLine="400" w:firstLineChars="200"/>
        <w:rPr>
          <w:rFonts w:hint="eastAsia" w:ascii="仿宋" w:hAnsi="仿宋" w:eastAsia="仿宋" w:cs="仿宋"/>
          <w:spacing w:val="-5"/>
        </w:rPr>
      </w:pPr>
      <w:r>
        <w:rPr>
          <w:rFonts w:hint="eastAsia" w:ascii="仿宋" w:hAnsi="仿宋" w:eastAsia="仿宋" w:cs="仿宋"/>
          <w:spacing w:val="-5"/>
        </w:rPr>
        <w:t>(二)具备履行合同所必需的设备和专业技术能力；</w:t>
      </w:r>
    </w:p>
    <w:p>
      <w:pPr>
        <w:pStyle w:val="8"/>
        <w:spacing w:line="417" w:lineRule="auto"/>
        <w:ind w:right="345" w:firstLine="400" w:firstLineChars="200"/>
        <w:rPr>
          <w:rFonts w:hint="eastAsia" w:ascii="仿宋" w:hAnsi="仿宋" w:eastAsia="仿宋" w:cs="仿宋"/>
          <w:spacing w:val="-5"/>
        </w:rPr>
      </w:pPr>
      <w:r>
        <w:rPr>
          <w:rFonts w:hint="eastAsia" w:ascii="仿宋" w:hAnsi="仿宋" w:eastAsia="仿宋" w:cs="仿宋"/>
          <w:spacing w:val="-5"/>
        </w:rPr>
        <w:t>(三)有依法缴纳税收和社会保障资金的良好记录；</w:t>
      </w:r>
    </w:p>
    <w:p>
      <w:pPr>
        <w:pStyle w:val="8"/>
        <w:spacing w:line="417" w:lineRule="auto"/>
        <w:ind w:right="345" w:firstLine="400" w:firstLineChars="200"/>
        <w:rPr>
          <w:rFonts w:hint="eastAsia" w:ascii="仿宋" w:hAnsi="仿宋" w:eastAsia="仿宋" w:cs="仿宋"/>
          <w:spacing w:val="-5"/>
        </w:rPr>
      </w:pPr>
      <w:r>
        <w:rPr>
          <w:rFonts w:hint="eastAsia" w:ascii="仿宋" w:hAnsi="仿宋" w:eastAsia="仿宋" w:cs="仿宋"/>
          <w:spacing w:val="-5"/>
        </w:rPr>
        <w:t>(四)本单位（如前三年内有名称变更的，含变更前名称）参加政府采购活动前三年内，在经营活动中没有重大违法记录（重大违法记录，是指供应商因违法经营受到刑事处罚或者责令停产停业、 吊销许可证或者执照、较大数额罚款等行政处罚。（依据财库〔2022〕3号文规定，较</w:t>
      </w:r>
      <w:r>
        <w:rPr>
          <w:rFonts w:hint="eastAsia" w:ascii="仿宋" w:hAnsi="仿宋" w:eastAsia="仿宋" w:cs="仿宋"/>
          <w:spacing w:val="-5"/>
          <w:lang w:val="en-US" w:eastAsia="zh-CN"/>
        </w:rPr>
        <w:t>大</w:t>
      </w:r>
      <w:r>
        <w:rPr>
          <w:rFonts w:hint="eastAsia" w:ascii="仿宋" w:hAnsi="仿宋" w:eastAsia="仿宋" w:cs="仿宋"/>
          <w:spacing w:val="-5"/>
        </w:rPr>
        <w:t>数额罚款认定为200万元以上的罚款，法律、行政法规以及国务院有关部门明确规定相关领域“较大数额罚款”标准高于200万元的，从其规定。）；</w:t>
      </w:r>
    </w:p>
    <w:p>
      <w:pPr>
        <w:pStyle w:val="8"/>
        <w:spacing w:line="417" w:lineRule="auto"/>
        <w:ind w:right="345" w:firstLine="400" w:firstLineChars="200"/>
        <w:rPr>
          <w:rFonts w:hint="eastAsia" w:ascii="仿宋" w:hAnsi="仿宋" w:eastAsia="仿宋" w:cs="仿宋"/>
          <w:spacing w:val="-5"/>
        </w:rPr>
      </w:pPr>
      <w:r>
        <w:rPr>
          <w:rFonts w:hint="eastAsia" w:ascii="仿宋" w:hAnsi="仿宋" w:eastAsia="仿宋" w:cs="仿宋"/>
          <w:spacing w:val="-5"/>
        </w:rPr>
        <w:t>(五)法律、法规规定要求的其他条件</w:t>
      </w:r>
    </w:p>
    <w:p>
      <w:pPr>
        <w:pStyle w:val="8"/>
        <w:spacing w:line="417" w:lineRule="auto"/>
        <w:ind w:right="345" w:firstLine="400" w:firstLineChars="200"/>
        <w:rPr>
          <w:rFonts w:hint="eastAsia" w:ascii="仿宋" w:hAnsi="仿宋" w:eastAsia="仿宋" w:cs="仿宋"/>
          <w:spacing w:val="-5"/>
        </w:rPr>
      </w:pPr>
      <w:r>
        <w:rPr>
          <w:rFonts w:hint="eastAsia" w:ascii="仿宋" w:hAnsi="仿宋" w:eastAsia="仿宋" w:cs="仿宋"/>
          <w:spacing w:val="-5"/>
        </w:rPr>
        <w:t>(六)本单位并非联合体参加投标，承诺中标后不将本项目分包、转包。</w:t>
      </w:r>
    </w:p>
    <w:p>
      <w:pPr>
        <w:pStyle w:val="8"/>
        <w:spacing w:line="417" w:lineRule="auto"/>
        <w:ind w:right="345" w:firstLine="400" w:firstLineChars="200"/>
        <w:rPr>
          <w:rFonts w:hint="eastAsia" w:ascii="仿宋" w:hAnsi="仿宋" w:eastAsia="仿宋" w:cs="仿宋"/>
          <w:spacing w:val="-5"/>
        </w:rPr>
      </w:pPr>
      <w:r>
        <w:rPr>
          <w:rFonts w:hint="eastAsia" w:ascii="仿宋" w:hAnsi="仿宋" w:eastAsia="仿宋" w:cs="仿宋"/>
          <w:spacing w:val="-5"/>
        </w:rPr>
        <w:t>二、本单位没有为采购项目同一合同项下提供整体设计、规范编制或者项目管理、监理、检测等服务。</w:t>
      </w:r>
    </w:p>
    <w:p>
      <w:pPr>
        <w:pStyle w:val="8"/>
        <w:spacing w:line="417" w:lineRule="auto"/>
        <w:ind w:right="345" w:firstLine="400" w:firstLineChars="200"/>
        <w:rPr>
          <w:rFonts w:hint="eastAsia" w:ascii="仿宋" w:hAnsi="仿宋" w:eastAsia="仿宋" w:cs="仿宋"/>
          <w:spacing w:val="-5"/>
        </w:rPr>
      </w:pPr>
      <w:r>
        <w:rPr>
          <w:rFonts w:hint="eastAsia" w:ascii="仿宋" w:hAnsi="仿宋" w:eastAsia="仿宋" w:cs="仿宋"/>
          <w:spacing w:val="-5"/>
        </w:rPr>
        <w:t>三、本单位承诺如与本项目同一合同项下其他投标人的单位负责人为同一人或者存在直接控股、管理关系的情形，同意按投标无效处理。</w:t>
      </w:r>
    </w:p>
    <w:p>
      <w:pPr>
        <w:pStyle w:val="8"/>
        <w:spacing w:line="417" w:lineRule="auto"/>
        <w:ind w:right="345" w:firstLine="400" w:firstLineChars="200"/>
        <w:rPr>
          <w:rFonts w:hint="eastAsia" w:ascii="仿宋" w:hAnsi="仿宋" w:eastAsia="仿宋" w:cs="仿宋"/>
          <w:spacing w:val="-5"/>
        </w:rPr>
      </w:pPr>
      <w:r>
        <w:rPr>
          <w:rFonts w:hint="eastAsia" w:ascii="仿宋" w:hAnsi="仿宋" w:eastAsia="仿宋" w:cs="仿宋"/>
          <w:spacing w:val="-5"/>
        </w:rPr>
        <w:t>本单位承诺在本次招标采购活动中，如有违法、违规、弄虚作假行为，所造成的损失、不良后果及法律责任，一律由我单位承担。</w:t>
      </w:r>
    </w:p>
    <w:p>
      <w:pPr>
        <w:pStyle w:val="8"/>
        <w:spacing w:line="417" w:lineRule="auto"/>
        <w:ind w:right="345" w:firstLine="400" w:firstLineChars="200"/>
        <w:rPr>
          <w:rFonts w:hint="eastAsia" w:ascii="仿宋" w:hAnsi="仿宋" w:eastAsia="仿宋" w:cs="仿宋"/>
          <w:spacing w:val="-5"/>
        </w:rPr>
      </w:pPr>
      <w:r>
        <w:rPr>
          <w:rFonts w:hint="eastAsia" w:ascii="仿宋" w:hAnsi="仿宋" w:eastAsia="仿宋" w:cs="仿宋"/>
          <w:spacing w:val="-5"/>
        </w:rPr>
        <w:t>特此声明！</w:t>
      </w:r>
    </w:p>
    <w:p>
      <w:pPr>
        <w:pStyle w:val="8"/>
        <w:spacing w:line="417" w:lineRule="auto"/>
        <w:ind w:right="345" w:firstLine="400" w:firstLineChars="200"/>
        <w:rPr>
          <w:rFonts w:hint="eastAsia" w:ascii="仿宋" w:hAnsi="仿宋" w:eastAsia="仿宋" w:cs="仿宋"/>
          <w:spacing w:val="-5"/>
        </w:rPr>
      </w:pPr>
      <w:r>
        <w:rPr>
          <w:rFonts w:hint="eastAsia" w:ascii="仿宋" w:hAnsi="仿宋" w:eastAsia="仿宋" w:cs="仿宋"/>
          <w:spacing w:val="-5"/>
        </w:rPr>
        <w:t>说明：</w:t>
      </w:r>
    </w:p>
    <w:p>
      <w:pPr>
        <w:pStyle w:val="8"/>
        <w:spacing w:line="417" w:lineRule="auto"/>
        <w:ind w:right="345" w:firstLine="400" w:firstLineChars="200"/>
        <w:rPr>
          <w:rFonts w:hint="eastAsia" w:ascii="仿宋" w:hAnsi="仿宋" w:eastAsia="仿宋" w:cs="仿宋"/>
          <w:spacing w:val="-5"/>
        </w:rPr>
      </w:pPr>
      <w:r>
        <w:rPr>
          <w:rFonts w:hint="eastAsia" w:ascii="仿宋" w:hAnsi="仿宋" w:eastAsia="仿宋" w:cs="仿宋"/>
          <w:spacing w:val="-5"/>
        </w:rPr>
        <w:t>1.本声明函必须提供且内容不得擅自删改，否则视为无效响应。</w:t>
      </w:r>
    </w:p>
    <w:p>
      <w:pPr>
        <w:pStyle w:val="8"/>
        <w:spacing w:line="417" w:lineRule="auto"/>
        <w:ind w:right="345" w:firstLine="400" w:firstLineChars="200"/>
        <w:rPr>
          <w:rFonts w:hint="eastAsia" w:ascii="仿宋" w:hAnsi="仿宋" w:eastAsia="仿宋" w:cs="仿宋"/>
          <w:spacing w:val="-5"/>
        </w:rPr>
      </w:pPr>
      <w:r>
        <w:rPr>
          <w:rFonts w:hint="eastAsia" w:ascii="仿宋" w:hAnsi="仿宋" w:eastAsia="仿宋" w:cs="仿宋"/>
          <w:spacing w:val="-5"/>
        </w:rPr>
        <w:t>2.本声明函如有虚假或与事实不符的，作无效响应处理。</w:t>
      </w:r>
    </w:p>
    <w:p>
      <w:pPr>
        <w:pStyle w:val="8"/>
        <w:spacing w:line="417" w:lineRule="auto"/>
        <w:ind w:right="345" w:firstLine="400" w:firstLineChars="200"/>
        <w:rPr>
          <w:rFonts w:hint="eastAsia" w:ascii="仿宋" w:hAnsi="仿宋" w:eastAsia="仿宋" w:cs="仿宋"/>
          <w:spacing w:val="-5"/>
        </w:rPr>
      </w:pPr>
      <w:r>
        <w:rPr>
          <w:rFonts w:hint="eastAsia" w:ascii="仿宋" w:hAnsi="仿宋" w:eastAsia="仿宋" w:cs="仿宋"/>
          <w:spacing w:val="-5"/>
        </w:rPr>
        <w:t xml:space="preserve">供应商名称（盖公章）：           </w:t>
      </w:r>
    </w:p>
    <w:p>
      <w:pPr>
        <w:pStyle w:val="8"/>
        <w:spacing w:line="417" w:lineRule="auto"/>
        <w:ind w:right="345" w:firstLine="400" w:firstLineChars="200"/>
        <w:rPr>
          <w:rFonts w:hint="eastAsia" w:ascii="仿宋" w:hAnsi="仿宋" w:eastAsia="仿宋" w:cs="仿宋"/>
          <w:spacing w:val="-5"/>
        </w:rPr>
      </w:pPr>
      <w:r>
        <w:rPr>
          <w:rFonts w:hint="eastAsia" w:ascii="仿宋" w:hAnsi="仿宋" w:eastAsia="仿宋" w:cs="仿宋"/>
          <w:spacing w:val="-5"/>
        </w:rPr>
        <w:t xml:space="preserve">地址：         </w:t>
      </w:r>
    </w:p>
    <w:p>
      <w:pPr>
        <w:pStyle w:val="8"/>
        <w:spacing w:line="417" w:lineRule="auto"/>
        <w:ind w:right="345" w:firstLine="400" w:firstLineChars="200"/>
        <w:rPr>
          <w:rFonts w:hint="eastAsia" w:ascii="仿宋" w:hAnsi="仿宋" w:eastAsia="仿宋" w:cs="仿宋"/>
          <w:spacing w:val="-5"/>
        </w:rPr>
      </w:pPr>
      <w:r>
        <w:rPr>
          <w:rFonts w:hint="eastAsia" w:ascii="仿宋" w:hAnsi="仿宋" w:eastAsia="仿宋" w:cs="仿宋"/>
          <w:spacing w:val="-5"/>
        </w:rPr>
        <w:t xml:space="preserve">日期：          </w:t>
      </w:r>
    </w:p>
    <w:p>
      <w:pPr>
        <w:pStyle w:val="8"/>
        <w:spacing w:line="417" w:lineRule="auto"/>
        <w:ind w:right="345" w:firstLine="400" w:firstLineChars="200"/>
        <w:rPr>
          <w:rFonts w:hint="eastAsia" w:ascii="仿宋" w:hAnsi="仿宋" w:eastAsia="仿宋" w:cs="仿宋"/>
          <w:spacing w:val="-5"/>
        </w:rPr>
      </w:pPr>
      <w:r>
        <w:rPr>
          <w:rFonts w:hint="eastAsia" w:ascii="仿宋" w:hAnsi="仿宋" w:eastAsia="仿宋" w:cs="仿宋"/>
          <w:spacing w:val="-5"/>
          <w:lang w:val="en-US" w:eastAsia="zh-CN"/>
        </w:rPr>
        <w:t>8</w:t>
      </w:r>
      <w:r>
        <w:rPr>
          <w:rFonts w:hint="eastAsia" w:ascii="仿宋" w:hAnsi="仿宋" w:eastAsia="仿宋" w:cs="仿宋"/>
          <w:spacing w:val="-5"/>
        </w:rPr>
        <w:t>. 以下《实质性响应一览表》 内容均为本项目的“★ ”号条款，投标人须“在格式五实质性响应一览表”中提供，并根据实质性响应条款内容进行响应，如有差异请进行说明。投标人若有任何一条负偏离或不满足或缺项漏项响应则导致投标无效。</w:t>
      </w:r>
    </w:p>
    <w:p>
      <w:pPr>
        <w:pStyle w:val="8"/>
        <w:spacing w:line="417" w:lineRule="auto"/>
        <w:ind w:right="345" w:firstLine="400" w:firstLineChars="200"/>
        <w:jc w:val="center"/>
        <w:rPr>
          <w:rFonts w:hint="eastAsia" w:ascii="仿宋" w:hAnsi="仿宋" w:eastAsia="仿宋" w:cs="仿宋"/>
          <w:spacing w:val="-5"/>
        </w:rPr>
      </w:pPr>
      <w:r>
        <w:rPr>
          <w:rFonts w:hint="eastAsia" w:ascii="仿宋" w:hAnsi="仿宋" w:eastAsia="仿宋" w:cs="仿宋"/>
          <w:spacing w:val="-5"/>
        </w:rPr>
        <w:t>《实质性响应一览表》</w:t>
      </w:r>
    </w:p>
    <w:p>
      <w:pPr>
        <w:pStyle w:val="8"/>
        <w:spacing w:line="417" w:lineRule="auto"/>
        <w:ind w:right="345" w:firstLine="400" w:firstLineChars="200"/>
        <w:rPr>
          <w:rFonts w:hint="eastAsia" w:ascii="仿宋" w:hAnsi="仿宋" w:eastAsia="仿宋" w:cs="仿宋"/>
          <w:spacing w:val="-5"/>
        </w:rPr>
      </w:pPr>
      <w:r>
        <w:rPr>
          <w:rFonts w:hint="eastAsia" w:ascii="仿宋" w:hAnsi="仿宋" w:eastAsia="仿宋" w:cs="仿宋"/>
          <w:spacing w:val="-5"/>
        </w:rPr>
        <w:t>采购项目名称：</w:t>
      </w:r>
    </w:p>
    <w:tbl>
      <w:tblPr>
        <w:tblStyle w:val="23"/>
        <w:tblW w:w="915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1"/>
        <w:gridCol w:w="6731"/>
        <w:gridCol w:w="1062"/>
        <w:gridCol w:w="8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1" w:hRule="atLeast"/>
        </w:trPr>
        <w:tc>
          <w:tcPr>
            <w:tcW w:w="521" w:type="dxa"/>
            <w:vAlign w:val="center"/>
          </w:tcPr>
          <w:p>
            <w:pPr>
              <w:pStyle w:val="26"/>
              <w:spacing w:line="240" w:lineRule="auto"/>
              <w:ind w:left="0"/>
              <w:jc w:val="center"/>
              <w:rPr>
                <w:rFonts w:hint="eastAsia" w:ascii="仿宋" w:hAnsi="仿宋" w:eastAsia="仿宋" w:cs="仿宋"/>
                <w:spacing w:val="-5"/>
                <w:sz w:val="21"/>
                <w:szCs w:val="21"/>
                <w:lang w:val="en-US" w:eastAsia="zh-CN" w:bidi="zh-CN"/>
              </w:rPr>
            </w:pPr>
            <w:r>
              <w:rPr>
                <w:rFonts w:hint="eastAsia" w:ascii="仿宋" w:hAnsi="仿宋" w:eastAsia="仿宋" w:cs="仿宋"/>
                <w:spacing w:val="-5"/>
                <w:sz w:val="21"/>
                <w:szCs w:val="21"/>
                <w:lang w:val="en-US" w:eastAsia="zh-CN" w:bidi="zh-CN"/>
              </w:rPr>
              <w:t>序号</w:t>
            </w:r>
          </w:p>
        </w:tc>
        <w:tc>
          <w:tcPr>
            <w:tcW w:w="6731" w:type="dxa"/>
            <w:vAlign w:val="center"/>
          </w:tcPr>
          <w:p>
            <w:pPr>
              <w:spacing w:line="241" w:lineRule="auto"/>
              <w:jc w:val="center"/>
              <w:rPr>
                <w:rFonts w:hint="eastAsia" w:ascii="仿宋" w:hAnsi="仿宋" w:eastAsia="仿宋" w:cs="仿宋"/>
                <w:spacing w:val="-5"/>
                <w:sz w:val="21"/>
                <w:szCs w:val="21"/>
                <w:lang w:val="en-US" w:eastAsia="zh-Hans" w:bidi="zh-CN"/>
              </w:rPr>
            </w:pPr>
          </w:p>
          <w:p>
            <w:pPr>
              <w:pStyle w:val="26"/>
              <w:spacing w:before="52" w:line="229" w:lineRule="auto"/>
              <w:ind w:left="2360"/>
              <w:jc w:val="both"/>
              <w:rPr>
                <w:rFonts w:hint="eastAsia" w:ascii="仿宋" w:hAnsi="仿宋" w:eastAsia="仿宋" w:cs="仿宋"/>
                <w:spacing w:val="-5"/>
                <w:sz w:val="21"/>
                <w:szCs w:val="21"/>
                <w:lang w:val="en-US" w:eastAsia="zh-Hans" w:bidi="zh-CN"/>
              </w:rPr>
            </w:pPr>
            <w:r>
              <w:rPr>
                <w:rFonts w:hint="eastAsia" w:ascii="仿宋" w:hAnsi="仿宋" w:eastAsia="仿宋" w:cs="仿宋"/>
                <w:spacing w:val="-5"/>
                <w:sz w:val="21"/>
                <w:szCs w:val="21"/>
                <w:lang w:val="en-US" w:eastAsia="zh-Hans" w:bidi="zh-CN"/>
              </w:rPr>
              <w:t>实质性响应条款</w:t>
            </w:r>
          </w:p>
        </w:tc>
        <w:tc>
          <w:tcPr>
            <w:tcW w:w="1062" w:type="dxa"/>
            <w:vAlign w:val="center"/>
          </w:tcPr>
          <w:p>
            <w:pPr>
              <w:pStyle w:val="26"/>
              <w:spacing w:line="240" w:lineRule="auto"/>
              <w:jc w:val="center"/>
              <w:rPr>
                <w:rFonts w:hint="eastAsia" w:ascii="仿宋" w:hAnsi="仿宋" w:eastAsia="仿宋" w:cs="仿宋"/>
                <w:spacing w:val="-5"/>
                <w:sz w:val="21"/>
                <w:szCs w:val="21"/>
                <w:lang w:val="en-US" w:eastAsia="zh-CN" w:bidi="zh-CN"/>
              </w:rPr>
            </w:pPr>
            <w:r>
              <w:rPr>
                <w:rFonts w:hint="eastAsia" w:ascii="仿宋" w:hAnsi="仿宋" w:eastAsia="仿宋" w:cs="仿宋"/>
                <w:spacing w:val="-5"/>
                <w:sz w:val="21"/>
                <w:szCs w:val="21"/>
                <w:lang w:val="en-US" w:eastAsia="zh-CN" w:bidi="zh-CN"/>
              </w:rPr>
              <w:t>投标人</w:t>
            </w:r>
          </w:p>
          <w:p>
            <w:pPr>
              <w:pStyle w:val="26"/>
              <w:spacing w:line="240" w:lineRule="auto"/>
              <w:jc w:val="center"/>
              <w:rPr>
                <w:rFonts w:hint="default" w:ascii="仿宋" w:hAnsi="仿宋" w:eastAsia="仿宋" w:cs="仿宋"/>
                <w:spacing w:val="-5"/>
                <w:sz w:val="21"/>
                <w:szCs w:val="21"/>
                <w:lang w:val="en-US" w:eastAsia="zh-CN" w:bidi="zh-CN"/>
              </w:rPr>
            </w:pPr>
            <w:r>
              <w:rPr>
                <w:rFonts w:hint="eastAsia" w:ascii="仿宋" w:hAnsi="仿宋" w:eastAsia="仿宋" w:cs="仿宋"/>
                <w:spacing w:val="-5"/>
                <w:sz w:val="21"/>
                <w:szCs w:val="21"/>
                <w:lang w:val="en-US" w:eastAsia="zh-CN" w:bidi="zh-CN"/>
              </w:rPr>
              <w:t>相应情况</w:t>
            </w:r>
          </w:p>
        </w:tc>
        <w:tc>
          <w:tcPr>
            <w:tcW w:w="840" w:type="dxa"/>
            <w:vAlign w:val="center"/>
          </w:tcPr>
          <w:p>
            <w:pPr>
              <w:pStyle w:val="26"/>
              <w:spacing w:line="240" w:lineRule="auto"/>
              <w:ind w:left="0"/>
              <w:jc w:val="center"/>
              <w:rPr>
                <w:rFonts w:hint="eastAsia" w:ascii="仿宋" w:hAnsi="仿宋" w:eastAsia="仿宋" w:cs="仿宋"/>
                <w:spacing w:val="-5"/>
                <w:sz w:val="21"/>
                <w:szCs w:val="21"/>
                <w:lang w:val="en-US" w:eastAsia="zh-Hans" w:bidi="zh-CN"/>
              </w:rPr>
            </w:pPr>
            <w:r>
              <w:rPr>
                <w:rFonts w:hint="eastAsia" w:ascii="仿宋" w:hAnsi="仿宋" w:eastAsia="仿宋" w:cs="仿宋"/>
                <w:spacing w:val="-5"/>
                <w:sz w:val="21"/>
                <w:szCs w:val="21"/>
                <w:lang w:val="en-US" w:eastAsia="zh-Hans" w:bidi="zh-CN"/>
              </w:rPr>
              <w:t>差  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0" w:hRule="atLeast"/>
        </w:trPr>
        <w:tc>
          <w:tcPr>
            <w:tcW w:w="521" w:type="dxa"/>
            <w:vAlign w:val="center"/>
          </w:tcPr>
          <w:p>
            <w:pPr>
              <w:spacing w:line="267" w:lineRule="auto"/>
              <w:jc w:val="both"/>
              <w:rPr>
                <w:rFonts w:ascii="Arial"/>
                <w:sz w:val="21"/>
              </w:rPr>
            </w:pPr>
          </w:p>
          <w:p>
            <w:pPr>
              <w:spacing w:before="46" w:line="209" w:lineRule="auto"/>
              <w:ind w:left="218"/>
              <w:jc w:val="both"/>
              <w:rPr>
                <w:rFonts w:ascii="DejaVu Sans" w:hAnsi="DejaVu Sans" w:eastAsia="DejaVu Sans" w:cs="DejaVu Sans"/>
                <w:sz w:val="16"/>
                <w:szCs w:val="16"/>
              </w:rPr>
            </w:pPr>
            <w:r>
              <w:rPr>
                <w:rFonts w:ascii="DejaVu Sans" w:hAnsi="DejaVu Sans" w:eastAsia="DejaVu Sans" w:cs="DejaVu Sans"/>
                <w:sz w:val="16"/>
                <w:szCs w:val="16"/>
              </w:rPr>
              <w:t>1</w:t>
            </w:r>
          </w:p>
        </w:tc>
        <w:tc>
          <w:tcPr>
            <w:tcW w:w="6731"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jc w:val="both"/>
              <w:textAlignment w:val="auto"/>
              <w:rPr>
                <w:rFonts w:hint="eastAsia" w:ascii="仿宋" w:hAnsi="仿宋" w:eastAsia="仿宋" w:cs="仿宋"/>
                <w:spacing w:val="-5"/>
                <w:sz w:val="21"/>
                <w:szCs w:val="21"/>
                <w:lang w:val="zh-CN" w:eastAsia="zh-CN" w:bidi="zh-CN"/>
              </w:rPr>
            </w:pPr>
            <w:r>
              <w:rPr>
                <w:rFonts w:hint="eastAsia" w:ascii="仿宋" w:hAnsi="仿宋" w:eastAsia="仿宋" w:cs="仿宋"/>
                <w:spacing w:val="-5"/>
                <w:sz w:val="21"/>
                <w:szCs w:val="21"/>
                <w:lang w:val="zh-CN" w:eastAsia="zh-CN" w:bidi="zh-CN"/>
              </w:rPr>
              <w:t>★</w:t>
            </w:r>
            <w:r>
              <w:rPr>
                <w:rFonts w:hint="eastAsia" w:ascii="仿宋" w:hAnsi="仿宋" w:eastAsia="仿宋" w:cs="仿宋"/>
                <w:spacing w:val="-5"/>
                <w:sz w:val="21"/>
                <w:szCs w:val="21"/>
                <w:lang w:val="en-US" w:eastAsia="zh-Hans" w:bidi="zh-CN"/>
              </w:rPr>
              <w:t>营养品有效补充儿童发育及生长所需营养的要求</w:t>
            </w:r>
          </w:p>
        </w:tc>
        <w:tc>
          <w:tcPr>
            <w:tcW w:w="1062" w:type="dxa"/>
            <w:vAlign w:val="top"/>
          </w:tcPr>
          <w:p>
            <w:pPr>
              <w:rPr>
                <w:rFonts w:ascii="Arial"/>
                <w:sz w:val="21"/>
              </w:rPr>
            </w:pPr>
          </w:p>
        </w:tc>
        <w:tc>
          <w:tcPr>
            <w:tcW w:w="840"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521" w:type="dxa"/>
            <w:vAlign w:val="center"/>
          </w:tcPr>
          <w:p>
            <w:pPr>
              <w:spacing w:line="455" w:lineRule="auto"/>
              <w:jc w:val="both"/>
              <w:rPr>
                <w:rFonts w:ascii="Arial"/>
                <w:sz w:val="21"/>
              </w:rPr>
            </w:pPr>
          </w:p>
          <w:p>
            <w:pPr>
              <w:spacing w:before="47" w:line="212" w:lineRule="auto"/>
              <w:ind w:left="212"/>
              <w:jc w:val="both"/>
              <w:rPr>
                <w:rFonts w:ascii="DejaVu Sans" w:hAnsi="DejaVu Sans" w:eastAsia="DejaVu Sans" w:cs="DejaVu Sans"/>
                <w:sz w:val="16"/>
                <w:szCs w:val="16"/>
              </w:rPr>
            </w:pPr>
            <w:r>
              <w:rPr>
                <w:rFonts w:ascii="DejaVu Sans" w:hAnsi="DejaVu Sans" w:eastAsia="DejaVu Sans" w:cs="DejaVu Sans"/>
                <w:sz w:val="16"/>
                <w:szCs w:val="16"/>
              </w:rPr>
              <w:t>2</w:t>
            </w:r>
          </w:p>
        </w:tc>
        <w:tc>
          <w:tcPr>
            <w:tcW w:w="6731"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jc w:val="both"/>
              <w:textAlignment w:val="auto"/>
              <w:rPr>
                <w:rFonts w:hint="eastAsia" w:ascii="仿宋" w:hAnsi="仿宋" w:eastAsia="仿宋" w:cs="仿宋"/>
                <w:spacing w:val="-5"/>
                <w:sz w:val="21"/>
                <w:szCs w:val="21"/>
                <w:lang w:val="zh-CN" w:eastAsia="zh-CN" w:bidi="zh-CN"/>
              </w:rPr>
            </w:pPr>
            <w:r>
              <w:rPr>
                <w:rFonts w:hint="eastAsia" w:ascii="仿宋" w:hAnsi="仿宋" w:eastAsia="仿宋" w:cs="仿宋"/>
                <w:spacing w:val="-5"/>
                <w:sz w:val="21"/>
                <w:szCs w:val="21"/>
                <w:lang w:val="zh-CN" w:eastAsia="zh-CN" w:bidi="zh-CN"/>
              </w:rPr>
              <w:t>★</w:t>
            </w:r>
            <w:r>
              <w:rPr>
                <w:rFonts w:hint="eastAsia" w:ascii="仿宋" w:hAnsi="仿宋" w:eastAsia="仿宋" w:cs="仿宋"/>
                <w:spacing w:val="-5"/>
                <w:sz w:val="21"/>
                <w:szCs w:val="21"/>
                <w:lang w:val="en-US" w:eastAsia="zh-Hans" w:bidi="zh-CN"/>
              </w:rPr>
              <w:t>产品应当符合相关国家生产及质量标准的要求：GB22570或GB7101，如是保健食品的需取得国家市场监督管理总局批准的保健食品证书或备案证。</w:t>
            </w:r>
          </w:p>
        </w:tc>
        <w:tc>
          <w:tcPr>
            <w:tcW w:w="1062" w:type="dxa"/>
            <w:vAlign w:val="top"/>
          </w:tcPr>
          <w:p>
            <w:pPr>
              <w:rPr>
                <w:rFonts w:ascii="Arial"/>
                <w:sz w:val="21"/>
              </w:rPr>
            </w:pPr>
          </w:p>
        </w:tc>
        <w:tc>
          <w:tcPr>
            <w:tcW w:w="840"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0" w:hRule="atLeast"/>
        </w:trPr>
        <w:tc>
          <w:tcPr>
            <w:tcW w:w="521" w:type="dxa"/>
            <w:vAlign w:val="center"/>
          </w:tcPr>
          <w:p>
            <w:pPr>
              <w:spacing w:line="265" w:lineRule="auto"/>
              <w:jc w:val="both"/>
              <w:rPr>
                <w:rFonts w:ascii="Arial"/>
                <w:sz w:val="21"/>
              </w:rPr>
            </w:pPr>
          </w:p>
          <w:p>
            <w:pPr>
              <w:spacing w:before="47" w:line="212" w:lineRule="auto"/>
              <w:ind w:left="212"/>
              <w:jc w:val="both"/>
              <w:rPr>
                <w:rFonts w:ascii="DejaVu Sans" w:hAnsi="DejaVu Sans" w:eastAsia="DejaVu Sans" w:cs="DejaVu Sans"/>
                <w:sz w:val="16"/>
                <w:szCs w:val="16"/>
              </w:rPr>
            </w:pPr>
            <w:r>
              <w:rPr>
                <w:rFonts w:ascii="DejaVu Sans" w:hAnsi="DejaVu Sans" w:eastAsia="DejaVu Sans" w:cs="DejaVu Sans"/>
                <w:sz w:val="16"/>
                <w:szCs w:val="16"/>
              </w:rPr>
              <w:t>3</w:t>
            </w:r>
          </w:p>
        </w:tc>
        <w:tc>
          <w:tcPr>
            <w:tcW w:w="6731" w:type="dxa"/>
            <w:vAlign w:val="center"/>
          </w:tcPr>
          <w:p>
            <w:pPr>
              <w:pStyle w:val="26"/>
              <w:spacing w:line="227" w:lineRule="auto"/>
              <w:ind w:left="89"/>
              <w:jc w:val="both"/>
              <w:rPr>
                <w:rFonts w:hint="eastAsia" w:ascii="仿宋" w:hAnsi="仿宋" w:eastAsia="仿宋" w:cs="仿宋"/>
                <w:spacing w:val="-5"/>
                <w:sz w:val="21"/>
                <w:szCs w:val="21"/>
                <w:lang w:val="zh-CN" w:eastAsia="zh-CN" w:bidi="zh-CN"/>
              </w:rPr>
            </w:pPr>
            <w:r>
              <w:rPr>
                <w:rFonts w:hint="eastAsia" w:ascii="仿宋" w:hAnsi="仿宋" w:eastAsia="仿宋" w:cs="仿宋"/>
                <w:spacing w:val="-5"/>
                <w:sz w:val="21"/>
                <w:szCs w:val="21"/>
                <w:lang w:val="zh-CN" w:eastAsia="zh-CN" w:bidi="zh-CN"/>
              </w:rPr>
              <w:t>★</w:t>
            </w:r>
            <w:r>
              <w:rPr>
                <w:rFonts w:hint="eastAsia" w:ascii="仿宋" w:hAnsi="仿宋" w:eastAsia="仿宋" w:cs="仿宋"/>
                <w:spacing w:val="-5"/>
                <w:sz w:val="21"/>
                <w:szCs w:val="21"/>
                <w:lang w:val="en-US" w:eastAsia="zh-CN" w:bidi="zh-CN"/>
              </w:rPr>
              <w:t>营养支持服用天数：每人每份按不低于150天计划考虑使用。</w:t>
            </w:r>
          </w:p>
        </w:tc>
        <w:tc>
          <w:tcPr>
            <w:tcW w:w="1062" w:type="dxa"/>
            <w:vAlign w:val="top"/>
          </w:tcPr>
          <w:p>
            <w:pPr>
              <w:rPr>
                <w:rFonts w:ascii="Arial"/>
                <w:sz w:val="21"/>
              </w:rPr>
            </w:pPr>
          </w:p>
        </w:tc>
        <w:tc>
          <w:tcPr>
            <w:tcW w:w="840" w:type="dxa"/>
            <w:vAlign w:val="top"/>
          </w:tcPr>
          <w:p>
            <w:pPr>
              <w:rPr>
                <w:rFonts w:ascii="Arial"/>
                <w:sz w:val="21"/>
              </w:rPr>
            </w:pPr>
          </w:p>
        </w:tc>
      </w:tr>
    </w:tbl>
    <w:p>
      <w:pPr>
        <w:pStyle w:val="8"/>
        <w:spacing w:before="167" w:line="229" w:lineRule="auto"/>
        <w:ind w:left="344"/>
        <w:rPr>
          <w:rFonts w:hint="eastAsia" w:ascii="仿宋" w:hAnsi="仿宋" w:eastAsia="仿宋" w:cs="仿宋"/>
          <w:i w:val="0"/>
          <w:iCs w:val="0"/>
          <w:caps w:val="0"/>
          <w:color w:val="333333"/>
          <w:spacing w:val="0"/>
          <w:sz w:val="21"/>
          <w:szCs w:val="21"/>
          <w:lang w:val="en-US" w:eastAsia="zh-CN" w:bidi="zh-CN"/>
        </w:rPr>
      </w:pPr>
      <w:r>
        <w:rPr>
          <w:rFonts w:hint="eastAsia" w:ascii="仿宋" w:hAnsi="仿宋" w:eastAsia="仿宋" w:cs="仿宋"/>
          <w:i w:val="0"/>
          <w:iCs w:val="0"/>
          <w:caps w:val="0"/>
          <w:color w:val="333333"/>
          <w:spacing w:val="0"/>
          <w:sz w:val="21"/>
          <w:szCs w:val="21"/>
          <w:lang w:val="en-US" w:eastAsia="zh-CN" w:bidi="zh-CN"/>
        </w:rPr>
        <w:t>说明：</w:t>
      </w:r>
    </w:p>
    <w:p>
      <w:pPr>
        <w:pStyle w:val="8"/>
        <w:spacing w:before="185" w:line="385" w:lineRule="exact"/>
        <w:ind w:left="354"/>
        <w:rPr>
          <w:rFonts w:hint="eastAsia" w:ascii="仿宋" w:hAnsi="仿宋" w:eastAsia="仿宋" w:cs="仿宋"/>
          <w:i w:val="0"/>
          <w:iCs w:val="0"/>
          <w:caps w:val="0"/>
          <w:color w:val="333333"/>
          <w:spacing w:val="0"/>
          <w:sz w:val="21"/>
          <w:szCs w:val="21"/>
          <w:lang w:val="en-US" w:eastAsia="zh-CN" w:bidi="zh-CN"/>
        </w:rPr>
      </w:pPr>
      <w:r>
        <w:rPr>
          <w:rFonts w:hint="eastAsia" w:ascii="仿宋" w:hAnsi="仿宋" w:eastAsia="仿宋" w:cs="仿宋"/>
          <w:i w:val="0"/>
          <w:iCs w:val="0"/>
          <w:caps w:val="0"/>
          <w:color w:val="333333"/>
          <w:spacing w:val="0"/>
          <w:sz w:val="21"/>
          <w:szCs w:val="21"/>
          <w:lang w:val="en-US" w:eastAsia="zh-CN" w:bidi="zh-CN"/>
        </w:rPr>
        <w:t>1.营养包产品符合</w:t>
      </w:r>
      <w:r>
        <w:rPr>
          <w:rFonts w:hint="eastAsia" w:ascii="仿宋" w:hAnsi="仿宋" w:eastAsia="仿宋" w:cs="仿宋"/>
          <w:i w:val="0"/>
          <w:iCs w:val="0"/>
          <w:caps w:val="0"/>
          <w:color w:val="333333"/>
          <w:spacing w:val="0"/>
          <w:sz w:val="21"/>
          <w:szCs w:val="21"/>
          <w:highlight w:val="none"/>
          <w:lang w:val="en-US" w:eastAsia="zh-CN" w:bidi="zh-CN"/>
        </w:rPr>
        <w:t>为儿童提供基</w:t>
      </w:r>
      <w:r>
        <w:rPr>
          <w:rFonts w:hint="eastAsia" w:ascii="仿宋" w:hAnsi="仿宋" w:eastAsia="仿宋" w:cs="仿宋"/>
          <w:i w:val="0"/>
          <w:iCs w:val="0"/>
          <w:caps w:val="0"/>
          <w:color w:val="333333"/>
          <w:spacing w:val="0"/>
          <w:sz w:val="21"/>
          <w:szCs w:val="21"/>
          <w:lang w:val="en-US" w:eastAsia="zh-CN" w:bidi="zh-CN"/>
        </w:rPr>
        <w:t>础营养改善支持的要求，根据针对0-18岁的儿童，合理分阶段的营养产品搭配。。</w:t>
      </w:r>
    </w:p>
    <w:p>
      <w:pPr>
        <w:pStyle w:val="8"/>
        <w:spacing w:line="227" w:lineRule="auto"/>
        <w:ind w:left="348"/>
        <w:rPr>
          <w:rFonts w:hint="eastAsia" w:ascii="仿宋" w:hAnsi="仿宋" w:eastAsia="仿宋" w:cs="仿宋"/>
          <w:i w:val="0"/>
          <w:iCs w:val="0"/>
          <w:caps w:val="0"/>
          <w:color w:val="333333"/>
          <w:spacing w:val="0"/>
          <w:sz w:val="21"/>
          <w:szCs w:val="21"/>
          <w:lang w:val="en-US" w:eastAsia="zh-CN" w:bidi="zh-CN"/>
        </w:rPr>
      </w:pPr>
      <w:r>
        <w:rPr>
          <w:rFonts w:hint="eastAsia" w:ascii="仿宋" w:hAnsi="仿宋" w:eastAsia="仿宋" w:cs="仿宋"/>
          <w:i w:val="0"/>
          <w:iCs w:val="0"/>
          <w:caps w:val="0"/>
          <w:color w:val="333333"/>
          <w:spacing w:val="0"/>
          <w:sz w:val="21"/>
          <w:szCs w:val="21"/>
          <w:lang w:val="en-US" w:eastAsia="zh-CN" w:bidi="zh-CN"/>
        </w:rPr>
        <w:t>2.请投标人认真填写本表内容，如填写错误将可能导致投标（响应）无效。</w:t>
      </w:r>
    </w:p>
    <w:p>
      <w:pPr>
        <w:pStyle w:val="8"/>
        <w:spacing w:before="186" w:line="228" w:lineRule="auto"/>
        <w:ind w:left="344"/>
        <w:rPr>
          <w:rFonts w:hint="eastAsia" w:ascii="仿宋" w:hAnsi="仿宋" w:eastAsia="仿宋" w:cs="仿宋"/>
          <w:i w:val="0"/>
          <w:iCs w:val="0"/>
          <w:caps w:val="0"/>
          <w:color w:val="333333"/>
          <w:spacing w:val="0"/>
          <w:sz w:val="21"/>
          <w:szCs w:val="21"/>
          <w:lang w:val="en-US" w:eastAsia="zh-CN" w:bidi="zh-CN"/>
        </w:rPr>
      </w:pPr>
      <w:r>
        <w:rPr>
          <w:rFonts w:hint="eastAsia" w:ascii="仿宋" w:hAnsi="仿宋" w:eastAsia="仿宋" w:cs="仿宋"/>
          <w:i w:val="0"/>
          <w:iCs w:val="0"/>
          <w:caps w:val="0"/>
          <w:color w:val="333333"/>
          <w:spacing w:val="0"/>
          <w:sz w:val="21"/>
          <w:szCs w:val="21"/>
          <w:lang w:val="en-US" w:eastAsia="zh-CN" w:bidi="zh-CN"/>
        </w:rPr>
        <w:t xml:space="preserve">投标人名称（加盖公章）：                      </w:t>
      </w:r>
    </w:p>
    <w:p>
      <w:pPr>
        <w:pStyle w:val="8"/>
        <w:spacing w:before="33" w:line="228" w:lineRule="auto"/>
        <w:ind w:left="344"/>
        <w:rPr>
          <w:rFonts w:hint="eastAsia" w:ascii="仿宋" w:hAnsi="仿宋" w:eastAsia="仿宋" w:cs="仿宋"/>
          <w:i w:val="0"/>
          <w:iCs w:val="0"/>
          <w:caps w:val="0"/>
          <w:color w:val="333333"/>
          <w:spacing w:val="0"/>
          <w:sz w:val="21"/>
          <w:szCs w:val="21"/>
          <w:lang w:val="en-US" w:eastAsia="zh-CN" w:bidi="zh-CN"/>
        </w:rPr>
      </w:pPr>
      <w:r>
        <w:rPr>
          <w:rFonts w:hint="eastAsia" w:ascii="仿宋" w:hAnsi="仿宋" w:eastAsia="仿宋" w:cs="仿宋"/>
          <w:i w:val="0"/>
          <w:iCs w:val="0"/>
          <w:caps w:val="0"/>
          <w:color w:val="333333"/>
          <w:spacing w:val="0"/>
          <w:sz w:val="21"/>
          <w:szCs w:val="21"/>
          <w:lang w:val="en-US" w:eastAsia="zh-CN" w:bidi="zh-CN"/>
        </w:rPr>
        <w:t xml:space="preserve">投标人法定代表人或授权代表（签字或盖章）：           </w:t>
      </w:r>
    </w:p>
    <w:p>
      <w:pPr>
        <w:pStyle w:val="8"/>
        <w:spacing w:before="186" w:line="443" w:lineRule="auto"/>
        <w:ind w:left="371"/>
        <w:rPr>
          <w:rFonts w:hint="eastAsia" w:ascii="仿宋" w:hAnsi="仿宋" w:eastAsia="仿宋" w:cs="仿宋"/>
          <w:i w:val="0"/>
          <w:iCs w:val="0"/>
          <w:caps w:val="0"/>
          <w:color w:val="333333"/>
          <w:spacing w:val="0"/>
          <w:sz w:val="21"/>
          <w:szCs w:val="21"/>
          <w:lang w:val="en-US" w:eastAsia="zh-CN" w:bidi="zh-CN"/>
        </w:rPr>
      </w:pPr>
      <w:r>
        <w:rPr>
          <w:rFonts w:hint="eastAsia" w:ascii="仿宋" w:hAnsi="仿宋" w:eastAsia="仿宋" w:cs="仿宋"/>
          <w:i w:val="0"/>
          <w:iCs w:val="0"/>
          <w:caps w:val="0"/>
          <w:color w:val="333333"/>
          <w:spacing w:val="0"/>
          <w:sz w:val="21"/>
          <w:szCs w:val="21"/>
          <w:lang w:val="en-US" w:eastAsia="zh-CN" w:bidi="zh-CN"/>
        </w:rPr>
        <w:t>日期：      年   月   日</w:t>
      </w:r>
    </w:p>
    <w:p>
      <w:pPr>
        <w:pStyle w:val="8"/>
        <w:spacing w:before="186" w:line="443" w:lineRule="auto"/>
        <w:ind w:left="371"/>
        <w:rPr>
          <w:rFonts w:hint="eastAsia" w:ascii="仿宋" w:hAnsi="仿宋" w:eastAsia="仿宋" w:cs="仿宋"/>
          <w:i w:val="0"/>
          <w:iCs w:val="0"/>
          <w:caps w:val="0"/>
          <w:color w:val="333333"/>
          <w:spacing w:val="0"/>
          <w:sz w:val="21"/>
          <w:szCs w:val="21"/>
          <w:lang w:val="en-US" w:eastAsia="zh-CN" w:bidi="zh-CN"/>
        </w:rPr>
      </w:pPr>
    </w:p>
    <w:p>
      <w:pPr>
        <w:pStyle w:val="8"/>
        <w:spacing w:before="186" w:line="443" w:lineRule="auto"/>
        <w:ind w:left="371"/>
        <w:rPr>
          <w:rFonts w:hint="eastAsia" w:ascii="仿宋" w:hAnsi="仿宋" w:eastAsia="仿宋" w:cs="仿宋"/>
          <w:i w:val="0"/>
          <w:iCs w:val="0"/>
          <w:caps w:val="0"/>
          <w:color w:val="333333"/>
          <w:spacing w:val="0"/>
          <w:sz w:val="21"/>
          <w:szCs w:val="21"/>
          <w:lang w:val="en-US" w:eastAsia="zh-CN" w:bidi="zh-CN"/>
        </w:rPr>
      </w:pPr>
    </w:p>
    <w:p>
      <w:pPr>
        <w:pStyle w:val="8"/>
        <w:spacing w:before="33" w:line="228" w:lineRule="auto"/>
        <w:ind w:left="344"/>
        <w:rPr>
          <w:rFonts w:hint="eastAsia" w:ascii="仿宋" w:hAnsi="仿宋" w:eastAsia="仿宋" w:cs="仿宋"/>
          <w:i w:val="0"/>
          <w:iCs w:val="0"/>
          <w:caps w:val="0"/>
          <w:color w:val="333333"/>
          <w:spacing w:val="0"/>
          <w:sz w:val="21"/>
          <w:szCs w:val="21"/>
          <w:lang w:val="en-US" w:eastAsia="zh-CN" w:bidi="zh-CN"/>
        </w:rPr>
      </w:pPr>
    </w:p>
    <w:p>
      <w:pPr>
        <w:pStyle w:val="8"/>
        <w:spacing w:before="33" w:line="228" w:lineRule="auto"/>
        <w:ind w:left="344"/>
        <w:rPr>
          <w:rFonts w:hint="eastAsia" w:ascii="仿宋" w:hAnsi="仿宋" w:eastAsia="仿宋" w:cs="仿宋"/>
          <w:i w:val="0"/>
          <w:iCs w:val="0"/>
          <w:caps w:val="0"/>
          <w:color w:val="333333"/>
          <w:spacing w:val="0"/>
          <w:sz w:val="21"/>
          <w:szCs w:val="21"/>
          <w:lang w:val="en-US" w:eastAsia="zh-CN" w:bidi="zh-CN"/>
        </w:rPr>
      </w:pPr>
    </w:p>
    <w:p>
      <w:pPr>
        <w:pStyle w:val="8"/>
        <w:spacing w:before="33" w:line="228" w:lineRule="auto"/>
        <w:rPr>
          <w:rFonts w:hint="eastAsia" w:ascii="仿宋" w:hAnsi="仿宋" w:eastAsia="仿宋" w:cs="仿宋"/>
          <w:i w:val="0"/>
          <w:iCs w:val="0"/>
          <w:caps w:val="0"/>
          <w:color w:val="333333"/>
          <w:spacing w:val="0"/>
          <w:sz w:val="21"/>
          <w:szCs w:val="21"/>
          <w:lang w:val="en-US" w:eastAsia="zh-CN" w:bidi="zh-CN"/>
        </w:rPr>
      </w:pPr>
    </w:p>
    <w:p>
      <w:pPr>
        <w:pStyle w:val="1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422" w:firstLineChars="200"/>
        <w:jc w:val="left"/>
        <w:textAlignment w:val="auto"/>
        <w:rPr>
          <w:rFonts w:hint="default" w:ascii="仿宋" w:hAnsi="仿宋" w:eastAsia="仿宋" w:cs="仿宋"/>
          <w:b/>
          <w:bCs/>
          <w:i w:val="0"/>
          <w:iCs w:val="0"/>
          <w:caps w:val="0"/>
          <w:color w:val="auto"/>
          <w:spacing w:val="0"/>
          <w:sz w:val="21"/>
          <w:szCs w:val="21"/>
          <w:lang w:val="en-US" w:eastAsia="zh-CN"/>
        </w:rPr>
      </w:pPr>
      <w:r>
        <w:rPr>
          <w:rFonts w:hint="eastAsia" w:ascii="仿宋" w:hAnsi="仿宋" w:eastAsia="仿宋" w:cs="仿宋"/>
          <w:b/>
          <w:bCs/>
          <w:i w:val="0"/>
          <w:iCs w:val="0"/>
          <w:caps w:val="0"/>
          <w:color w:val="auto"/>
          <w:spacing w:val="0"/>
          <w:sz w:val="21"/>
          <w:szCs w:val="21"/>
          <w:lang w:val="en-US" w:eastAsia="zh-CN"/>
        </w:rPr>
        <w:t>四、项目具体要求</w:t>
      </w:r>
    </w:p>
    <w:p>
      <w:pPr>
        <w:pStyle w:val="1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420" w:firstLineChars="200"/>
        <w:jc w:val="left"/>
        <w:textAlignment w:val="auto"/>
        <w:rPr>
          <w:rFonts w:hint="eastAsia" w:ascii="仿宋" w:hAnsi="仿宋" w:eastAsia="仿宋" w:cs="仿宋"/>
          <w:i w:val="0"/>
          <w:iCs w:val="0"/>
          <w:caps w:val="0"/>
          <w:color w:val="auto"/>
          <w:spacing w:val="0"/>
          <w:sz w:val="21"/>
          <w:szCs w:val="21"/>
          <w:lang w:val="en-US" w:eastAsia="zh-Hans"/>
        </w:rPr>
      </w:pPr>
      <w:r>
        <w:rPr>
          <w:rFonts w:hint="eastAsia" w:ascii="仿宋" w:hAnsi="仿宋" w:eastAsia="仿宋" w:cs="仿宋"/>
          <w:i w:val="0"/>
          <w:iCs w:val="0"/>
          <w:caps w:val="0"/>
          <w:color w:val="auto"/>
          <w:spacing w:val="0"/>
          <w:sz w:val="21"/>
          <w:szCs w:val="21"/>
          <w:lang w:val="en-US" w:eastAsia="zh-CN"/>
        </w:rPr>
        <w:t>营养包产品符合</w:t>
      </w:r>
      <w:r>
        <w:rPr>
          <w:rFonts w:hint="eastAsia" w:ascii="仿宋" w:hAnsi="仿宋" w:eastAsia="仿宋" w:cs="仿宋"/>
          <w:i w:val="0"/>
          <w:iCs w:val="0"/>
          <w:caps w:val="0"/>
          <w:color w:val="auto"/>
          <w:spacing w:val="0"/>
          <w:sz w:val="21"/>
          <w:szCs w:val="21"/>
          <w:highlight w:val="none"/>
          <w:lang w:val="en-US" w:eastAsia="zh-CN"/>
        </w:rPr>
        <w:t>为儿童</w:t>
      </w:r>
      <w:r>
        <w:rPr>
          <w:rFonts w:hint="eastAsia" w:ascii="仿宋" w:hAnsi="仿宋" w:eastAsia="仿宋" w:cs="仿宋"/>
          <w:i w:val="0"/>
          <w:iCs w:val="0"/>
          <w:caps w:val="0"/>
          <w:color w:val="auto"/>
          <w:spacing w:val="0"/>
          <w:sz w:val="21"/>
          <w:szCs w:val="21"/>
          <w:lang w:val="en-US" w:eastAsia="zh-CN"/>
        </w:rPr>
        <w:t>提供基础营养改善支持的要求，根据针对0-18岁的儿童，合理分阶段的营养产品搭配。</w:t>
      </w:r>
    </w:p>
    <w:p>
      <w:pPr>
        <w:tabs>
          <w:tab w:val="left" w:pos="1238"/>
          <w:tab w:val="left" w:pos="4704"/>
          <w:tab w:val="left" w:pos="6910"/>
        </w:tabs>
        <w:spacing w:line="348" w:lineRule="auto"/>
        <w:ind w:left="818" w:right="2002"/>
        <w:rPr>
          <w:rFonts w:hint="eastAsia" w:ascii="仿宋" w:hAnsi="仿宋" w:eastAsia="仿宋" w:cs="仿宋"/>
          <w:color w:val="auto"/>
          <w:sz w:val="21"/>
          <w:szCs w:val="21"/>
          <w:lang w:val="zh-CN" w:eastAsia="zh-CN" w:bidi="zh-CN"/>
        </w:rPr>
      </w:pPr>
    </w:p>
    <w:p>
      <w:pPr>
        <w:spacing w:line="360" w:lineRule="auto"/>
        <w:ind w:firstLine="420" w:firstLineChars="200"/>
        <w:rPr>
          <w:rFonts w:hint="eastAsia" w:ascii="仿宋" w:hAnsi="仿宋" w:eastAsia="仿宋" w:cs="仿宋"/>
          <w:sz w:val="21"/>
          <w:szCs w:val="21"/>
        </w:rPr>
      </w:pPr>
      <w:r>
        <w:rPr>
          <w:rFonts w:hint="eastAsia" w:ascii="仿宋" w:hAnsi="仿宋" w:eastAsia="仿宋" w:cs="仿宋"/>
          <w:sz w:val="21"/>
          <w:szCs w:val="21"/>
        </w:rPr>
        <w:t>营养产品参数如下：</w:t>
      </w:r>
    </w:p>
    <w:tbl>
      <w:tblPr>
        <w:tblStyle w:val="14"/>
        <w:tblW w:w="7406" w:type="dxa"/>
        <w:jc w:val="center"/>
        <w:tblLayout w:type="autofit"/>
        <w:tblCellMar>
          <w:top w:w="0" w:type="dxa"/>
          <w:left w:w="108" w:type="dxa"/>
          <w:bottom w:w="0" w:type="dxa"/>
          <w:right w:w="108" w:type="dxa"/>
        </w:tblCellMar>
      </w:tblPr>
      <w:tblGrid>
        <w:gridCol w:w="855"/>
        <w:gridCol w:w="1205"/>
        <w:gridCol w:w="1559"/>
        <w:gridCol w:w="3787"/>
      </w:tblGrid>
      <w:tr>
        <w:tblPrEx>
          <w:tblCellMar>
            <w:top w:w="0" w:type="dxa"/>
            <w:left w:w="108" w:type="dxa"/>
            <w:bottom w:w="0" w:type="dxa"/>
            <w:right w:w="108" w:type="dxa"/>
          </w:tblCellMar>
        </w:tblPrEx>
        <w:trPr>
          <w:trHeight w:val="391" w:hRule="atLeast"/>
          <w:jc w:val="center"/>
        </w:trPr>
        <w:tc>
          <w:tcPr>
            <w:tcW w:w="8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auto"/>
              <w:jc w:val="center"/>
              <w:textAlignment w:val="center"/>
              <w:rPr>
                <w:rFonts w:hint="eastAsia" w:ascii="仿宋" w:hAnsi="仿宋" w:eastAsia="仿宋" w:cs="仿宋"/>
                <w:color w:val="000000"/>
                <w:kern w:val="2"/>
                <w:sz w:val="21"/>
                <w:szCs w:val="21"/>
              </w:rPr>
            </w:pPr>
            <w:r>
              <w:rPr>
                <w:rFonts w:hint="eastAsia" w:ascii="仿宋" w:hAnsi="仿宋" w:eastAsia="仿宋" w:cs="仿宋"/>
                <w:color w:val="000000"/>
                <w:sz w:val="21"/>
                <w:szCs w:val="21"/>
                <w:lang w:bidi="ar"/>
              </w:rPr>
              <w:t>序号</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auto"/>
              <w:jc w:val="center"/>
              <w:textAlignment w:val="center"/>
              <w:rPr>
                <w:rFonts w:hint="eastAsia" w:ascii="仿宋" w:hAnsi="仿宋" w:eastAsia="仿宋" w:cs="仿宋"/>
                <w:color w:val="000000"/>
                <w:kern w:val="2"/>
                <w:sz w:val="21"/>
                <w:szCs w:val="21"/>
              </w:rPr>
            </w:pPr>
            <w:r>
              <w:rPr>
                <w:rFonts w:hint="eastAsia" w:ascii="仿宋" w:hAnsi="仿宋" w:eastAsia="仿宋" w:cs="仿宋"/>
                <w:color w:val="000000"/>
                <w:sz w:val="21"/>
                <w:szCs w:val="21"/>
                <w:lang w:bidi="ar"/>
              </w:rPr>
              <w:t>名称</w:t>
            </w:r>
          </w:p>
        </w:tc>
        <w:tc>
          <w:tcPr>
            <w:tcW w:w="1559" w:type="dxa"/>
            <w:tcBorders>
              <w:top w:val="single" w:color="000000" w:sz="4" w:space="0"/>
              <w:left w:val="single" w:color="000000" w:sz="4" w:space="0"/>
              <w:right w:val="single" w:color="000000" w:sz="4" w:space="0"/>
            </w:tcBorders>
            <w:noWrap w:val="0"/>
            <w:vAlign w:val="center"/>
          </w:tcPr>
          <w:p>
            <w:pPr>
              <w:widowControl/>
              <w:spacing w:line="360" w:lineRule="auto"/>
              <w:jc w:val="center"/>
              <w:textAlignment w:val="center"/>
              <w:rPr>
                <w:rFonts w:hint="eastAsia" w:ascii="仿宋" w:hAnsi="仿宋" w:eastAsia="仿宋" w:cs="仿宋"/>
                <w:color w:val="000000"/>
                <w:sz w:val="21"/>
                <w:szCs w:val="21"/>
                <w:lang w:bidi="ar"/>
              </w:rPr>
            </w:pPr>
            <w:r>
              <w:rPr>
                <w:rFonts w:hint="eastAsia" w:ascii="仿宋" w:hAnsi="仿宋" w:eastAsia="仿宋" w:cs="仿宋"/>
                <w:color w:val="000000"/>
                <w:sz w:val="21"/>
                <w:szCs w:val="21"/>
                <w:lang w:bidi="ar"/>
              </w:rPr>
              <w:t>作用</w:t>
            </w:r>
          </w:p>
        </w:tc>
        <w:tc>
          <w:tcPr>
            <w:tcW w:w="378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auto"/>
              <w:jc w:val="center"/>
              <w:textAlignment w:val="center"/>
              <w:rPr>
                <w:rFonts w:hint="eastAsia" w:ascii="仿宋" w:hAnsi="仿宋" w:eastAsia="仿宋" w:cs="仿宋"/>
                <w:color w:val="000000"/>
                <w:kern w:val="2"/>
                <w:sz w:val="21"/>
                <w:szCs w:val="21"/>
              </w:rPr>
            </w:pPr>
            <w:r>
              <w:rPr>
                <w:rFonts w:hint="eastAsia" w:ascii="仿宋" w:hAnsi="仿宋" w:eastAsia="仿宋" w:cs="仿宋"/>
                <w:color w:val="000000"/>
                <w:sz w:val="21"/>
                <w:szCs w:val="21"/>
              </w:rPr>
              <w:t>成分参数</w:t>
            </w:r>
          </w:p>
        </w:tc>
      </w:tr>
      <w:tr>
        <w:tblPrEx>
          <w:tblCellMar>
            <w:top w:w="0" w:type="dxa"/>
            <w:left w:w="108" w:type="dxa"/>
            <w:bottom w:w="0" w:type="dxa"/>
            <w:right w:w="108" w:type="dxa"/>
          </w:tblCellMar>
        </w:tblPrEx>
        <w:trPr>
          <w:trHeight w:val="886" w:hRule="atLeast"/>
          <w:jc w:val="center"/>
        </w:trPr>
        <w:tc>
          <w:tcPr>
            <w:tcW w:w="855" w:type="dxa"/>
            <w:tcBorders>
              <w:top w:val="single" w:color="000000" w:sz="4" w:space="0"/>
              <w:left w:val="single" w:color="000000" w:sz="4" w:space="0"/>
              <w:bottom w:val="single" w:color="000000" w:sz="4" w:space="0"/>
              <w:right w:val="single" w:color="000000" w:sz="4" w:space="0"/>
            </w:tcBorders>
            <w:noWrap/>
            <w:vAlign w:val="center"/>
          </w:tcPr>
          <w:p>
            <w:pPr>
              <w:widowControl/>
              <w:spacing w:line="276" w:lineRule="auto"/>
              <w:textAlignment w:val="bottom"/>
              <w:rPr>
                <w:rFonts w:hint="eastAsia" w:ascii="仿宋" w:hAnsi="仿宋" w:eastAsia="仿宋" w:cs="仿宋"/>
                <w:color w:val="000000"/>
                <w:sz w:val="21"/>
                <w:szCs w:val="21"/>
                <w:lang w:bidi="ar"/>
              </w:rPr>
            </w:pPr>
            <w:r>
              <w:rPr>
                <w:rFonts w:hint="eastAsia" w:ascii="仿宋" w:hAnsi="仿宋" w:eastAsia="仿宋" w:cs="仿宋"/>
                <w:color w:val="000000"/>
                <w:sz w:val="21"/>
                <w:szCs w:val="21"/>
                <w:lang w:bidi="ar"/>
              </w:rPr>
              <w:t>1</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76" w:lineRule="auto"/>
              <w:textAlignment w:val="baseline"/>
              <w:rPr>
                <w:rFonts w:hint="eastAsia" w:ascii="仿宋" w:hAnsi="仿宋" w:eastAsia="仿宋" w:cs="仿宋"/>
                <w:color w:val="000000"/>
                <w:sz w:val="21"/>
                <w:szCs w:val="21"/>
                <w:lang w:bidi="ar"/>
              </w:rPr>
            </w:pPr>
            <w:r>
              <w:rPr>
                <w:rFonts w:hint="eastAsia" w:ascii="仿宋" w:hAnsi="仿宋" w:eastAsia="仿宋" w:cs="仿宋"/>
                <w:color w:val="000000"/>
                <w:sz w:val="21"/>
                <w:szCs w:val="21"/>
              </w:rPr>
              <w:t>儿童营养包0-5岁（</w:t>
            </w:r>
            <w:r>
              <w:rPr>
                <w:rFonts w:hint="eastAsia" w:ascii="仿宋" w:hAnsi="仿宋" w:eastAsia="仿宋" w:cs="仿宋"/>
                <w:bCs/>
                <w:color w:val="000000"/>
                <w:sz w:val="21"/>
                <w:szCs w:val="21"/>
              </w:rPr>
              <w:t>0岁以上到5岁，</w:t>
            </w:r>
            <w:r>
              <w:rPr>
                <w:rFonts w:hint="eastAsia" w:ascii="仿宋" w:hAnsi="仿宋" w:eastAsia="仿宋" w:cs="仿宋"/>
                <w:color w:val="000000"/>
                <w:sz w:val="21"/>
                <w:szCs w:val="21"/>
              </w:rPr>
              <w:t>含5岁）</w:t>
            </w: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76" w:lineRule="auto"/>
              <w:textAlignment w:val="center"/>
              <w:rPr>
                <w:rFonts w:hint="eastAsia" w:ascii="仿宋" w:hAnsi="仿宋" w:eastAsia="仿宋" w:cs="仿宋"/>
                <w:color w:val="000000"/>
                <w:sz w:val="21"/>
                <w:szCs w:val="21"/>
                <w:lang w:bidi="ar"/>
              </w:rPr>
            </w:pPr>
            <w:r>
              <w:rPr>
                <w:rFonts w:hint="eastAsia" w:ascii="仿宋" w:hAnsi="仿宋" w:eastAsia="仿宋" w:cs="仿宋"/>
                <w:color w:val="000000"/>
                <w:kern w:val="2"/>
                <w:sz w:val="21"/>
                <w:szCs w:val="21"/>
              </w:rPr>
              <w:t>基础的营养补充剂，提升身体营养状态，微量元素营养补充，促进恢复及促进体格生长、大脑发育、视力发育，改善缺铁、贫血等</w:t>
            </w:r>
          </w:p>
        </w:tc>
        <w:tc>
          <w:tcPr>
            <w:tcW w:w="3787" w:type="dxa"/>
            <w:tcBorders>
              <w:top w:val="single" w:color="000000" w:sz="4" w:space="0"/>
              <w:left w:val="single" w:color="000000" w:sz="4" w:space="0"/>
              <w:bottom w:val="single" w:color="000000" w:sz="4" w:space="0"/>
              <w:right w:val="single" w:color="000000" w:sz="4" w:space="0"/>
            </w:tcBorders>
            <w:noWrap w:val="0"/>
            <w:vAlign w:val="center"/>
          </w:tcPr>
          <w:p>
            <w:pPr>
              <w:spacing w:line="276" w:lineRule="auto"/>
              <w:rPr>
                <w:rFonts w:hint="eastAsia" w:ascii="仿宋" w:hAnsi="仿宋" w:eastAsia="仿宋" w:cs="仿宋"/>
                <w:color w:val="000000"/>
                <w:kern w:val="2"/>
                <w:sz w:val="21"/>
                <w:szCs w:val="21"/>
              </w:rPr>
            </w:pPr>
            <w:r>
              <w:rPr>
                <w:rFonts w:hint="eastAsia" w:ascii="仿宋" w:hAnsi="仿宋" w:eastAsia="仿宋" w:cs="仿宋"/>
                <w:color w:val="000000"/>
                <w:kern w:val="2"/>
                <w:sz w:val="21"/>
                <w:szCs w:val="21"/>
              </w:rPr>
              <w:t>0-5岁阶段</w:t>
            </w:r>
          </w:p>
          <w:p>
            <w:pPr>
              <w:spacing w:line="276" w:lineRule="auto"/>
              <w:rPr>
                <w:rFonts w:hint="eastAsia" w:ascii="仿宋" w:hAnsi="仿宋" w:eastAsia="仿宋" w:cs="仿宋"/>
                <w:color w:val="000000"/>
                <w:kern w:val="2"/>
                <w:sz w:val="21"/>
                <w:szCs w:val="21"/>
              </w:rPr>
            </w:pPr>
            <w:r>
              <w:rPr>
                <w:rFonts w:hint="eastAsia" w:ascii="仿宋" w:hAnsi="仿宋" w:eastAsia="仿宋" w:cs="仿宋"/>
                <w:color w:val="000000"/>
                <w:kern w:val="2"/>
                <w:sz w:val="21"/>
                <w:szCs w:val="21"/>
              </w:rPr>
              <w:t>富含铁锌多种维生素等生长发育所需微量元素，基础成分含量，每日份含量：</w:t>
            </w:r>
            <w:r>
              <w:rPr>
                <w:rFonts w:hint="eastAsia" w:ascii="仿宋" w:hAnsi="仿宋" w:eastAsia="仿宋" w:cs="仿宋"/>
                <w:color w:val="000000"/>
                <w:kern w:val="2"/>
                <w:sz w:val="21"/>
                <w:szCs w:val="21"/>
              </w:rPr>
              <w:tab/>
            </w:r>
          </w:p>
          <w:p>
            <w:pPr>
              <w:spacing w:line="276" w:lineRule="auto"/>
              <w:rPr>
                <w:rFonts w:hint="eastAsia" w:ascii="仿宋" w:hAnsi="仿宋" w:eastAsia="仿宋" w:cs="仿宋"/>
                <w:color w:val="000000"/>
                <w:kern w:val="2"/>
                <w:sz w:val="21"/>
                <w:szCs w:val="21"/>
              </w:rPr>
            </w:pPr>
            <w:r>
              <w:rPr>
                <w:rFonts w:hint="eastAsia" w:ascii="仿宋" w:hAnsi="仿宋" w:eastAsia="仿宋" w:cs="仿宋"/>
                <w:color w:val="000000"/>
                <w:kern w:val="2"/>
                <w:sz w:val="21"/>
                <w:szCs w:val="21"/>
              </w:rPr>
              <w:t>铁/mg</w:t>
            </w:r>
            <w:r>
              <w:rPr>
                <w:rFonts w:hint="eastAsia" w:ascii="仿宋" w:hAnsi="仿宋" w:eastAsia="仿宋" w:cs="仿宋"/>
                <w:color w:val="000000"/>
                <w:kern w:val="2"/>
                <w:sz w:val="21"/>
                <w:szCs w:val="21"/>
              </w:rPr>
              <w:tab/>
            </w:r>
            <w:r>
              <w:rPr>
                <w:rFonts w:hint="eastAsia" w:ascii="仿宋" w:hAnsi="仿宋" w:eastAsia="仿宋" w:cs="仿宋"/>
                <w:color w:val="000000"/>
                <w:kern w:val="2"/>
                <w:sz w:val="21"/>
                <w:szCs w:val="21"/>
              </w:rPr>
              <w:t xml:space="preserve">          不低于6</w:t>
            </w:r>
          </w:p>
          <w:p>
            <w:pPr>
              <w:spacing w:line="276" w:lineRule="auto"/>
              <w:rPr>
                <w:rFonts w:hint="eastAsia" w:ascii="仿宋" w:hAnsi="仿宋" w:eastAsia="仿宋" w:cs="仿宋"/>
                <w:color w:val="000000"/>
                <w:kern w:val="2"/>
                <w:sz w:val="21"/>
                <w:szCs w:val="21"/>
              </w:rPr>
            </w:pPr>
            <w:r>
              <w:rPr>
                <w:rFonts w:hint="eastAsia" w:ascii="仿宋" w:hAnsi="仿宋" w:eastAsia="仿宋" w:cs="仿宋"/>
                <w:color w:val="000000"/>
                <w:kern w:val="2"/>
                <w:sz w:val="21"/>
                <w:szCs w:val="21"/>
              </w:rPr>
              <w:t>锌/mg             不低于4</w:t>
            </w:r>
          </w:p>
          <w:p>
            <w:pPr>
              <w:spacing w:line="276" w:lineRule="auto"/>
              <w:rPr>
                <w:rFonts w:hint="eastAsia" w:ascii="仿宋" w:hAnsi="仿宋" w:eastAsia="仿宋" w:cs="仿宋"/>
                <w:color w:val="000000"/>
                <w:kern w:val="2"/>
                <w:sz w:val="21"/>
                <w:szCs w:val="21"/>
              </w:rPr>
            </w:pPr>
            <w:r>
              <w:rPr>
                <w:rFonts w:hint="eastAsia" w:ascii="仿宋" w:hAnsi="仿宋" w:eastAsia="仿宋" w:cs="仿宋"/>
                <w:color w:val="000000"/>
                <w:kern w:val="2"/>
                <w:sz w:val="21"/>
                <w:szCs w:val="21"/>
              </w:rPr>
              <w:t>维生素D/μg       不低于5</w:t>
            </w:r>
          </w:p>
          <w:p>
            <w:pPr>
              <w:spacing w:line="276" w:lineRule="auto"/>
              <w:rPr>
                <w:rFonts w:hint="eastAsia" w:ascii="仿宋" w:hAnsi="仿宋" w:eastAsia="仿宋" w:cs="仿宋"/>
                <w:color w:val="000000"/>
                <w:kern w:val="2"/>
                <w:sz w:val="21"/>
                <w:szCs w:val="21"/>
              </w:rPr>
            </w:pPr>
            <w:r>
              <w:rPr>
                <w:rFonts w:hint="eastAsia" w:ascii="仿宋" w:hAnsi="仿宋" w:eastAsia="仿宋" w:cs="仿宋"/>
                <w:color w:val="000000"/>
                <w:kern w:val="2"/>
                <w:sz w:val="21"/>
                <w:szCs w:val="21"/>
              </w:rPr>
              <w:t>维生素B1/mg</w:t>
            </w:r>
            <w:r>
              <w:rPr>
                <w:rFonts w:hint="eastAsia" w:ascii="仿宋" w:hAnsi="仿宋" w:eastAsia="仿宋" w:cs="仿宋"/>
                <w:color w:val="000000"/>
                <w:kern w:val="2"/>
                <w:sz w:val="21"/>
                <w:szCs w:val="21"/>
              </w:rPr>
              <w:tab/>
            </w:r>
            <w:r>
              <w:rPr>
                <w:rFonts w:hint="eastAsia" w:ascii="仿宋" w:hAnsi="仿宋" w:eastAsia="仿宋" w:cs="仿宋"/>
                <w:color w:val="000000"/>
                <w:kern w:val="2"/>
                <w:sz w:val="21"/>
                <w:szCs w:val="21"/>
              </w:rPr>
              <w:tab/>
            </w:r>
            <w:r>
              <w:rPr>
                <w:rFonts w:hint="eastAsia" w:ascii="仿宋" w:hAnsi="仿宋" w:eastAsia="仿宋" w:cs="仿宋"/>
                <w:color w:val="000000"/>
                <w:kern w:val="2"/>
                <w:sz w:val="21"/>
                <w:szCs w:val="21"/>
              </w:rPr>
              <w:t>不低于0.3</w:t>
            </w:r>
          </w:p>
          <w:p>
            <w:pPr>
              <w:spacing w:line="276" w:lineRule="auto"/>
              <w:rPr>
                <w:rFonts w:hint="eastAsia" w:ascii="仿宋" w:hAnsi="仿宋" w:eastAsia="仿宋" w:cs="仿宋"/>
                <w:color w:val="000000"/>
                <w:kern w:val="2"/>
                <w:sz w:val="21"/>
                <w:szCs w:val="21"/>
              </w:rPr>
            </w:pPr>
            <w:r>
              <w:rPr>
                <w:rFonts w:hint="eastAsia" w:ascii="仿宋" w:hAnsi="仿宋" w:eastAsia="仿宋" w:cs="仿宋"/>
                <w:color w:val="000000"/>
                <w:kern w:val="2"/>
                <w:sz w:val="21"/>
                <w:szCs w:val="21"/>
              </w:rPr>
              <w:t>维生素B2/mg</w:t>
            </w:r>
            <w:r>
              <w:rPr>
                <w:rFonts w:hint="eastAsia" w:ascii="仿宋" w:hAnsi="仿宋" w:eastAsia="仿宋" w:cs="仿宋"/>
                <w:color w:val="000000"/>
                <w:kern w:val="2"/>
                <w:sz w:val="21"/>
                <w:szCs w:val="21"/>
              </w:rPr>
              <w:tab/>
            </w:r>
            <w:r>
              <w:rPr>
                <w:rFonts w:hint="eastAsia" w:ascii="仿宋" w:hAnsi="仿宋" w:eastAsia="仿宋" w:cs="仿宋"/>
                <w:color w:val="000000"/>
                <w:kern w:val="2"/>
                <w:sz w:val="21"/>
                <w:szCs w:val="21"/>
              </w:rPr>
              <w:tab/>
            </w:r>
            <w:r>
              <w:rPr>
                <w:rFonts w:hint="eastAsia" w:ascii="仿宋" w:hAnsi="仿宋" w:eastAsia="仿宋" w:cs="仿宋"/>
                <w:color w:val="000000"/>
                <w:kern w:val="2"/>
                <w:sz w:val="21"/>
                <w:szCs w:val="21"/>
              </w:rPr>
              <w:t>不低于0.3</w:t>
            </w:r>
          </w:p>
          <w:p>
            <w:pPr>
              <w:spacing w:line="276" w:lineRule="auto"/>
              <w:rPr>
                <w:rFonts w:hint="eastAsia" w:ascii="仿宋" w:hAnsi="仿宋" w:eastAsia="仿宋" w:cs="仿宋"/>
                <w:color w:val="000000"/>
                <w:kern w:val="2"/>
                <w:sz w:val="21"/>
                <w:szCs w:val="21"/>
              </w:rPr>
            </w:pPr>
            <w:r>
              <w:rPr>
                <w:rFonts w:hint="eastAsia" w:ascii="仿宋" w:hAnsi="仿宋" w:eastAsia="仿宋" w:cs="仿宋"/>
                <w:color w:val="000000"/>
                <w:kern w:val="2"/>
                <w:sz w:val="21"/>
                <w:szCs w:val="21"/>
              </w:rPr>
              <w:t>维生素B6/mg</w:t>
            </w:r>
            <w:r>
              <w:rPr>
                <w:rFonts w:hint="eastAsia" w:ascii="仿宋" w:hAnsi="仿宋" w:eastAsia="仿宋" w:cs="仿宋"/>
                <w:color w:val="000000"/>
                <w:kern w:val="2"/>
                <w:sz w:val="21"/>
                <w:szCs w:val="21"/>
              </w:rPr>
              <w:tab/>
            </w:r>
            <w:r>
              <w:rPr>
                <w:rFonts w:hint="eastAsia" w:ascii="仿宋" w:hAnsi="仿宋" w:eastAsia="仿宋" w:cs="仿宋"/>
                <w:color w:val="000000"/>
                <w:kern w:val="2"/>
                <w:sz w:val="21"/>
                <w:szCs w:val="21"/>
              </w:rPr>
              <w:tab/>
            </w:r>
            <w:r>
              <w:rPr>
                <w:rFonts w:hint="eastAsia" w:ascii="仿宋" w:hAnsi="仿宋" w:eastAsia="仿宋" w:cs="仿宋"/>
                <w:color w:val="000000"/>
                <w:kern w:val="2"/>
                <w:sz w:val="21"/>
                <w:szCs w:val="21"/>
              </w:rPr>
              <w:t>不低于0.3</w:t>
            </w:r>
          </w:p>
          <w:p>
            <w:pPr>
              <w:spacing w:line="276" w:lineRule="auto"/>
              <w:rPr>
                <w:rFonts w:hint="eastAsia" w:ascii="仿宋" w:hAnsi="仿宋" w:eastAsia="仿宋" w:cs="仿宋"/>
                <w:color w:val="000000"/>
                <w:kern w:val="2"/>
                <w:sz w:val="21"/>
                <w:szCs w:val="21"/>
              </w:rPr>
            </w:pPr>
            <w:r>
              <w:rPr>
                <w:rFonts w:hint="eastAsia" w:ascii="仿宋" w:hAnsi="仿宋" w:eastAsia="仿宋" w:cs="仿宋"/>
                <w:color w:val="000000"/>
                <w:kern w:val="2"/>
                <w:sz w:val="21"/>
                <w:szCs w:val="21"/>
              </w:rPr>
              <w:t>维生素B12/μg</w:t>
            </w:r>
            <w:r>
              <w:rPr>
                <w:rFonts w:hint="eastAsia" w:ascii="仿宋" w:hAnsi="仿宋" w:eastAsia="仿宋" w:cs="仿宋"/>
                <w:color w:val="000000"/>
                <w:kern w:val="2"/>
                <w:sz w:val="21"/>
                <w:szCs w:val="21"/>
              </w:rPr>
              <w:tab/>
            </w:r>
            <w:r>
              <w:rPr>
                <w:rFonts w:hint="eastAsia" w:ascii="仿宋" w:hAnsi="仿宋" w:eastAsia="仿宋" w:cs="仿宋"/>
                <w:color w:val="000000"/>
                <w:kern w:val="2"/>
                <w:sz w:val="21"/>
                <w:szCs w:val="21"/>
              </w:rPr>
              <w:t>不低于0.5</w:t>
            </w:r>
          </w:p>
          <w:p>
            <w:pPr>
              <w:spacing w:line="276" w:lineRule="auto"/>
              <w:rPr>
                <w:rFonts w:hint="eastAsia" w:ascii="仿宋" w:hAnsi="仿宋" w:eastAsia="仿宋" w:cs="仿宋"/>
                <w:color w:val="000000"/>
                <w:kern w:val="2"/>
                <w:sz w:val="21"/>
                <w:szCs w:val="21"/>
              </w:rPr>
            </w:pPr>
            <w:r>
              <w:rPr>
                <w:rFonts w:hint="eastAsia" w:ascii="仿宋" w:hAnsi="仿宋" w:eastAsia="仿宋" w:cs="仿宋"/>
                <w:color w:val="000000"/>
                <w:kern w:val="2"/>
                <w:sz w:val="21"/>
                <w:szCs w:val="21"/>
              </w:rPr>
              <w:t>叶酸/ug         不低于80</w:t>
            </w:r>
          </w:p>
          <w:p>
            <w:pPr>
              <w:widowControl/>
              <w:spacing w:line="276" w:lineRule="auto"/>
              <w:textAlignment w:val="center"/>
              <w:rPr>
                <w:rFonts w:hint="eastAsia" w:ascii="仿宋" w:hAnsi="仿宋" w:eastAsia="仿宋" w:cs="仿宋"/>
                <w:color w:val="000000"/>
                <w:sz w:val="21"/>
                <w:szCs w:val="21"/>
                <w:lang w:bidi="ar"/>
              </w:rPr>
            </w:pPr>
            <w:r>
              <w:rPr>
                <w:rFonts w:hint="eastAsia" w:ascii="仿宋" w:hAnsi="仿宋" w:eastAsia="仿宋" w:cs="仿宋"/>
                <w:color w:val="000000"/>
                <w:kern w:val="2"/>
                <w:sz w:val="21"/>
                <w:szCs w:val="21"/>
              </w:rPr>
              <w:t>（符合基础要求并含有更多生长发育所需成分的产品优先）</w:t>
            </w:r>
          </w:p>
        </w:tc>
      </w:tr>
      <w:tr>
        <w:tblPrEx>
          <w:tblCellMar>
            <w:top w:w="0" w:type="dxa"/>
            <w:left w:w="108" w:type="dxa"/>
            <w:bottom w:w="0" w:type="dxa"/>
            <w:right w:w="108" w:type="dxa"/>
          </w:tblCellMar>
        </w:tblPrEx>
        <w:trPr>
          <w:trHeight w:val="886" w:hRule="atLeast"/>
          <w:jc w:val="center"/>
        </w:trPr>
        <w:tc>
          <w:tcPr>
            <w:tcW w:w="855" w:type="dxa"/>
            <w:tcBorders>
              <w:top w:val="single" w:color="000000" w:sz="4" w:space="0"/>
              <w:left w:val="single" w:color="000000" w:sz="4" w:space="0"/>
              <w:bottom w:val="single" w:color="000000" w:sz="4" w:space="0"/>
              <w:right w:val="single" w:color="000000" w:sz="4" w:space="0"/>
            </w:tcBorders>
            <w:noWrap/>
            <w:vAlign w:val="center"/>
          </w:tcPr>
          <w:p>
            <w:pPr>
              <w:widowControl/>
              <w:spacing w:line="276" w:lineRule="auto"/>
              <w:textAlignment w:val="bottom"/>
              <w:rPr>
                <w:rFonts w:hint="eastAsia" w:ascii="仿宋" w:hAnsi="仿宋" w:eastAsia="仿宋" w:cs="仿宋"/>
                <w:color w:val="000000"/>
                <w:sz w:val="21"/>
                <w:szCs w:val="21"/>
                <w:lang w:bidi="ar"/>
              </w:rPr>
            </w:pPr>
            <w:r>
              <w:rPr>
                <w:rFonts w:hint="eastAsia" w:ascii="仿宋" w:hAnsi="仿宋" w:eastAsia="仿宋" w:cs="仿宋"/>
                <w:color w:val="000000"/>
                <w:sz w:val="21"/>
                <w:szCs w:val="21"/>
                <w:lang w:bidi="ar"/>
              </w:rPr>
              <w:t>2</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76" w:lineRule="auto"/>
              <w:textAlignment w:val="baseline"/>
              <w:rPr>
                <w:rFonts w:hint="eastAsia" w:ascii="仿宋" w:hAnsi="仿宋" w:eastAsia="仿宋" w:cs="仿宋"/>
                <w:color w:val="000000"/>
                <w:sz w:val="21"/>
                <w:szCs w:val="21"/>
              </w:rPr>
            </w:pPr>
            <w:r>
              <w:rPr>
                <w:rFonts w:hint="eastAsia" w:ascii="仿宋" w:hAnsi="仿宋" w:eastAsia="仿宋" w:cs="仿宋"/>
                <w:color w:val="000000"/>
                <w:sz w:val="21"/>
                <w:szCs w:val="21"/>
              </w:rPr>
              <w:t>儿童营养包5-10岁（5岁以上到10岁，含10岁）</w:t>
            </w:r>
          </w:p>
          <w:p>
            <w:pPr>
              <w:widowControl/>
              <w:spacing w:line="276" w:lineRule="auto"/>
              <w:textAlignment w:val="baseline"/>
              <w:rPr>
                <w:rFonts w:hint="eastAsia" w:ascii="仿宋" w:hAnsi="仿宋" w:eastAsia="仿宋" w:cs="仿宋"/>
                <w:color w:val="000000"/>
                <w:sz w:val="21"/>
                <w:szCs w:val="21"/>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76" w:lineRule="auto"/>
              <w:textAlignment w:val="center"/>
              <w:rPr>
                <w:rFonts w:hint="eastAsia" w:ascii="仿宋" w:hAnsi="仿宋" w:eastAsia="仿宋" w:cs="仿宋"/>
                <w:color w:val="000000"/>
                <w:kern w:val="2"/>
                <w:sz w:val="21"/>
                <w:szCs w:val="21"/>
              </w:rPr>
            </w:pPr>
            <w:r>
              <w:rPr>
                <w:rFonts w:hint="eastAsia" w:ascii="仿宋" w:hAnsi="仿宋" w:eastAsia="仿宋" w:cs="仿宋"/>
                <w:color w:val="000000"/>
                <w:kern w:val="2"/>
                <w:sz w:val="21"/>
                <w:szCs w:val="21"/>
              </w:rPr>
              <w:t>基础的营养补充剂，提升身体营养状态，微量元素营养补充，促进恢复及促进体格生长、大脑发育、视力发育，改善缺铁、贫血等</w:t>
            </w:r>
          </w:p>
        </w:tc>
        <w:tc>
          <w:tcPr>
            <w:tcW w:w="3787" w:type="dxa"/>
            <w:tcBorders>
              <w:top w:val="single" w:color="000000" w:sz="4" w:space="0"/>
              <w:left w:val="single" w:color="000000" w:sz="4" w:space="0"/>
              <w:bottom w:val="single" w:color="000000" w:sz="4" w:space="0"/>
              <w:right w:val="single" w:color="000000" w:sz="4" w:space="0"/>
            </w:tcBorders>
            <w:noWrap w:val="0"/>
            <w:vAlign w:val="center"/>
          </w:tcPr>
          <w:p>
            <w:pPr>
              <w:spacing w:line="276" w:lineRule="auto"/>
              <w:rPr>
                <w:rFonts w:hint="eastAsia" w:ascii="仿宋" w:hAnsi="仿宋" w:eastAsia="仿宋" w:cs="仿宋"/>
                <w:color w:val="000000"/>
                <w:kern w:val="2"/>
                <w:sz w:val="21"/>
                <w:szCs w:val="21"/>
              </w:rPr>
            </w:pPr>
            <w:r>
              <w:rPr>
                <w:rFonts w:hint="eastAsia" w:ascii="仿宋" w:hAnsi="仿宋" w:eastAsia="仿宋" w:cs="仿宋"/>
                <w:color w:val="000000"/>
                <w:kern w:val="2"/>
                <w:sz w:val="21"/>
                <w:szCs w:val="21"/>
              </w:rPr>
              <w:t>5-10岁阶段</w:t>
            </w:r>
          </w:p>
          <w:p>
            <w:pPr>
              <w:spacing w:line="276" w:lineRule="auto"/>
              <w:rPr>
                <w:rFonts w:hint="eastAsia" w:ascii="仿宋" w:hAnsi="仿宋" w:eastAsia="仿宋" w:cs="仿宋"/>
                <w:color w:val="000000"/>
                <w:kern w:val="2"/>
                <w:sz w:val="21"/>
                <w:szCs w:val="21"/>
              </w:rPr>
            </w:pPr>
            <w:r>
              <w:rPr>
                <w:rFonts w:hint="eastAsia" w:ascii="仿宋" w:hAnsi="仿宋" w:eastAsia="仿宋" w:cs="仿宋"/>
                <w:color w:val="000000"/>
                <w:kern w:val="2"/>
                <w:sz w:val="21"/>
                <w:szCs w:val="21"/>
              </w:rPr>
              <w:t>富含铁锌硒B族多种维生素等生长发育所需微量元素，基础成分含量，每日份含量：</w:t>
            </w:r>
            <w:r>
              <w:rPr>
                <w:rFonts w:hint="eastAsia" w:ascii="仿宋" w:hAnsi="仿宋" w:eastAsia="仿宋" w:cs="仿宋"/>
                <w:color w:val="000000"/>
                <w:kern w:val="2"/>
                <w:sz w:val="21"/>
                <w:szCs w:val="21"/>
              </w:rPr>
              <w:tab/>
            </w:r>
          </w:p>
          <w:p>
            <w:pPr>
              <w:spacing w:line="276" w:lineRule="auto"/>
              <w:rPr>
                <w:rFonts w:hint="eastAsia" w:ascii="仿宋" w:hAnsi="仿宋" w:eastAsia="仿宋" w:cs="仿宋"/>
                <w:color w:val="000000"/>
                <w:kern w:val="2"/>
                <w:sz w:val="21"/>
                <w:szCs w:val="21"/>
              </w:rPr>
            </w:pPr>
            <w:r>
              <w:rPr>
                <w:rFonts w:hint="eastAsia" w:ascii="仿宋" w:hAnsi="仿宋" w:eastAsia="仿宋" w:cs="仿宋"/>
                <w:color w:val="000000"/>
                <w:kern w:val="2"/>
                <w:sz w:val="21"/>
                <w:szCs w:val="21"/>
              </w:rPr>
              <w:t xml:space="preserve">维生素D3（μg）  不低于3 </w:t>
            </w:r>
          </w:p>
          <w:p>
            <w:pPr>
              <w:spacing w:line="276" w:lineRule="auto"/>
              <w:rPr>
                <w:rFonts w:hint="eastAsia" w:ascii="仿宋" w:hAnsi="仿宋" w:eastAsia="仿宋" w:cs="仿宋"/>
                <w:color w:val="000000"/>
                <w:kern w:val="2"/>
                <w:sz w:val="21"/>
                <w:szCs w:val="21"/>
              </w:rPr>
            </w:pPr>
            <w:r>
              <w:rPr>
                <w:rFonts w:hint="eastAsia" w:ascii="仿宋" w:hAnsi="仿宋" w:eastAsia="仿宋" w:cs="仿宋"/>
                <w:color w:val="000000"/>
                <w:kern w:val="2"/>
                <w:sz w:val="21"/>
                <w:szCs w:val="21"/>
              </w:rPr>
              <w:t>维生素B1（mg）   不低于0.3</w:t>
            </w:r>
          </w:p>
          <w:p>
            <w:pPr>
              <w:spacing w:line="276" w:lineRule="auto"/>
              <w:rPr>
                <w:rFonts w:hint="eastAsia" w:ascii="仿宋" w:hAnsi="仿宋" w:eastAsia="仿宋" w:cs="仿宋"/>
                <w:color w:val="000000"/>
                <w:kern w:val="2"/>
                <w:sz w:val="21"/>
                <w:szCs w:val="21"/>
              </w:rPr>
            </w:pPr>
            <w:r>
              <w:rPr>
                <w:rFonts w:hint="eastAsia" w:ascii="仿宋" w:hAnsi="仿宋" w:eastAsia="仿宋" w:cs="仿宋"/>
                <w:color w:val="000000"/>
                <w:kern w:val="2"/>
                <w:sz w:val="21"/>
                <w:szCs w:val="21"/>
              </w:rPr>
              <w:t>维生素B2（mg）   不低于0.3</w:t>
            </w:r>
          </w:p>
          <w:p>
            <w:pPr>
              <w:spacing w:line="276" w:lineRule="auto"/>
              <w:rPr>
                <w:rFonts w:hint="eastAsia" w:ascii="仿宋" w:hAnsi="仿宋" w:eastAsia="仿宋" w:cs="仿宋"/>
                <w:color w:val="000000"/>
                <w:kern w:val="2"/>
                <w:sz w:val="21"/>
                <w:szCs w:val="21"/>
              </w:rPr>
            </w:pPr>
            <w:r>
              <w:rPr>
                <w:rFonts w:hint="eastAsia" w:ascii="仿宋" w:hAnsi="仿宋" w:eastAsia="仿宋" w:cs="仿宋"/>
                <w:color w:val="000000"/>
                <w:kern w:val="2"/>
                <w:sz w:val="21"/>
                <w:szCs w:val="21"/>
              </w:rPr>
              <w:t>维生素B6（mg）   不低于0.3</w:t>
            </w:r>
          </w:p>
          <w:p>
            <w:pPr>
              <w:spacing w:line="276" w:lineRule="auto"/>
              <w:rPr>
                <w:rFonts w:hint="eastAsia" w:ascii="仿宋" w:hAnsi="仿宋" w:eastAsia="仿宋" w:cs="仿宋"/>
                <w:color w:val="000000"/>
                <w:kern w:val="2"/>
                <w:sz w:val="21"/>
                <w:szCs w:val="21"/>
              </w:rPr>
            </w:pPr>
            <w:r>
              <w:rPr>
                <w:rFonts w:hint="eastAsia" w:ascii="仿宋" w:hAnsi="仿宋" w:eastAsia="仿宋" w:cs="仿宋"/>
                <w:color w:val="000000"/>
                <w:kern w:val="2"/>
                <w:sz w:val="21"/>
                <w:szCs w:val="21"/>
              </w:rPr>
              <w:t>维生素C（mg）    不低于20</w:t>
            </w:r>
          </w:p>
          <w:p>
            <w:pPr>
              <w:spacing w:line="276" w:lineRule="auto"/>
              <w:rPr>
                <w:rFonts w:hint="eastAsia" w:ascii="仿宋" w:hAnsi="仿宋" w:eastAsia="仿宋" w:cs="仿宋"/>
                <w:color w:val="000000"/>
                <w:kern w:val="2"/>
                <w:sz w:val="21"/>
                <w:szCs w:val="21"/>
              </w:rPr>
            </w:pPr>
            <w:r>
              <w:rPr>
                <w:rFonts w:hint="eastAsia" w:ascii="仿宋" w:hAnsi="仿宋" w:eastAsia="仿宋" w:cs="仿宋"/>
                <w:color w:val="000000"/>
                <w:kern w:val="2"/>
                <w:sz w:val="21"/>
                <w:szCs w:val="21"/>
              </w:rPr>
              <w:t>叶酸（μg）</w:t>
            </w:r>
            <w:r>
              <w:rPr>
                <w:rFonts w:hint="eastAsia" w:ascii="仿宋" w:hAnsi="仿宋" w:eastAsia="仿宋" w:cs="仿宋"/>
                <w:color w:val="000000"/>
                <w:kern w:val="2"/>
                <w:sz w:val="21"/>
                <w:szCs w:val="21"/>
              </w:rPr>
              <w:tab/>
            </w:r>
            <w:r>
              <w:rPr>
                <w:rFonts w:hint="eastAsia" w:ascii="仿宋" w:hAnsi="仿宋" w:eastAsia="仿宋" w:cs="仿宋"/>
                <w:color w:val="000000"/>
                <w:kern w:val="2"/>
                <w:sz w:val="21"/>
                <w:szCs w:val="21"/>
              </w:rPr>
              <w:t xml:space="preserve">     不低于60</w:t>
            </w:r>
          </w:p>
          <w:p>
            <w:pPr>
              <w:spacing w:line="276" w:lineRule="auto"/>
              <w:rPr>
                <w:rFonts w:hint="eastAsia" w:ascii="仿宋" w:hAnsi="仿宋" w:eastAsia="仿宋" w:cs="仿宋"/>
                <w:color w:val="000000"/>
                <w:kern w:val="2"/>
                <w:sz w:val="21"/>
                <w:szCs w:val="21"/>
              </w:rPr>
            </w:pPr>
            <w:r>
              <w:rPr>
                <w:rFonts w:hint="eastAsia" w:ascii="仿宋" w:hAnsi="仿宋" w:eastAsia="仿宋" w:cs="仿宋"/>
                <w:color w:val="000000"/>
                <w:kern w:val="2"/>
                <w:sz w:val="21"/>
                <w:szCs w:val="21"/>
              </w:rPr>
              <w:t>铁（mg）</w:t>
            </w:r>
            <w:r>
              <w:rPr>
                <w:rFonts w:hint="eastAsia" w:ascii="仿宋" w:hAnsi="仿宋" w:eastAsia="仿宋" w:cs="仿宋"/>
                <w:color w:val="000000"/>
                <w:kern w:val="2"/>
                <w:sz w:val="21"/>
                <w:szCs w:val="21"/>
              </w:rPr>
              <w:tab/>
            </w:r>
            <w:r>
              <w:rPr>
                <w:rFonts w:hint="eastAsia" w:ascii="仿宋" w:hAnsi="仿宋" w:eastAsia="仿宋" w:cs="仿宋"/>
                <w:color w:val="000000"/>
                <w:kern w:val="2"/>
                <w:sz w:val="21"/>
                <w:szCs w:val="21"/>
              </w:rPr>
              <w:t xml:space="preserve">      不低于3</w:t>
            </w:r>
          </w:p>
          <w:p>
            <w:pPr>
              <w:spacing w:line="276" w:lineRule="auto"/>
              <w:rPr>
                <w:rFonts w:hint="eastAsia" w:ascii="仿宋" w:hAnsi="仿宋" w:eastAsia="仿宋" w:cs="仿宋"/>
                <w:color w:val="000000"/>
                <w:kern w:val="2"/>
                <w:sz w:val="21"/>
                <w:szCs w:val="21"/>
              </w:rPr>
            </w:pPr>
            <w:r>
              <w:rPr>
                <w:rFonts w:hint="eastAsia" w:ascii="仿宋" w:hAnsi="仿宋" w:eastAsia="仿宋" w:cs="仿宋"/>
                <w:color w:val="000000"/>
                <w:kern w:val="2"/>
                <w:sz w:val="21"/>
                <w:szCs w:val="21"/>
              </w:rPr>
              <w:t>锌（mg）</w:t>
            </w:r>
            <w:r>
              <w:rPr>
                <w:rFonts w:hint="eastAsia" w:ascii="仿宋" w:hAnsi="仿宋" w:eastAsia="仿宋" w:cs="仿宋"/>
                <w:color w:val="000000"/>
                <w:kern w:val="2"/>
                <w:sz w:val="21"/>
                <w:szCs w:val="21"/>
              </w:rPr>
              <w:tab/>
            </w:r>
            <w:r>
              <w:rPr>
                <w:rFonts w:hint="eastAsia" w:ascii="仿宋" w:hAnsi="仿宋" w:eastAsia="仿宋" w:cs="仿宋"/>
                <w:color w:val="000000"/>
                <w:kern w:val="2"/>
                <w:sz w:val="21"/>
                <w:szCs w:val="21"/>
              </w:rPr>
              <w:t xml:space="preserve">      不低于2</w:t>
            </w:r>
          </w:p>
          <w:p>
            <w:pPr>
              <w:spacing w:line="276" w:lineRule="auto"/>
              <w:rPr>
                <w:rFonts w:hint="eastAsia" w:ascii="仿宋" w:hAnsi="仿宋" w:eastAsia="仿宋" w:cs="仿宋"/>
                <w:color w:val="000000"/>
                <w:kern w:val="2"/>
                <w:sz w:val="21"/>
                <w:szCs w:val="21"/>
              </w:rPr>
            </w:pPr>
            <w:r>
              <w:rPr>
                <w:rFonts w:hint="eastAsia" w:ascii="仿宋" w:hAnsi="仿宋" w:eastAsia="仿宋" w:cs="仿宋"/>
                <w:color w:val="000000"/>
                <w:kern w:val="2"/>
                <w:sz w:val="21"/>
                <w:szCs w:val="21"/>
              </w:rPr>
              <w:t>（符合基础要求并含有更多生长发育所需成分的产品优先）</w:t>
            </w:r>
          </w:p>
        </w:tc>
      </w:tr>
      <w:tr>
        <w:tblPrEx>
          <w:tblCellMar>
            <w:top w:w="0" w:type="dxa"/>
            <w:left w:w="108" w:type="dxa"/>
            <w:bottom w:w="0" w:type="dxa"/>
            <w:right w:w="108" w:type="dxa"/>
          </w:tblCellMar>
        </w:tblPrEx>
        <w:trPr>
          <w:trHeight w:val="886" w:hRule="atLeast"/>
          <w:jc w:val="center"/>
        </w:trPr>
        <w:tc>
          <w:tcPr>
            <w:tcW w:w="855" w:type="dxa"/>
            <w:tcBorders>
              <w:top w:val="single" w:color="000000" w:sz="4" w:space="0"/>
              <w:left w:val="single" w:color="000000" w:sz="4" w:space="0"/>
              <w:bottom w:val="single" w:color="000000" w:sz="4" w:space="0"/>
              <w:right w:val="single" w:color="000000" w:sz="4" w:space="0"/>
            </w:tcBorders>
            <w:noWrap/>
            <w:vAlign w:val="center"/>
          </w:tcPr>
          <w:p>
            <w:pPr>
              <w:widowControl/>
              <w:spacing w:line="276" w:lineRule="auto"/>
              <w:textAlignment w:val="bottom"/>
              <w:rPr>
                <w:rFonts w:hint="eastAsia" w:ascii="仿宋" w:hAnsi="仿宋" w:eastAsia="仿宋" w:cs="仿宋"/>
                <w:color w:val="000000"/>
                <w:sz w:val="21"/>
                <w:szCs w:val="21"/>
                <w:lang w:bidi="ar"/>
              </w:rPr>
            </w:pPr>
            <w:r>
              <w:rPr>
                <w:rFonts w:hint="eastAsia" w:ascii="仿宋" w:hAnsi="仿宋" w:eastAsia="仿宋" w:cs="仿宋"/>
                <w:color w:val="000000"/>
                <w:sz w:val="21"/>
                <w:szCs w:val="21"/>
                <w:lang w:bidi="ar"/>
              </w:rPr>
              <w:t>3</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76" w:lineRule="auto"/>
              <w:textAlignment w:val="baseline"/>
              <w:rPr>
                <w:rFonts w:hint="eastAsia" w:ascii="仿宋" w:hAnsi="仿宋" w:eastAsia="仿宋" w:cs="仿宋"/>
                <w:color w:val="000000"/>
                <w:sz w:val="21"/>
                <w:szCs w:val="21"/>
              </w:rPr>
            </w:pPr>
            <w:r>
              <w:rPr>
                <w:rFonts w:hint="eastAsia" w:ascii="仿宋" w:hAnsi="仿宋" w:eastAsia="仿宋" w:cs="仿宋"/>
                <w:color w:val="000000"/>
                <w:sz w:val="21"/>
                <w:szCs w:val="21"/>
              </w:rPr>
              <w:t>儿童营养包10-18岁（10岁以上到18岁，含18岁）</w:t>
            </w: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76" w:lineRule="auto"/>
              <w:textAlignment w:val="center"/>
              <w:rPr>
                <w:rFonts w:hint="eastAsia" w:ascii="仿宋" w:hAnsi="仿宋" w:eastAsia="仿宋" w:cs="仿宋"/>
                <w:color w:val="000000"/>
                <w:kern w:val="2"/>
                <w:sz w:val="21"/>
                <w:szCs w:val="21"/>
              </w:rPr>
            </w:pPr>
            <w:r>
              <w:rPr>
                <w:rFonts w:hint="eastAsia" w:ascii="仿宋" w:hAnsi="仿宋" w:eastAsia="仿宋" w:cs="仿宋"/>
                <w:color w:val="000000"/>
                <w:kern w:val="2"/>
                <w:sz w:val="21"/>
                <w:szCs w:val="21"/>
              </w:rPr>
              <w:t>基础的营养补充剂，提升身体营养状态，微量元素营养补充，促进恢复及促进体格生长、大脑发育、视力发育，改善缺铁、贫血等</w:t>
            </w:r>
          </w:p>
        </w:tc>
        <w:tc>
          <w:tcPr>
            <w:tcW w:w="3787" w:type="dxa"/>
            <w:tcBorders>
              <w:top w:val="single" w:color="000000" w:sz="4" w:space="0"/>
              <w:left w:val="single" w:color="000000" w:sz="4" w:space="0"/>
              <w:bottom w:val="single" w:color="000000" w:sz="4" w:space="0"/>
              <w:right w:val="single" w:color="000000" w:sz="4" w:space="0"/>
            </w:tcBorders>
            <w:noWrap w:val="0"/>
            <w:vAlign w:val="center"/>
          </w:tcPr>
          <w:p>
            <w:pPr>
              <w:spacing w:line="276" w:lineRule="auto"/>
              <w:rPr>
                <w:rFonts w:hint="eastAsia" w:ascii="仿宋" w:hAnsi="仿宋" w:eastAsia="仿宋" w:cs="仿宋"/>
                <w:color w:val="000000"/>
                <w:kern w:val="2"/>
                <w:sz w:val="21"/>
                <w:szCs w:val="21"/>
              </w:rPr>
            </w:pPr>
            <w:r>
              <w:rPr>
                <w:rFonts w:hint="eastAsia" w:ascii="仿宋" w:hAnsi="仿宋" w:eastAsia="仿宋" w:cs="仿宋"/>
                <w:color w:val="000000"/>
                <w:kern w:val="2"/>
                <w:sz w:val="21"/>
                <w:szCs w:val="21"/>
              </w:rPr>
              <w:t>10-18岁阶段</w:t>
            </w:r>
          </w:p>
          <w:p>
            <w:pPr>
              <w:spacing w:line="276" w:lineRule="auto"/>
              <w:rPr>
                <w:rFonts w:hint="eastAsia" w:ascii="仿宋" w:hAnsi="仿宋" w:eastAsia="仿宋" w:cs="仿宋"/>
                <w:color w:val="000000"/>
                <w:kern w:val="2"/>
                <w:sz w:val="21"/>
                <w:szCs w:val="21"/>
              </w:rPr>
            </w:pPr>
            <w:r>
              <w:rPr>
                <w:rFonts w:hint="eastAsia" w:ascii="仿宋" w:hAnsi="仿宋" w:eastAsia="仿宋" w:cs="仿宋"/>
                <w:color w:val="000000"/>
                <w:kern w:val="2"/>
                <w:sz w:val="21"/>
                <w:szCs w:val="21"/>
              </w:rPr>
              <w:t>富含铁锌硒B族多种维生素等生长发育所需微量元素，基础成分含量，每日份含量：</w:t>
            </w:r>
          </w:p>
          <w:p>
            <w:pPr>
              <w:spacing w:line="276" w:lineRule="auto"/>
              <w:rPr>
                <w:rFonts w:hint="eastAsia" w:ascii="仿宋" w:hAnsi="仿宋" w:eastAsia="仿宋" w:cs="仿宋"/>
                <w:color w:val="000000"/>
                <w:kern w:val="2"/>
                <w:sz w:val="21"/>
                <w:szCs w:val="21"/>
              </w:rPr>
            </w:pPr>
            <w:r>
              <w:rPr>
                <w:rFonts w:hint="eastAsia" w:ascii="仿宋" w:hAnsi="仿宋" w:eastAsia="仿宋" w:cs="仿宋"/>
                <w:color w:val="000000"/>
                <w:kern w:val="2"/>
                <w:sz w:val="21"/>
                <w:szCs w:val="21"/>
              </w:rPr>
              <w:t xml:space="preserve">维生素D3（μg）   不低于4 </w:t>
            </w:r>
          </w:p>
          <w:p>
            <w:pPr>
              <w:spacing w:line="276" w:lineRule="auto"/>
              <w:rPr>
                <w:rFonts w:hint="eastAsia" w:ascii="仿宋" w:hAnsi="仿宋" w:eastAsia="仿宋" w:cs="仿宋"/>
                <w:color w:val="000000"/>
                <w:kern w:val="2"/>
                <w:sz w:val="21"/>
                <w:szCs w:val="21"/>
              </w:rPr>
            </w:pPr>
            <w:r>
              <w:rPr>
                <w:rFonts w:hint="eastAsia" w:ascii="仿宋" w:hAnsi="仿宋" w:eastAsia="仿宋" w:cs="仿宋"/>
                <w:color w:val="000000"/>
                <w:kern w:val="2"/>
                <w:sz w:val="21"/>
                <w:szCs w:val="21"/>
              </w:rPr>
              <w:t>维生素B1（mg）   不低于0.3</w:t>
            </w:r>
          </w:p>
          <w:p>
            <w:pPr>
              <w:spacing w:line="276" w:lineRule="auto"/>
              <w:rPr>
                <w:rFonts w:hint="eastAsia" w:ascii="仿宋" w:hAnsi="仿宋" w:eastAsia="仿宋" w:cs="仿宋"/>
                <w:color w:val="000000"/>
                <w:kern w:val="2"/>
                <w:sz w:val="21"/>
                <w:szCs w:val="21"/>
              </w:rPr>
            </w:pPr>
            <w:r>
              <w:rPr>
                <w:rFonts w:hint="eastAsia" w:ascii="仿宋" w:hAnsi="仿宋" w:eastAsia="仿宋" w:cs="仿宋"/>
                <w:color w:val="000000"/>
                <w:kern w:val="2"/>
                <w:sz w:val="21"/>
                <w:szCs w:val="21"/>
              </w:rPr>
              <w:t>维生素B2（mg）   不低于0.3</w:t>
            </w:r>
          </w:p>
          <w:p>
            <w:pPr>
              <w:spacing w:line="276" w:lineRule="auto"/>
              <w:rPr>
                <w:rFonts w:hint="eastAsia" w:ascii="仿宋" w:hAnsi="仿宋" w:eastAsia="仿宋" w:cs="仿宋"/>
                <w:color w:val="000000"/>
                <w:kern w:val="2"/>
                <w:sz w:val="21"/>
                <w:szCs w:val="21"/>
              </w:rPr>
            </w:pPr>
            <w:r>
              <w:rPr>
                <w:rFonts w:hint="eastAsia" w:ascii="仿宋" w:hAnsi="仿宋" w:eastAsia="仿宋" w:cs="仿宋"/>
                <w:color w:val="000000"/>
                <w:kern w:val="2"/>
                <w:sz w:val="21"/>
                <w:szCs w:val="21"/>
              </w:rPr>
              <w:t>维生素B6（mg）   不低于0.3</w:t>
            </w:r>
          </w:p>
          <w:p>
            <w:pPr>
              <w:spacing w:line="276" w:lineRule="auto"/>
              <w:rPr>
                <w:rFonts w:hint="eastAsia" w:ascii="仿宋" w:hAnsi="仿宋" w:eastAsia="仿宋" w:cs="仿宋"/>
                <w:color w:val="000000"/>
                <w:kern w:val="2"/>
                <w:sz w:val="21"/>
                <w:szCs w:val="21"/>
              </w:rPr>
            </w:pPr>
            <w:r>
              <w:rPr>
                <w:rFonts w:hint="eastAsia" w:ascii="仿宋" w:hAnsi="仿宋" w:eastAsia="仿宋" w:cs="仿宋"/>
                <w:color w:val="000000"/>
                <w:kern w:val="2"/>
                <w:sz w:val="21"/>
                <w:szCs w:val="21"/>
              </w:rPr>
              <w:t>维生素C（mg）    不低于20</w:t>
            </w:r>
          </w:p>
          <w:p>
            <w:pPr>
              <w:spacing w:line="276" w:lineRule="auto"/>
              <w:rPr>
                <w:rFonts w:hint="eastAsia" w:ascii="仿宋" w:hAnsi="仿宋" w:eastAsia="仿宋" w:cs="仿宋"/>
                <w:color w:val="000000"/>
                <w:kern w:val="2"/>
                <w:sz w:val="21"/>
                <w:szCs w:val="21"/>
              </w:rPr>
            </w:pPr>
            <w:r>
              <w:rPr>
                <w:rFonts w:hint="eastAsia" w:ascii="仿宋" w:hAnsi="仿宋" w:eastAsia="仿宋" w:cs="仿宋"/>
                <w:color w:val="000000"/>
                <w:kern w:val="2"/>
                <w:sz w:val="21"/>
                <w:szCs w:val="21"/>
              </w:rPr>
              <w:t>叶酸（μg）</w:t>
            </w:r>
            <w:r>
              <w:rPr>
                <w:rFonts w:hint="eastAsia" w:ascii="仿宋" w:hAnsi="仿宋" w:eastAsia="仿宋" w:cs="仿宋"/>
                <w:color w:val="000000"/>
                <w:kern w:val="2"/>
                <w:sz w:val="21"/>
                <w:szCs w:val="21"/>
              </w:rPr>
              <w:tab/>
            </w:r>
            <w:r>
              <w:rPr>
                <w:rFonts w:hint="eastAsia" w:ascii="仿宋" w:hAnsi="仿宋" w:eastAsia="仿宋" w:cs="仿宋"/>
                <w:color w:val="000000"/>
                <w:kern w:val="2"/>
                <w:sz w:val="21"/>
                <w:szCs w:val="21"/>
              </w:rPr>
              <w:t xml:space="preserve">     不低于70</w:t>
            </w:r>
          </w:p>
          <w:p>
            <w:pPr>
              <w:spacing w:line="276" w:lineRule="auto"/>
              <w:rPr>
                <w:rFonts w:hint="eastAsia" w:ascii="仿宋" w:hAnsi="仿宋" w:eastAsia="仿宋" w:cs="仿宋"/>
                <w:color w:val="000000"/>
                <w:kern w:val="2"/>
                <w:sz w:val="21"/>
                <w:szCs w:val="21"/>
              </w:rPr>
            </w:pPr>
            <w:r>
              <w:rPr>
                <w:rFonts w:hint="eastAsia" w:ascii="仿宋" w:hAnsi="仿宋" w:eastAsia="仿宋" w:cs="仿宋"/>
                <w:color w:val="000000"/>
                <w:kern w:val="2"/>
                <w:sz w:val="21"/>
                <w:szCs w:val="21"/>
              </w:rPr>
              <w:t>铁（mg）</w:t>
            </w:r>
            <w:r>
              <w:rPr>
                <w:rFonts w:hint="eastAsia" w:ascii="仿宋" w:hAnsi="仿宋" w:eastAsia="仿宋" w:cs="仿宋"/>
                <w:color w:val="000000"/>
                <w:kern w:val="2"/>
                <w:sz w:val="21"/>
                <w:szCs w:val="21"/>
              </w:rPr>
              <w:tab/>
            </w:r>
            <w:r>
              <w:rPr>
                <w:rFonts w:hint="eastAsia" w:ascii="仿宋" w:hAnsi="仿宋" w:eastAsia="仿宋" w:cs="仿宋"/>
                <w:color w:val="000000"/>
                <w:kern w:val="2"/>
                <w:sz w:val="21"/>
                <w:szCs w:val="21"/>
              </w:rPr>
              <w:t xml:space="preserve">      不低于4</w:t>
            </w:r>
          </w:p>
          <w:p>
            <w:pPr>
              <w:spacing w:line="276" w:lineRule="auto"/>
              <w:rPr>
                <w:rFonts w:hint="eastAsia" w:ascii="仿宋" w:hAnsi="仿宋" w:eastAsia="仿宋" w:cs="仿宋"/>
                <w:color w:val="000000"/>
                <w:kern w:val="2"/>
                <w:sz w:val="21"/>
                <w:szCs w:val="21"/>
              </w:rPr>
            </w:pPr>
            <w:r>
              <w:rPr>
                <w:rFonts w:hint="eastAsia" w:ascii="仿宋" w:hAnsi="仿宋" w:eastAsia="仿宋" w:cs="仿宋"/>
                <w:color w:val="000000"/>
                <w:kern w:val="2"/>
                <w:sz w:val="21"/>
                <w:szCs w:val="21"/>
              </w:rPr>
              <w:t>锌（mg）</w:t>
            </w:r>
            <w:r>
              <w:rPr>
                <w:rFonts w:hint="eastAsia" w:ascii="仿宋" w:hAnsi="仿宋" w:eastAsia="仿宋" w:cs="仿宋"/>
                <w:color w:val="000000"/>
                <w:kern w:val="2"/>
                <w:sz w:val="21"/>
                <w:szCs w:val="21"/>
              </w:rPr>
              <w:tab/>
            </w:r>
            <w:r>
              <w:rPr>
                <w:rFonts w:hint="eastAsia" w:ascii="仿宋" w:hAnsi="仿宋" w:eastAsia="仿宋" w:cs="仿宋"/>
                <w:color w:val="000000"/>
                <w:kern w:val="2"/>
                <w:sz w:val="21"/>
                <w:szCs w:val="21"/>
              </w:rPr>
              <w:t xml:space="preserve">      不低于2</w:t>
            </w:r>
          </w:p>
          <w:p>
            <w:pPr>
              <w:spacing w:line="276" w:lineRule="auto"/>
              <w:rPr>
                <w:rFonts w:hint="eastAsia" w:ascii="仿宋" w:hAnsi="仿宋" w:eastAsia="仿宋" w:cs="仿宋"/>
                <w:color w:val="000000"/>
                <w:kern w:val="2"/>
                <w:sz w:val="21"/>
                <w:szCs w:val="21"/>
              </w:rPr>
            </w:pPr>
            <w:r>
              <w:rPr>
                <w:rFonts w:hint="eastAsia" w:ascii="仿宋" w:hAnsi="仿宋" w:eastAsia="仿宋" w:cs="仿宋"/>
                <w:color w:val="000000"/>
                <w:kern w:val="2"/>
                <w:sz w:val="21"/>
                <w:szCs w:val="21"/>
              </w:rPr>
              <w:t>（符合基础要求并含有更多生长发育所需成分的产品优先）</w:t>
            </w:r>
          </w:p>
        </w:tc>
      </w:tr>
    </w:tbl>
    <w:p>
      <w:pPr>
        <w:tabs>
          <w:tab w:val="left" w:pos="1238"/>
          <w:tab w:val="left" w:pos="4704"/>
          <w:tab w:val="left" w:pos="6910"/>
        </w:tabs>
        <w:spacing w:line="348" w:lineRule="auto"/>
        <w:ind w:left="818" w:right="2002"/>
        <w:rPr>
          <w:rFonts w:hint="eastAsia" w:ascii="仿宋" w:hAnsi="仿宋" w:eastAsia="仿宋" w:cs="仿宋"/>
          <w:color w:val="auto"/>
          <w:sz w:val="21"/>
          <w:szCs w:val="21"/>
          <w:lang w:val="zh-CN" w:eastAsia="zh-CN" w:bidi="zh-CN"/>
        </w:rPr>
      </w:pPr>
    </w:p>
    <w:p>
      <w:pPr>
        <w:tabs>
          <w:tab w:val="left" w:pos="1238"/>
          <w:tab w:val="left" w:pos="4704"/>
          <w:tab w:val="left" w:pos="6910"/>
        </w:tabs>
        <w:spacing w:line="348" w:lineRule="auto"/>
        <w:ind w:left="818" w:right="2002"/>
        <w:rPr>
          <w:rFonts w:hint="eastAsia" w:ascii="仿宋" w:hAnsi="仿宋" w:eastAsia="仿宋" w:cs="仿宋"/>
          <w:color w:val="auto"/>
          <w:sz w:val="21"/>
          <w:szCs w:val="21"/>
          <w:lang w:val="zh-CN" w:eastAsia="zh-CN" w:bidi="zh-CN"/>
        </w:rPr>
      </w:pPr>
    </w:p>
    <w:p>
      <w:pPr>
        <w:numPr>
          <w:ilvl w:val="0"/>
          <w:numId w:val="3"/>
        </w:numPr>
        <w:spacing w:line="360" w:lineRule="auto"/>
        <w:ind w:left="398"/>
        <w:rPr>
          <w:rFonts w:hint="eastAsia" w:ascii="仿宋" w:hAnsi="仿宋" w:eastAsia="仿宋" w:cs="仿宋"/>
          <w:b/>
          <w:bCs/>
          <w:spacing w:val="-6"/>
          <w:sz w:val="21"/>
          <w:szCs w:val="22"/>
          <w:lang w:val="zh-CN" w:eastAsia="zh-CN" w:bidi="zh-CN"/>
        </w:rPr>
      </w:pPr>
      <w:r>
        <w:rPr>
          <w:rFonts w:hint="eastAsia" w:ascii="仿宋" w:hAnsi="仿宋" w:eastAsia="仿宋" w:cs="仿宋"/>
          <w:b/>
          <w:bCs/>
          <w:spacing w:val="-6"/>
          <w:sz w:val="21"/>
          <w:szCs w:val="22"/>
          <w:lang w:val="en-US" w:eastAsia="zh-CN" w:bidi="zh-CN"/>
        </w:rPr>
        <w:t>投标</w:t>
      </w:r>
      <w:r>
        <w:rPr>
          <w:rFonts w:hint="eastAsia" w:ascii="仿宋" w:hAnsi="仿宋" w:eastAsia="仿宋" w:cs="仿宋"/>
          <w:b/>
          <w:bCs/>
          <w:spacing w:val="-6"/>
          <w:sz w:val="21"/>
          <w:szCs w:val="22"/>
          <w:lang w:val="zh-CN" w:eastAsia="zh-CN" w:bidi="zh-CN"/>
        </w:rPr>
        <w:t>要求</w:t>
      </w:r>
    </w:p>
    <w:p>
      <w:pPr>
        <w:pStyle w:val="18"/>
        <w:numPr>
          <w:ilvl w:val="0"/>
          <w:numId w:val="0"/>
        </w:numPr>
        <w:ind w:right="899" w:rightChars="0"/>
        <w:rPr>
          <w:rFonts w:hint="eastAsia"/>
          <w:lang w:val="zh-CN" w:eastAsia="zh-CN"/>
        </w:rPr>
      </w:pPr>
    </w:p>
    <w:tbl>
      <w:tblPr>
        <w:tblStyle w:val="14"/>
        <w:tblW w:w="88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3"/>
        <w:gridCol w:w="7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653" w:type="dxa"/>
            <w:noWrap w:val="0"/>
            <w:vAlign w:val="center"/>
          </w:tcPr>
          <w:p>
            <w:pPr>
              <w:tabs>
                <w:tab w:val="left" w:pos="180"/>
                <w:tab w:val="left" w:pos="1620"/>
              </w:tabs>
              <w:spacing w:line="276" w:lineRule="auto"/>
              <w:jc w:val="center"/>
              <w:rPr>
                <w:rFonts w:hint="eastAsia" w:ascii="仿宋" w:hAnsi="仿宋" w:eastAsia="仿宋" w:cs="宋体"/>
                <w:kern w:val="2"/>
                <w:sz w:val="21"/>
                <w:szCs w:val="21"/>
                <w:lang w:eastAsia="zh-CN"/>
              </w:rPr>
            </w:pPr>
            <w:r>
              <w:rPr>
                <w:rFonts w:hint="eastAsia" w:ascii="仿宋" w:hAnsi="仿宋" w:eastAsia="仿宋" w:cs="宋体"/>
                <w:kern w:val="2"/>
                <w:sz w:val="21"/>
                <w:szCs w:val="21"/>
                <w:lang w:eastAsia="zh-CN"/>
              </w:rPr>
              <w:t>合同签订</w:t>
            </w:r>
          </w:p>
        </w:tc>
        <w:tc>
          <w:tcPr>
            <w:tcW w:w="7207" w:type="dxa"/>
            <w:noWrap w:val="0"/>
            <w:vAlign w:val="center"/>
          </w:tcPr>
          <w:p>
            <w:pPr>
              <w:tabs>
                <w:tab w:val="left" w:pos="180"/>
                <w:tab w:val="left" w:pos="1620"/>
              </w:tabs>
              <w:spacing w:line="360" w:lineRule="auto"/>
              <w:jc w:val="left"/>
              <w:rPr>
                <w:rFonts w:hint="eastAsia" w:ascii="仿宋" w:hAnsi="仿宋" w:eastAsia="仿宋" w:cs="宋体"/>
                <w:kern w:val="2"/>
                <w:sz w:val="21"/>
                <w:szCs w:val="21"/>
              </w:rPr>
            </w:pPr>
            <w:r>
              <w:rPr>
                <w:rFonts w:hint="eastAsia" w:ascii="仿宋" w:hAnsi="仿宋" w:eastAsia="仿宋" w:cs="宋体"/>
                <w:kern w:val="2"/>
                <w:sz w:val="21"/>
                <w:szCs w:val="21"/>
              </w:rPr>
              <w:t>签订合同时间：</w:t>
            </w:r>
            <w:r>
              <w:rPr>
                <w:rFonts w:hint="eastAsia" w:ascii="仿宋" w:hAnsi="仿宋" w:eastAsia="仿宋" w:cs="宋体"/>
                <w:kern w:val="2"/>
                <w:sz w:val="21"/>
                <w:szCs w:val="21"/>
                <w:lang w:val="en-US" w:eastAsia="zh-CN"/>
              </w:rPr>
              <w:t>中标通知书出具后30个工作日内</w:t>
            </w:r>
            <w:r>
              <w:rPr>
                <w:rFonts w:hint="eastAsia" w:ascii="仿宋" w:hAnsi="仿宋" w:eastAsia="仿宋" w:cs="宋体"/>
                <w:kern w:val="2"/>
                <w:sz w:val="21"/>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jc w:val="center"/>
        </w:trPr>
        <w:tc>
          <w:tcPr>
            <w:tcW w:w="1653" w:type="dxa"/>
            <w:noWrap w:val="0"/>
            <w:vAlign w:val="center"/>
          </w:tcPr>
          <w:p>
            <w:pPr>
              <w:tabs>
                <w:tab w:val="left" w:pos="180"/>
                <w:tab w:val="left" w:pos="1620"/>
              </w:tabs>
              <w:spacing w:line="276" w:lineRule="auto"/>
              <w:jc w:val="center"/>
              <w:rPr>
                <w:rFonts w:hint="eastAsia" w:ascii="仿宋" w:hAnsi="仿宋" w:eastAsia="仿宋" w:cs="宋体"/>
                <w:kern w:val="2"/>
                <w:sz w:val="21"/>
                <w:szCs w:val="21"/>
                <w:highlight w:val="none"/>
                <w:lang w:eastAsia="zh-CN"/>
              </w:rPr>
            </w:pPr>
            <w:r>
              <w:rPr>
                <w:rFonts w:hint="eastAsia" w:ascii="仿宋" w:hAnsi="仿宋" w:eastAsia="仿宋" w:cs="宋体"/>
                <w:kern w:val="2"/>
                <w:sz w:val="21"/>
                <w:szCs w:val="21"/>
                <w:highlight w:val="none"/>
                <w:lang w:eastAsia="zh-CN"/>
              </w:rPr>
              <w:t>日常订单</w:t>
            </w:r>
          </w:p>
        </w:tc>
        <w:tc>
          <w:tcPr>
            <w:tcW w:w="7207" w:type="dxa"/>
            <w:noWrap w:val="0"/>
            <w:vAlign w:val="center"/>
          </w:tcPr>
          <w:p>
            <w:pPr>
              <w:numPr>
                <w:ilvl w:val="0"/>
                <w:numId w:val="4"/>
              </w:numPr>
              <w:tabs>
                <w:tab w:val="left" w:pos="180"/>
                <w:tab w:val="left" w:pos="1620"/>
              </w:tabs>
              <w:spacing w:line="360" w:lineRule="auto"/>
              <w:jc w:val="left"/>
              <w:rPr>
                <w:rFonts w:hint="eastAsia" w:ascii="仿宋" w:hAnsi="仿宋" w:eastAsia="仿宋" w:cs="宋体"/>
                <w:kern w:val="2"/>
                <w:sz w:val="21"/>
                <w:szCs w:val="21"/>
                <w:highlight w:val="none"/>
                <w:lang w:val="en-US" w:eastAsia="zh-CN"/>
              </w:rPr>
            </w:pPr>
            <w:r>
              <w:rPr>
                <w:rFonts w:hint="eastAsia" w:ascii="仿宋" w:hAnsi="仿宋" w:eastAsia="仿宋" w:cs="宋体"/>
                <w:kern w:val="2"/>
                <w:sz w:val="21"/>
                <w:szCs w:val="21"/>
                <w:highlight w:val="none"/>
                <w:lang w:val="en-US" w:eastAsia="zh-CN"/>
              </w:rPr>
              <w:t>中标供应商需提供产品快递服务，客服和售后服务由中标供应商负责。</w:t>
            </w:r>
          </w:p>
          <w:p>
            <w:pPr>
              <w:numPr>
                <w:ilvl w:val="0"/>
                <w:numId w:val="4"/>
              </w:numPr>
              <w:tabs>
                <w:tab w:val="left" w:pos="180"/>
                <w:tab w:val="left" w:pos="1620"/>
              </w:tabs>
              <w:spacing w:line="360" w:lineRule="auto"/>
              <w:jc w:val="left"/>
              <w:rPr>
                <w:rFonts w:hint="eastAsia" w:ascii="仿宋" w:hAnsi="仿宋" w:eastAsia="仿宋" w:cs="宋体"/>
                <w:kern w:val="2"/>
                <w:sz w:val="21"/>
                <w:szCs w:val="21"/>
                <w:highlight w:val="none"/>
                <w:lang w:val="en-US" w:eastAsia="zh-CN"/>
              </w:rPr>
            </w:pPr>
            <w:r>
              <w:rPr>
                <w:rFonts w:hint="eastAsia" w:ascii="仿宋" w:hAnsi="仿宋" w:eastAsia="仿宋" w:cs="宋体"/>
                <w:kern w:val="2"/>
                <w:sz w:val="21"/>
                <w:szCs w:val="21"/>
                <w:highlight w:val="none"/>
                <w:lang w:val="en-US" w:eastAsia="zh-CN"/>
              </w:rPr>
              <w:t>甲方每月15日汇总前月15日至当月14日受资助患儿的名单及收货地址。</w:t>
            </w:r>
          </w:p>
          <w:p>
            <w:pPr>
              <w:numPr>
                <w:ilvl w:val="0"/>
                <w:numId w:val="4"/>
              </w:numPr>
              <w:tabs>
                <w:tab w:val="left" w:pos="180"/>
                <w:tab w:val="left" w:pos="1620"/>
              </w:tabs>
              <w:spacing w:line="360" w:lineRule="auto"/>
              <w:jc w:val="left"/>
              <w:rPr>
                <w:rFonts w:hint="eastAsia" w:ascii="仿宋" w:hAnsi="仿宋" w:eastAsia="仿宋" w:cs="宋体"/>
                <w:kern w:val="2"/>
                <w:sz w:val="21"/>
                <w:szCs w:val="21"/>
                <w:highlight w:val="none"/>
                <w:lang w:val="en-US" w:eastAsia="zh-CN"/>
              </w:rPr>
            </w:pPr>
            <w:r>
              <w:rPr>
                <w:rFonts w:hint="eastAsia" w:ascii="仿宋" w:hAnsi="仿宋" w:eastAsia="仿宋" w:cs="宋体"/>
                <w:kern w:val="2"/>
                <w:sz w:val="21"/>
                <w:szCs w:val="21"/>
                <w:highlight w:val="none"/>
                <w:lang w:val="en-US" w:eastAsia="zh-CN"/>
              </w:rPr>
              <w:t>中标供应商按甲方提供地址在每月20日前发货。</w:t>
            </w:r>
          </w:p>
          <w:p>
            <w:pPr>
              <w:numPr>
                <w:ilvl w:val="0"/>
                <w:numId w:val="4"/>
              </w:numPr>
              <w:tabs>
                <w:tab w:val="left" w:pos="180"/>
                <w:tab w:val="left" w:pos="1620"/>
              </w:tabs>
              <w:spacing w:line="360" w:lineRule="auto"/>
              <w:jc w:val="left"/>
              <w:rPr>
                <w:rFonts w:hint="eastAsia" w:ascii="仿宋" w:hAnsi="仿宋" w:eastAsia="仿宋" w:cs="宋体"/>
                <w:kern w:val="2"/>
                <w:sz w:val="21"/>
                <w:szCs w:val="21"/>
                <w:highlight w:val="none"/>
                <w:lang w:val="en-US" w:eastAsia="zh-CN"/>
              </w:rPr>
            </w:pPr>
            <w:r>
              <w:rPr>
                <w:rFonts w:hint="eastAsia" w:ascii="仿宋" w:hAnsi="仿宋" w:eastAsia="仿宋" w:cs="宋体"/>
                <w:kern w:val="2"/>
                <w:sz w:val="21"/>
                <w:szCs w:val="21"/>
                <w:highlight w:val="none"/>
                <w:lang w:val="en-US" w:eastAsia="zh-CN"/>
              </w:rPr>
              <w:t>受资助患儿家长收到货品后确认收货。</w:t>
            </w:r>
          </w:p>
          <w:p>
            <w:pPr>
              <w:tabs>
                <w:tab w:val="left" w:pos="180"/>
                <w:tab w:val="left" w:pos="1620"/>
              </w:tabs>
              <w:spacing w:line="360" w:lineRule="auto"/>
              <w:jc w:val="left"/>
              <w:rPr>
                <w:rFonts w:hint="default" w:ascii="仿宋" w:hAnsi="仿宋" w:eastAsia="仿宋" w:cs="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jc w:val="center"/>
        </w:trPr>
        <w:tc>
          <w:tcPr>
            <w:tcW w:w="1653" w:type="dxa"/>
            <w:noWrap w:val="0"/>
            <w:vAlign w:val="center"/>
          </w:tcPr>
          <w:p>
            <w:pPr>
              <w:tabs>
                <w:tab w:val="left" w:pos="180"/>
                <w:tab w:val="left" w:pos="1620"/>
              </w:tabs>
              <w:spacing w:line="276" w:lineRule="auto"/>
              <w:jc w:val="center"/>
              <w:rPr>
                <w:rFonts w:hint="eastAsia" w:ascii="仿宋" w:hAnsi="仿宋" w:eastAsia="仿宋" w:cs="宋体"/>
                <w:kern w:val="2"/>
                <w:sz w:val="21"/>
                <w:szCs w:val="21"/>
              </w:rPr>
            </w:pPr>
            <w:r>
              <w:rPr>
                <w:rFonts w:hint="eastAsia" w:ascii="仿宋" w:hAnsi="仿宋" w:eastAsia="仿宋" w:cs="宋体"/>
                <w:kern w:val="2"/>
                <w:sz w:val="21"/>
                <w:szCs w:val="21"/>
              </w:rPr>
              <w:t>售后服务要求</w:t>
            </w:r>
          </w:p>
        </w:tc>
        <w:tc>
          <w:tcPr>
            <w:tcW w:w="7207" w:type="dxa"/>
            <w:noWrap w:val="0"/>
            <w:vAlign w:val="center"/>
          </w:tcPr>
          <w:p>
            <w:pPr>
              <w:tabs>
                <w:tab w:val="left" w:pos="180"/>
                <w:tab w:val="left" w:pos="1620"/>
              </w:tabs>
              <w:spacing w:line="360" w:lineRule="auto"/>
              <w:jc w:val="left"/>
              <w:rPr>
                <w:rFonts w:hint="eastAsia" w:ascii="仿宋" w:hAnsi="仿宋" w:eastAsia="仿宋" w:cs="宋体"/>
                <w:kern w:val="2"/>
                <w:sz w:val="21"/>
                <w:szCs w:val="21"/>
                <w:highlight w:val="none"/>
              </w:rPr>
            </w:pPr>
            <w:r>
              <w:rPr>
                <w:rFonts w:hint="eastAsia" w:ascii="仿宋" w:hAnsi="仿宋" w:eastAsia="仿宋" w:cs="宋体"/>
                <w:kern w:val="2"/>
                <w:sz w:val="21"/>
                <w:szCs w:val="21"/>
              </w:rPr>
              <w:t>1、货到之日起至货物质保到期之日，时间不得少</w:t>
            </w:r>
            <w:r>
              <w:rPr>
                <w:rFonts w:hint="eastAsia" w:ascii="仿宋" w:hAnsi="仿宋" w:eastAsia="仿宋" w:cs="宋体"/>
                <w:kern w:val="2"/>
                <w:sz w:val="21"/>
                <w:szCs w:val="21"/>
                <w:highlight w:val="none"/>
              </w:rPr>
              <w:t>于</w:t>
            </w:r>
            <w:r>
              <w:rPr>
                <w:rFonts w:hint="eastAsia" w:ascii="仿宋" w:hAnsi="仿宋" w:eastAsia="仿宋" w:cs="宋体"/>
                <w:kern w:val="2"/>
                <w:sz w:val="21"/>
                <w:szCs w:val="21"/>
                <w:highlight w:val="none"/>
                <w:lang w:val="en-US" w:eastAsia="zh-CN"/>
              </w:rPr>
              <w:t>18</w:t>
            </w:r>
            <w:r>
              <w:rPr>
                <w:rFonts w:hint="eastAsia" w:ascii="仿宋" w:hAnsi="仿宋" w:eastAsia="仿宋" w:cs="宋体"/>
                <w:kern w:val="2"/>
                <w:sz w:val="21"/>
                <w:szCs w:val="21"/>
                <w:highlight w:val="none"/>
              </w:rPr>
              <w:t>个月</w:t>
            </w:r>
            <w:r>
              <w:rPr>
                <w:rFonts w:hint="eastAsia" w:ascii="仿宋" w:hAnsi="仿宋" w:eastAsia="仿宋" w:cs="宋体"/>
                <w:kern w:val="2"/>
                <w:sz w:val="21"/>
                <w:szCs w:val="21"/>
                <w:highlight w:val="none"/>
                <w:lang w:eastAsia="zh-CN"/>
              </w:rPr>
              <w:t>（</w:t>
            </w:r>
            <w:r>
              <w:rPr>
                <w:rFonts w:hint="eastAsia" w:ascii="仿宋" w:hAnsi="仿宋" w:eastAsia="仿宋" w:cs="宋体"/>
                <w:kern w:val="2"/>
                <w:sz w:val="21"/>
                <w:szCs w:val="21"/>
                <w:highlight w:val="none"/>
                <w:lang w:val="en-US" w:eastAsia="zh-CN"/>
              </w:rPr>
              <w:t>提交承诺函</w:t>
            </w:r>
            <w:r>
              <w:rPr>
                <w:rFonts w:hint="eastAsia" w:ascii="仿宋" w:hAnsi="仿宋" w:eastAsia="仿宋" w:cs="宋体"/>
                <w:kern w:val="2"/>
                <w:sz w:val="21"/>
                <w:szCs w:val="21"/>
                <w:highlight w:val="none"/>
                <w:lang w:eastAsia="zh-CN"/>
              </w:rPr>
              <w:t>）</w:t>
            </w:r>
            <w:r>
              <w:rPr>
                <w:rFonts w:hint="eastAsia" w:ascii="仿宋" w:hAnsi="仿宋" w:eastAsia="仿宋" w:cs="宋体"/>
                <w:kern w:val="2"/>
                <w:sz w:val="21"/>
                <w:szCs w:val="21"/>
                <w:highlight w:val="none"/>
              </w:rPr>
              <w:t>。</w:t>
            </w:r>
          </w:p>
          <w:p>
            <w:pPr>
              <w:tabs>
                <w:tab w:val="left" w:pos="180"/>
                <w:tab w:val="left" w:pos="1620"/>
              </w:tabs>
              <w:spacing w:line="360" w:lineRule="auto"/>
              <w:jc w:val="left"/>
              <w:rPr>
                <w:rFonts w:hint="eastAsia" w:ascii="仿宋" w:hAnsi="仿宋" w:eastAsia="仿宋" w:cs="宋体"/>
                <w:kern w:val="2"/>
                <w:sz w:val="21"/>
                <w:szCs w:val="21"/>
              </w:rPr>
            </w:pPr>
            <w:r>
              <w:rPr>
                <w:rFonts w:hint="eastAsia" w:ascii="仿宋" w:hAnsi="仿宋" w:eastAsia="仿宋" w:cs="宋体"/>
                <w:kern w:val="2"/>
                <w:sz w:val="21"/>
                <w:szCs w:val="21"/>
              </w:rPr>
              <w:t>2、供应商承诺产品实行“三包”并提供承诺书， 如在质保期内发现质量问题，必须在接到</w:t>
            </w:r>
            <w:r>
              <w:rPr>
                <w:rFonts w:hint="eastAsia" w:ascii="仿宋" w:hAnsi="仿宋" w:eastAsia="仿宋" w:cs="宋体"/>
                <w:kern w:val="2"/>
                <w:sz w:val="21"/>
                <w:szCs w:val="21"/>
                <w:lang w:eastAsia="zh-CN"/>
              </w:rPr>
              <w:t>家长反馈</w:t>
            </w:r>
            <w:r>
              <w:rPr>
                <w:rFonts w:hint="eastAsia" w:ascii="仿宋" w:hAnsi="仿宋" w:eastAsia="仿宋" w:cs="宋体"/>
                <w:kern w:val="2"/>
                <w:sz w:val="21"/>
                <w:szCs w:val="21"/>
              </w:rPr>
              <w:t>后24小时内</w:t>
            </w:r>
            <w:r>
              <w:rPr>
                <w:rFonts w:hint="eastAsia" w:ascii="仿宋" w:hAnsi="仿宋" w:eastAsia="仿宋" w:cs="宋体"/>
                <w:kern w:val="2"/>
                <w:sz w:val="21"/>
                <w:szCs w:val="21"/>
                <w:lang w:eastAsia="zh-CN"/>
              </w:rPr>
              <w:t>处理、</w:t>
            </w:r>
            <w:r>
              <w:rPr>
                <w:rFonts w:hint="eastAsia" w:ascii="仿宋" w:hAnsi="仿宋" w:eastAsia="仿宋" w:cs="宋体"/>
                <w:kern w:val="2"/>
                <w:sz w:val="21"/>
                <w:szCs w:val="21"/>
              </w:rPr>
              <w:t>及时更换。</w:t>
            </w:r>
          </w:p>
          <w:p>
            <w:pPr>
              <w:tabs>
                <w:tab w:val="left" w:pos="180"/>
                <w:tab w:val="left" w:pos="1620"/>
              </w:tabs>
              <w:spacing w:line="360" w:lineRule="auto"/>
              <w:jc w:val="left"/>
              <w:rPr>
                <w:rFonts w:hint="eastAsia" w:ascii="仿宋" w:hAnsi="仿宋" w:eastAsia="仿宋" w:cs="宋体"/>
                <w:kern w:val="2"/>
                <w:sz w:val="21"/>
                <w:szCs w:val="21"/>
              </w:rPr>
            </w:pPr>
            <w:r>
              <w:rPr>
                <w:rFonts w:hint="eastAsia" w:ascii="仿宋" w:hAnsi="仿宋" w:eastAsia="仿宋" w:cs="宋体"/>
                <w:kern w:val="2"/>
                <w:sz w:val="21"/>
                <w:szCs w:val="21"/>
              </w:rPr>
              <w:t>3、供应商必须严格按</w:t>
            </w:r>
            <w:r>
              <w:rPr>
                <w:rFonts w:hint="eastAsia" w:ascii="仿宋" w:hAnsi="仿宋" w:eastAsia="仿宋" w:cs="宋体"/>
                <w:kern w:val="2"/>
                <w:sz w:val="21"/>
                <w:szCs w:val="21"/>
                <w:lang w:val="en-US" w:eastAsia="zh-CN"/>
              </w:rPr>
              <w:t>以上要求的</w:t>
            </w:r>
            <w:r>
              <w:rPr>
                <w:rFonts w:hint="eastAsia" w:ascii="仿宋" w:hAnsi="仿宋" w:eastAsia="仿宋" w:cs="宋体"/>
                <w:kern w:val="2"/>
                <w:sz w:val="21"/>
                <w:szCs w:val="21"/>
              </w:rPr>
              <w:t>时间</w:t>
            </w:r>
            <w:r>
              <w:rPr>
                <w:rFonts w:hint="eastAsia" w:ascii="仿宋" w:hAnsi="仿宋" w:eastAsia="仿宋" w:cs="宋体"/>
                <w:kern w:val="2"/>
                <w:sz w:val="21"/>
                <w:szCs w:val="21"/>
                <w:lang w:val="en-US" w:eastAsia="zh-CN"/>
              </w:rPr>
              <w:t>和</w:t>
            </w:r>
            <w:r>
              <w:rPr>
                <w:rFonts w:hint="eastAsia" w:ascii="仿宋" w:hAnsi="仿宋" w:eastAsia="仿宋" w:cs="宋体"/>
                <w:kern w:val="2"/>
                <w:sz w:val="21"/>
                <w:szCs w:val="21"/>
                <w:lang w:eastAsia="zh-CN"/>
              </w:rPr>
              <w:t>地址</w:t>
            </w:r>
            <w:r>
              <w:rPr>
                <w:rFonts w:hint="eastAsia" w:ascii="仿宋" w:hAnsi="仿宋" w:eastAsia="仿宋" w:cs="宋体"/>
                <w:kern w:val="2"/>
                <w:sz w:val="21"/>
                <w:szCs w:val="21"/>
              </w:rPr>
              <w:t>供货。</w:t>
            </w:r>
          </w:p>
          <w:p>
            <w:pPr>
              <w:tabs>
                <w:tab w:val="left" w:pos="180"/>
                <w:tab w:val="left" w:pos="1620"/>
              </w:tabs>
              <w:spacing w:line="360" w:lineRule="auto"/>
              <w:jc w:val="left"/>
              <w:rPr>
                <w:rFonts w:hint="eastAsia" w:ascii="仿宋" w:hAnsi="仿宋" w:eastAsia="仿宋" w:cs="宋体"/>
                <w:kern w:val="2"/>
                <w:sz w:val="21"/>
                <w:szCs w:val="21"/>
                <w:lang w:val="en-US" w:eastAsia="zh-CN"/>
              </w:rPr>
            </w:pPr>
            <w:r>
              <w:rPr>
                <w:rFonts w:hint="eastAsia" w:ascii="仿宋" w:hAnsi="仿宋" w:eastAsia="仿宋" w:cs="宋体"/>
                <w:kern w:val="2"/>
                <w:sz w:val="21"/>
                <w:szCs w:val="21"/>
                <w:lang w:val="en-US" w:eastAsia="zh-CN"/>
              </w:rPr>
              <w:t>4、供应商需能证明患儿已收到合格产品（提交证明方式）。</w:t>
            </w:r>
          </w:p>
          <w:p>
            <w:pPr>
              <w:tabs>
                <w:tab w:val="left" w:pos="180"/>
                <w:tab w:val="left" w:pos="1620"/>
              </w:tabs>
              <w:spacing w:line="360" w:lineRule="auto"/>
              <w:jc w:val="left"/>
              <w:rPr>
                <w:rFonts w:hint="default" w:ascii="仿宋" w:hAnsi="仿宋" w:eastAsia="仿宋" w:cs="宋体"/>
                <w:kern w:val="2"/>
                <w:sz w:val="21"/>
                <w:szCs w:val="21"/>
                <w:lang w:val="en-US" w:eastAsia="zh-CN"/>
              </w:rPr>
            </w:pPr>
            <w:r>
              <w:rPr>
                <w:rFonts w:hint="eastAsia" w:ascii="仿宋" w:hAnsi="仿宋" w:eastAsia="仿宋" w:cs="宋体"/>
                <w:kern w:val="2"/>
                <w:sz w:val="21"/>
                <w:szCs w:val="21"/>
                <w:lang w:val="en-US" w:eastAsia="zh-CN"/>
              </w:rPr>
              <w:t>5、供应商应随时配合甲方的质检要求，配合提供相关材料。如发生较大纠纷需要第三方质检，相关费用由中标供应商负责。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653" w:type="dxa"/>
            <w:noWrap w:val="0"/>
            <w:vAlign w:val="center"/>
          </w:tcPr>
          <w:p>
            <w:pPr>
              <w:tabs>
                <w:tab w:val="left" w:pos="180"/>
                <w:tab w:val="left" w:pos="1620"/>
              </w:tabs>
              <w:spacing w:line="276" w:lineRule="auto"/>
              <w:jc w:val="center"/>
              <w:rPr>
                <w:rFonts w:hint="eastAsia" w:ascii="仿宋" w:hAnsi="仿宋" w:eastAsia="仿宋" w:cs="宋体"/>
                <w:kern w:val="2"/>
                <w:sz w:val="21"/>
                <w:szCs w:val="21"/>
              </w:rPr>
            </w:pPr>
            <w:r>
              <w:rPr>
                <w:rFonts w:hint="eastAsia" w:ascii="仿宋" w:hAnsi="仿宋" w:eastAsia="仿宋" w:cs="宋体"/>
                <w:kern w:val="2"/>
                <w:sz w:val="21"/>
                <w:szCs w:val="21"/>
              </w:rPr>
              <w:t>付款条件</w:t>
            </w:r>
          </w:p>
        </w:tc>
        <w:tc>
          <w:tcPr>
            <w:tcW w:w="7207" w:type="dxa"/>
            <w:noWrap w:val="0"/>
            <w:vAlign w:val="center"/>
          </w:tcPr>
          <w:p>
            <w:pPr>
              <w:numPr>
                <w:ilvl w:val="0"/>
                <w:numId w:val="5"/>
              </w:numPr>
              <w:spacing w:line="360" w:lineRule="auto"/>
              <w:rPr>
                <w:rFonts w:hint="default" w:ascii="仿宋" w:hAnsi="仿宋" w:eastAsia="仿宋" w:cs="宋体"/>
                <w:kern w:val="2"/>
                <w:sz w:val="21"/>
                <w:szCs w:val="21"/>
                <w:lang w:val="en-US" w:eastAsia="zh-CN"/>
              </w:rPr>
            </w:pPr>
            <w:r>
              <w:rPr>
                <w:rFonts w:hint="eastAsia" w:ascii="仿宋" w:hAnsi="仿宋" w:eastAsia="仿宋" w:cs="宋体"/>
                <w:kern w:val="2"/>
                <w:sz w:val="21"/>
                <w:szCs w:val="21"/>
                <w:lang w:val="en-US" w:eastAsia="zh-CN"/>
              </w:rPr>
              <w:t>凭发货记录和收货记录，由中标</w:t>
            </w:r>
            <w:r>
              <w:rPr>
                <w:rFonts w:hint="eastAsia" w:ascii="仿宋" w:hAnsi="仿宋" w:eastAsia="仿宋" w:cs="宋体"/>
                <w:kern w:val="2"/>
                <w:sz w:val="21"/>
                <w:szCs w:val="21"/>
              </w:rPr>
              <w:t>供应商按</w:t>
            </w:r>
            <w:r>
              <w:rPr>
                <w:rFonts w:hint="eastAsia" w:ascii="仿宋" w:hAnsi="仿宋" w:eastAsia="仿宋" w:cs="宋体"/>
                <w:kern w:val="2"/>
                <w:sz w:val="21"/>
                <w:szCs w:val="21"/>
                <w:lang w:val="en-US" w:eastAsia="zh-CN"/>
              </w:rPr>
              <w:t>中标单价和实际发生量</w:t>
            </w:r>
            <w:r>
              <w:rPr>
                <w:rFonts w:hint="eastAsia" w:ascii="仿宋" w:hAnsi="仿宋" w:eastAsia="仿宋" w:cs="宋体"/>
                <w:kern w:val="2"/>
                <w:sz w:val="21"/>
                <w:szCs w:val="21"/>
              </w:rPr>
              <w:t>开具发票</w:t>
            </w:r>
            <w:r>
              <w:rPr>
                <w:rFonts w:hint="eastAsia" w:ascii="仿宋" w:hAnsi="仿宋" w:eastAsia="仿宋" w:cs="宋体"/>
                <w:kern w:val="2"/>
                <w:sz w:val="21"/>
                <w:szCs w:val="21"/>
                <w:lang w:eastAsia="zh-CN"/>
              </w:rPr>
              <w:t>。</w:t>
            </w:r>
          </w:p>
          <w:p>
            <w:pPr>
              <w:numPr>
                <w:ilvl w:val="0"/>
                <w:numId w:val="5"/>
              </w:numPr>
              <w:spacing w:line="360" w:lineRule="auto"/>
              <w:rPr>
                <w:rFonts w:hint="default" w:ascii="仿宋" w:hAnsi="仿宋" w:eastAsia="仿宋" w:cs="宋体"/>
                <w:kern w:val="2"/>
                <w:sz w:val="21"/>
                <w:szCs w:val="21"/>
                <w:lang w:val="en-US" w:eastAsia="zh-CN"/>
              </w:rPr>
            </w:pPr>
            <w:r>
              <w:rPr>
                <w:rFonts w:hint="eastAsia" w:ascii="仿宋" w:hAnsi="仿宋" w:eastAsia="仿宋" w:cs="宋体"/>
                <w:kern w:val="2"/>
                <w:sz w:val="21"/>
                <w:szCs w:val="21"/>
                <w:lang w:val="en-US" w:eastAsia="zh-CN"/>
              </w:rPr>
              <w:t>中标供应商每月30日前对当月发货的产品开具发票并提交月结算报表。</w:t>
            </w:r>
          </w:p>
          <w:p>
            <w:pPr>
              <w:numPr>
                <w:ilvl w:val="0"/>
                <w:numId w:val="5"/>
              </w:numPr>
              <w:spacing w:line="360" w:lineRule="auto"/>
              <w:rPr>
                <w:rFonts w:hint="eastAsia" w:ascii="仿宋" w:hAnsi="仿宋" w:eastAsia="仿宋" w:cs="宋体"/>
                <w:kern w:val="2"/>
                <w:sz w:val="21"/>
                <w:szCs w:val="21"/>
              </w:rPr>
            </w:pPr>
            <w:r>
              <w:rPr>
                <w:rFonts w:hint="eastAsia" w:ascii="仿宋" w:hAnsi="仿宋" w:eastAsia="仿宋" w:cs="宋体"/>
                <w:kern w:val="2"/>
                <w:sz w:val="21"/>
                <w:szCs w:val="21"/>
                <w:lang w:val="en-US" w:eastAsia="zh-CN"/>
              </w:rPr>
              <w:t>甲方在收到结算表和发票后，</w:t>
            </w:r>
            <w:r>
              <w:rPr>
                <w:rFonts w:hint="eastAsia" w:ascii="仿宋" w:hAnsi="仿宋" w:eastAsia="仿宋" w:cs="宋体"/>
                <w:kern w:val="2"/>
                <w:sz w:val="21"/>
                <w:szCs w:val="21"/>
              </w:rPr>
              <w:t>以对公转账方式</w:t>
            </w:r>
            <w:r>
              <w:rPr>
                <w:rFonts w:hint="eastAsia" w:ascii="仿宋" w:hAnsi="仿宋" w:eastAsia="仿宋" w:cs="宋体"/>
                <w:kern w:val="2"/>
                <w:sz w:val="21"/>
                <w:szCs w:val="21"/>
                <w:lang w:val="en-US" w:eastAsia="zh-CN"/>
              </w:rPr>
              <w:t>一个月内转帐</w:t>
            </w:r>
            <w:r>
              <w:rPr>
                <w:rFonts w:hint="eastAsia" w:ascii="仿宋" w:hAnsi="仿宋" w:eastAsia="仿宋" w:cs="宋体"/>
                <w:kern w:val="2"/>
                <w:sz w:val="21"/>
                <w:szCs w:val="21"/>
              </w:rPr>
              <w:t>支付货款</w:t>
            </w:r>
            <w:r>
              <w:rPr>
                <w:rFonts w:hint="eastAsia" w:ascii="仿宋" w:hAnsi="仿宋" w:eastAsia="仿宋" w:cs="宋体"/>
                <w:kern w:val="2"/>
                <w:sz w:val="21"/>
                <w:szCs w:val="21"/>
                <w:lang w:eastAsia="zh-CN"/>
              </w:rPr>
              <w:t>。</w:t>
            </w:r>
          </w:p>
          <w:p>
            <w:pPr>
              <w:numPr>
                <w:ilvl w:val="0"/>
                <w:numId w:val="5"/>
              </w:numPr>
              <w:spacing w:line="360" w:lineRule="auto"/>
              <w:rPr>
                <w:rFonts w:hint="eastAsia" w:ascii="仿宋" w:hAnsi="仿宋" w:eastAsia="仿宋" w:cs="宋体"/>
                <w:kern w:val="2"/>
                <w:sz w:val="21"/>
                <w:szCs w:val="21"/>
              </w:rPr>
            </w:pPr>
            <w:r>
              <w:rPr>
                <w:rFonts w:hint="eastAsia" w:ascii="仿宋" w:hAnsi="仿宋" w:eastAsia="仿宋" w:cs="宋体"/>
                <w:kern w:val="2"/>
                <w:sz w:val="21"/>
                <w:szCs w:val="21"/>
                <w:lang w:val="en-US" w:eastAsia="zh-CN"/>
              </w:rPr>
              <w:t>累计金额不得超过合同总金额。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4" w:hRule="atLeast"/>
          <w:jc w:val="center"/>
        </w:trPr>
        <w:tc>
          <w:tcPr>
            <w:tcW w:w="1653" w:type="dxa"/>
            <w:noWrap w:val="0"/>
            <w:vAlign w:val="center"/>
          </w:tcPr>
          <w:p>
            <w:pPr>
              <w:tabs>
                <w:tab w:val="left" w:pos="180"/>
                <w:tab w:val="left" w:pos="1620"/>
              </w:tabs>
              <w:spacing w:line="276" w:lineRule="auto"/>
              <w:jc w:val="center"/>
              <w:rPr>
                <w:rFonts w:hint="eastAsia" w:ascii="仿宋" w:hAnsi="仿宋" w:eastAsia="仿宋" w:cs="宋体"/>
                <w:kern w:val="2"/>
                <w:sz w:val="21"/>
                <w:szCs w:val="21"/>
              </w:rPr>
            </w:pPr>
            <w:r>
              <w:rPr>
                <w:rFonts w:hint="eastAsia" w:ascii="仿宋" w:hAnsi="仿宋" w:eastAsia="仿宋" w:cs="宋体"/>
                <w:kern w:val="2"/>
                <w:sz w:val="21"/>
                <w:szCs w:val="21"/>
              </w:rPr>
              <w:t>其他要求</w:t>
            </w:r>
          </w:p>
        </w:tc>
        <w:tc>
          <w:tcPr>
            <w:tcW w:w="7207" w:type="dxa"/>
            <w:noWrap w:val="0"/>
            <w:vAlign w:val="center"/>
          </w:tcPr>
          <w:p>
            <w:pPr>
              <w:tabs>
                <w:tab w:val="left" w:pos="180"/>
                <w:tab w:val="left" w:pos="1620"/>
              </w:tabs>
              <w:spacing w:line="360" w:lineRule="auto"/>
              <w:jc w:val="left"/>
              <w:rPr>
                <w:rFonts w:hint="eastAsia" w:ascii="仿宋" w:hAnsi="仿宋" w:eastAsia="仿宋" w:cs="宋体"/>
                <w:kern w:val="2"/>
                <w:sz w:val="21"/>
                <w:szCs w:val="21"/>
              </w:rPr>
            </w:pPr>
            <w:r>
              <w:rPr>
                <w:rFonts w:hint="eastAsia" w:ascii="仿宋" w:hAnsi="仿宋" w:eastAsia="仿宋" w:cs="宋体"/>
                <w:kern w:val="2"/>
                <w:sz w:val="21"/>
                <w:szCs w:val="21"/>
              </w:rPr>
              <w:t>一、本项目报价包括货款、包装、运输、保险、税金等一切费用。</w:t>
            </w:r>
          </w:p>
          <w:p>
            <w:pPr>
              <w:tabs>
                <w:tab w:val="left" w:pos="180"/>
                <w:tab w:val="left" w:pos="1620"/>
              </w:tabs>
              <w:spacing w:line="360" w:lineRule="auto"/>
              <w:jc w:val="left"/>
              <w:rPr>
                <w:rFonts w:hint="eastAsia" w:ascii="仿宋" w:hAnsi="仿宋" w:eastAsia="仿宋" w:cs="宋体"/>
                <w:sz w:val="21"/>
                <w:szCs w:val="21"/>
              </w:rPr>
            </w:pPr>
            <w:r>
              <w:rPr>
                <w:rFonts w:hint="eastAsia" w:ascii="仿宋" w:hAnsi="仿宋" w:eastAsia="仿宋" w:cs="宋体"/>
                <w:sz w:val="21"/>
                <w:szCs w:val="21"/>
              </w:rPr>
              <w:t>二、验收标准、规范：</w:t>
            </w:r>
          </w:p>
          <w:p>
            <w:pPr>
              <w:tabs>
                <w:tab w:val="left" w:pos="180"/>
                <w:tab w:val="left" w:pos="1620"/>
              </w:tabs>
              <w:spacing w:line="360" w:lineRule="auto"/>
              <w:jc w:val="left"/>
              <w:rPr>
                <w:rFonts w:hint="eastAsia" w:ascii="仿宋" w:hAnsi="仿宋" w:eastAsia="仿宋" w:cs="宋体"/>
                <w:sz w:val="21"/>
                <w:szCs w:val="21"/>
              </w:rPr>
            </w:pPr>
            <w:r>
              <w:rPr>
                <w:rFonts w:hint="eastAsia" w:ascii="仿宋" w:hAnsi="仿宋" w:eastAsia="仿宋" w:cs="宋体"/>
                <w:sz w:val="21"/>
                <w:szCs w:val="21"/>
              </w:rPr>
              <w:t>1、验收条件及标准</w:t>
            </w:r>
          </w:p>
          <w:p>
            <w:pPr>
              <w:tabs>
                <w:tab w:val="left" w:pos="180"/>
                <w:tab w:val="left" w:pos="1620"/>
              </w:tabs>
              <w:spacing w:line="360" w:lineRule="auto"/>
              <w:jc w:val="left"/>
              <w:rPr>
                <w:rFonts w:hint="eastAsia" w:ascii="仿宋" w:hAnsi="仿宋" w:eastAsia="仿宋" w:cs="宋体"/>
                <w:sz w:val="21"/>
                <w:szCs w:val="21"/>
              </w:rPr>
            </w:pPr>
            <w:r>
              <w:rPr>
                <w:rFonts w:hint="eastAsia" w:ascii="仿宋" w:hAnsi="仿宋" w:eastAsia="仿宋" w:cs="宋体"/>
                <w:sz w:val="21"/>
                <w:szCs w:val="21"/>
              </w:rPr>
              <w:t>（1）符合招标要求及国家相关标准。</w:t>
            </w:r>
          </w:p>
          <w:p>
            <w:pPr>
              <w:tabs>
                <w:tab w:val="left" w:pos="180"/>
                <w:tab w:val="left" w:pos="1620"/>
              </w:tabs>
              <w:spacing w:line="360" w:lineRule="auto"/>
              <w:jc w:val="left"/>
              <w:rPr>
                <w:rFonts w:hint="eastAsia" w:ascii="仿宋" w:hAnsi="仿宋" w:eastAsia="仿宋"/>
                <w:kern w:val="2"/>
                <w:sz w:val="21"/>
                <w:szCs w:val="21"/>
              </w:rPr>
            </w:pPr>
            <w:r>
              <w:rPr>
                <w:rFonts w:hint="eastAsia" w:ascii="仿宋" w:hAnsi="仿宋" w:eastAsia="仿宋" w:cs="宋体"/>
                <w:sz w:val="21"/>
                <w:szCs w:val="21"/>
              </w:rPr>
              <w:t>（2）参数配置符合或优于采购要求。</w:t>
            </w:r>
          </w:p>
          <w:p>
            <w:pPr>
              <w:tabs>
                <w:tab w:val="left" w:pos="180"/>
                <w:tab w:val="left" w:pos="1620"/>
              </w:tabs>
              <w:spacing w:line="360" w:lineRule="auto"/>
              <w:jc w:val="left"/>
              <w:rPr>
                <w:rFonts w:hint="eastAsia" w:ascii="仿宋" w:hAnsi="仿宋" w:eastAsia="仿宋" w:cs="宋体"/>
                <w:sz w:val="21"/>
                <w:szCs w:val="21"/>
              </w:rPr>
            </w:pPr>
            <w:r>
              <w:rPr>
                <w:rFonts w:hint="eastAsia" w:ascii="仿宋" w:hAnsi="仿宋" w:eastAsia="仿宋" w:cs="宋体"/>
                <w:sz w:val="21"/>
                <w:szCs w:val="21"/>
              </w:rPr>
              <w:t>2、验收方法及方案：</w:t>
            </w:r>
          </w:p>
          <w:p>
            <w:pPr>
              <w:tabs>
                <w:tab w:val="left" w:pos="180"/>
                <w:tab w:val="left" w:pos="1620"/>
              </w:tabs>
              <w:spacing w:line="360" w:lineRule="auto"/>
              <w:jc w:val="left"/>
              <w:rPr>
                <w:rFonts w:hint="eastAsia" w:ascii="仿宋" w:hAnsi="仿宋" w:eastAsia="仿宋" w:cs="宋体"/>
                <w:sz w:val="21"/>
                <w:szCs w:val="21"/>
              </w:rPr>
            </w:pPr>
            <w:r>
              <w:rPr>
                <w:rFonts w:hint="eastAsia" w:ascii="仿宋" w:hAnsi="仿宋" w:eastAsia="仿宋" w:cs="宋体"/>
                <w:sz w:val="21"/>
                <w:szCs w:val="21"/>
              </w:rPr>
              <w:t>（1）验收方式：</w:t>
            </w:r>
            <w:r>
              <w:rPr>
                <w:rFonts w:hint="eastAsia" w:ascii="仿宋" w:hAnsi="仿宋" w:eastAsia="仿宋" w:cs="宋体"/>
                <w:sz w:val="21"/>
                <w:szCs w:val="21"/>
                <w:lang w:eastAsia="zh-CN"/>
              </w:rPr>
              <w:t>家长核对产品、数量，检查包装及保质期等</w:t>
            </w:r>
            <w:r>
              <w:rPr>
                <w:rFonts w:hint="eastAsia" w:ascii="仿宋" w:hAnsi="仿宋" w:eastAsia="仿宋" w:cs="宋体"/>
                <w:sz w:val="21"/>
                <w:szCs w:val="21"/>
              </w:rPr>
              <w:t>。</w:t>
            </w:r>
          </w:p>
          <w:p>
            <w:pPr>
              <w:tabs>
                <w:tab w:val="left" w:pos="180"/>
                <w:tab w:val="left" w:pos="1620"/>
              </w:tabs>
              <w:spacing w:line="360" w:lineRule="auto"/>
              <w:jc w:val="left"/>
              <w:rPr>
                <w:rFonts w:hint="eastAsia" w:ascii="仿宋" w:hAnsi="仿宋" w:eastAsia="仿宋" w:cs="宋体"/>
                <w:sz w:val="21"/>
                <w:szCs w:val="21"/>
              </w:rPr>
            </w:pPr>
            <w:r>
              <w:rPr>
                <w:rFonts w:hint="eastAsia" w:ascii="仿宋" w:hAnsi="仿宋" w:eastAsia="仿宋" w:cs="宋体"/>
                <w:sz w:val="21"/>
                <w:szCs w:val="21"/>
              </w:rPr>
              <w:t>（2）</w:t>
            </w:r>
            <w:r>
              <w:rPr>
                <w:rFonts w:hint="eastAsia" w:ascii="仿宋" w:hAnsi="仿宋" w:eastAsia="仿宋" w:cs="宋体"/>
                <w:sz w:val="21"/>
                <w:szCs w:val="21"/>
                <w:lang w:eastAsia="zh-CN"/>
              </w:rPr>
              <w:t>提供</w:t>
            </w:r>
            <w:r>
              <w:rPr>
                <w:rFonts w:hint="eastAsia" w:ascii="仿宋" w:hAnsi="仿宋" w:eastAsia="仿宋" w:cs="宋体"/>
                <w:sz w:val="21"/>
                <w:szCs w:val="21"/>
                <w:lang w:val="en-US" w:eastAsia="zh-CN"/>
              </w:rPr>
              <w:t>7日内的退换服务</w:t>
            </w:r>
            <w:r>
              <w:rPr>
                <w:rFonts w:hint="eastAsia" w:ascii="仿宋" w:hAnsi="仿宋" w:eastAsia="仿宋" w:cs="宋体"/>
                <w:sz w:val="21"/>
                <w:szCs w:val="21"/>
              </w:rPr>
              <w:t>。</w:t>
            </w:r>
          </w:p>
          <w:p>
            <w:pPr>
              <w:tabs>
                <w:tab w:val="left" w:pos="180"/>
                <w:tab w:val="left" w:pos="1620"/>
              </w:tabs>
              <w:spacing w:line="360" w:lineRule="auto"/>
              <w:jc w:val="left"/>
              <w:rPr>
                <w:rFonts w:hint="default" w:ascii="仿宋" w:hAnsi="仿宋" w:eastAsia="仿宋" w:cs="宋体"/>
                <w:sz w:val="21"/>
                <w:szCs w:val="21"/>
                <w:lang w:val="en-US" w:eastAsia="zh-CN"/>
              </w:rPr>
            </w:pPr>
            <w:r>
              <w:rPr>
                <w:rFonts w:hint="eastAsia" w:ascii="仿宋" w:hAnsi="仿宋" w:eastAsia="仿宋" w:cs="宋体"/>
                <w:sz w:val="21"/>
                <w:szCs w:val="21"/>
                <w:lang w:eastAsia="zh-CN"/>
              </w:rPr>
              <w:t>（</w:t>
            </w:r>
            <w:r>
              <w:rPr>
                <w:rFonts w:hint="eastAsia" w:ascii="仿宋" w:hAnsi="仿宋" w:eastAsia="仿宋" w:cs="宋体"/>
                <w:sz w:val="21"/>
                <w:szCs w:val="21"/>
                <w:lang w:val="en-US" w:eastAsia="zh-CN"/>
              </w:rPr>
              <w:t>3）因供货方原因的产品问题随时更换。</w:t>
            </w:r>
          </w:p>
          <w:p>
            <w:pPr>
              <w:tabs>
                <w:tab w:val="left" w:pos="180"/>
                <w:tab w:val="left" w:pos="1620"/>
              </w:tabs>
              <w:spacing w:line="360" w:lineRule="auto"/>
              <w:jc w:val="left"/>
              <w:rPr>
                <w:rFonts w:hint="eastAsia" w:ascii="仿宋" w:hAnsi="仿宋" w:eastAsia="仿宋" w:cs="宋体"/>
                <w:kern w:val="2"/>
                <w:sz w:val="21"/>
                <w:szCs w:val="21"/>
              </w:rPr>
            </w:pPr>
            <w:r>
              <w:rPr>
                <w:rFonts w:hint="eastAsia" w:ascii="仿宋" w:hAnsi="仿宋" w:eastAsia="仿宋" w:cs="宋体"/>
                <w:sz w:val="21"/>
                <w:szCs w:val="21"/>
              </w:rPr>
              <w:t>三、供应商</w:t>
            </w:r>
            <w:r>
              <w:rPr>
                <w:rFonts w:hint="eastAsia" w:ascii="仿宋" w:hAnsi="仿宋" w:eastAsia="仿宋" w:cs="宋体"/>
                <w:sz w:val="21"/>
                <w:szCs w:val="21"/>
                <w:lang w:val="en-US" w:eastAsia="zh-CN"/>
              </w:rPr>
              <w:t>需</w:t>
            </w:r>
            <w:r>
              <w:rPr>
                <w:rFonts w:hint="eastAsia" w:ascii="仿宋" w:hAnsi="仿宋" w:eastAsia="仿宋" w:cs="宋体"/>
                <w:sz w:val="21"/>
                <w:szCs w:val="21"/>
              </w:rPr>
              <w:t>按照采购需求在响应文件中</w:t>
            </w:r>
            <w:r>
              <w:rPr>
                <w:rFonts w:hint="eastAsia" w:ascii="仿宋" w:hAnsi="仿宋" w:eastAsia="仿宋" w:cs="宋体"/>
                <w:kern w:val="2"/>
                <w:sz w:val="21"/>
                <w:szCs w:val="21"/>
              </w:rPr>
              <w:t>提供：</w:t>
            </w:r>
          </w:p>
          <w:p>
            <w:pPr>
              <w:tabs>
                <w:tab w:val="left" w:pos="180"/>
                <w:tab w:val="left" w:pos="1620"/>
              </w:tabs>
              <w:spacing w:line="360" w:lineRule="auto"/>
              <w:jc w:val="left"/>
              <w:rPr>
                <w:rFonts w:ascii="仿宋" w:hAnsi="仿宋" w:eastAsia="仿宋" w:cs="宋体"/>
                <w:sz w:val="21"/>
                <w:szCs w:val="21"/>
              </w:rPr>
            </w:pPr>
            <w:r>
              <w:rPr>
                <w:rFonts w:hint="eastAsia" w:ascii="仿宋" w:hAnsi="仿宋" w:eastAsia="仿宋" w:cs="宋体"/>
                <w:sz w:val="21"/>
                <w:szCs w:val="21"/>
              </w:rPr>
              <w:t>（1）供货服务方案</w:t>
            </w:r>
          </w:p>
          <w:p>
            <w:pPr>
              <w:tabs>
                <w:tab w:val="left" w:pos="180"/>
                <w:tab w:val="left" w:pos="1620"/>
              </w:tabs>
              <w:spacing w:line="360" w:lineRule="auto"/>
              <w:jc w:val="left"/>
              <w:rPr>
                <w:rFonts w:hint="eastAsia" w:ascii="仿宋" w:hAnsi="仿宋" w:eastAsia="仿宋" w:cs="宋体"/>
                <w:sz w:val="21"/>
                <w:szCs w:val="21"/>
              </w:rPr>
            </w:pPr>
            <w:r>
              <w:rPr>
                <w:rFonts w:hint="eastAsia" w:ascii="仿宋" w:hAnsi="仿宋" w:eastAsia="仿宋" w:cs="宋体"/>
                <w:sz w:val="21"/>
                <w:szCs w:val="21"/>
              </w:rPr>
              <w:t>（2）售后服务方案</w:t>
            </w:r>
          </w:p>
          <w:p>
            <w:pPr>
              <w:tabs>
                <w:tab w:val="left" w:pos="180"/>
                <w:tab w:val="left" w:pos="1620"/>
              </w:tabs>
              <w:spacing w:line="360" w:lineRule="auto"/>
              <w:jc w:val="left"/>
              <w:rPr>
                <w:rFonts w:ascii="仿宋" w:hAnsi="仿宋" w:eastAsia="仿宋"/>
                <w:sz w:val="21"/>
                <w:szCs w:val="21"/>
              </w:rPr>
            </w:pPr>
            <w:r>
              <w:rPr>
                <w:rFonts w:hint="eastAsia" w:ascii="仿宋" w:hAnsi="仿宋" w:eastAsia="仿宋" w:cs="宋体"/>
                <w:sz w:val="21"/>
                <w:szCs w:val="21"/>
              </w:rPr>
              <w:t>（3）食品安全承诺</w:t>
            </w:r>
          </w:p>
          <w:p>
            <w:pPr>
              <w:tabs>
                <w:tab w:val="left" w:pos="180"/>
                <w:tab w:val="left" w:pos="1620"/>
              </w:tabs>
              <w:spacing w:line="360" w:lineRule="auto"/>
              <w:jc w:val="left"/>
              <w:rPr>
                <w:rFonts w:hint="eastAsia" w:ascii="仿宋" w:hAnsi="仿宋" w:eastAsia="仿宋" w:cs="宋体"/>
                <w:kern w:val="2"/>
                <w:sz w:val="21"/>
                <w:szCs w:val="21"/>
              </w:rPr>
            </w:pPr>
            <w:r>
              <w:rPr>
                <w:rFonts w:hint="eastAsia" w:ascii="仿宋" w:hAnsi="仿宋" w:eastAsia="仿宋" w:cs="宋体"/>
                <w:kern w:val="2"/>
                <w:sz w:val="21"/>
                <w:szCs w:val="21"/>
              </w:rPr>
              <w:t>四、供应商可在响应文件中提供与本项目产品业绩证明材料（需出具类似业绩中标通知书或采购合同）。</w:t>
            </w:r>
          </w:p>
        </w:tc>
      </w:tr>
    </w:tbl>
    <w:p>
      <w:pPr>
        <w:spacing w:line="269" w:lineRule="exact"/>
        <w:ind w:left="398"/>
        <w:jc w:val="both"/>
        <w:rPr>
          <w:rFonts w:hint="eastAsia" w:ascii="仿宋" w:hAnsi="仿宋" w:eastAsia="仿宋" w:cs="仿宋"/>
          <w:b/>
          <w:sz w:val="21"/>
          <w:lang w:val="en-US" w:eastAsia="zh-CN"/>
        </w:rPr>
      </w:pPr>
    </w:p>
    <w:p>
      <w:pPr>
        <w:spacing w:line="269" w:lineRule="exact"/>
        <w:ind w:left="398"/>
        <w:jc w:val="both"/>
        <w:rPr>
          <w:rFonts w:hint="eastAsia" w:ascii="仿宋" w:hAnsi="仿宋" w:eastAsia="仿宋" w:cs="仿宋"/>
          <w:b/>
          <w:sz w:val="21"/>
        </w:rPr>
      </w:pPr>
      <w:r>
        <w:rPr>
          <w:rFonts w:hint="eastAsia" w:ascii="仿宋" w:hAnsi="仿宋" w:eastAsia="仿宋" w:cs="仿宋"/>
          <w:b/>
          <w:sz w:val="21"/>
          <w:lang w:val="en-US" w:eastAsia="zh-CN"/>
        </w:rPr>
        <w:t>六</w:t>
      </w:r>
      <w:r>
        <w:rPr>
          <w:rFonts w:hint="eastAsia" w:ascii="仿宋" w:hAnsi="仿宋" w:eastAsia="仿宋" w:cs="仿宋"/>
          <w:b/>
          <w:sz w:val="21"/>
        </w:rPr>
        <w:t>、 保 密</w:t>
      </w:r>
    </w:p>
    <w:p>
      <w:pPr>
        <w:pStyle w:val="8"/>
        <w:spacing w:before="6"/>
        <w:rPr>
          <w:rFonts w:hint="eastAsia" w:ascii="仿宋" w:hAnsi="仿宋" w:eastAsia="仿宋" w:cs="仿宋"/>
          <w:b/>
          <w:sz w:val="15"/>
        </w:rPr>
      </w:pPr>
    </w:p>
    <w:p>
      <w:pPr>
        <w:pStyle w:val="8"/>
        <w:spacing w:before="1" w:line="417" w:lineRule="auto"/>
        <w:ind w:left="398" w:right="765" w:firstLine="420"/>
        <w:jc w:val="both"/>
        <w:rPr>
          <w:rFonts w:hint="eastAsia" w:ascii="仿宋" w:hAnsi="仿宋" w:eastAsia="仿宋" w:cs="仿宋"/>
          <w:sz w:val="21"/>
        </w:rPr>
      </w:pPr>
      <w:r>
        <w:rPr>
          <w:rFonts w:hint="eastAsia" w:ascii="仿宋" w:hAnsi="仿宋" w:eastAsia="仿宋" w:cs="仿宋"/>
          <w:spacing w:val="-4"/>
        </w:rPr>
        <w:t>项目实施过程中至乙方正式向甲方交付技术文档资料时止，乙方必须采取措施对本项目</w:t>
      </w:r>
      <w:r>
        <w:rPr>
          <w:rFonts w:hint="eastAsia" w:ascii="仿宋" w:hAnsi="仿宋" w:eastAsia="仿宋" w:cs="仿宋"/>
          <w:spacing w:val="-7"/>
        </w:rPr>
        <w:t>实施过程中</w:t>
      </w:r>
      <w:r>
        <w:rPr>
          <w:rFonts w:hint="eastAsia" w:ascii="仿宋" w:hAnsi="仿宋" w:eastAsia="仿宋" w:cs="仿宋"/>
          <w:spacing w:val="-7"/>
          <w:lang w:val="en-US" w:eastAsia="zh-CN"/>
        </w:rPr>
        <w:t>涉及到的</w:t>
      </w:r>
      <w:r>
        <w:rPr>
          <w:rFonts w:hint="eastAsia" w:ascii="仿宋" w:hAnsi="仿宋" w:eastAsia="仿宋" w:cs="仿宋"/>
          <w:spacing w:val="-7"/>
        </w:rPr>
        <w:t>数据、技术文档等资料保密，否则，由于乙方过错导致的上述资料泄</w:t>
      </w:r>
      <w:r>
        <w:rPr>
          <w:rFonts w:hint="eastAsia" w:ascii="仿宋" w:hAnsi="仿宋" w:eastAsia="仿宋" w:cs="仿宋"/>
          <w:spacing w:val="-8"/>
        </w:rPr>
        <w:t>密的，乙方必须承担一切责任。</w:t>
      </w:r>
      <w:r>
        <w:rPr>
          <w:rFonts w:hint="eastAsia" w:ascii="仿宋" w:hAnsi="仿宋" w:eastAsia="仿宋" w:cs="仿宋"/>
          <w:spacing w:val="-3"/>
          <w:sz w:val="21"/>
        </w:rPr>
        <w:t>保</w:t>
      </w:r>
      <w:r>
        <w:rPr>
          <w:rFonts w:hint="eastAsia" w:ascii="仿宋" w:hAnsi="仿宋" w:eastAsia="仿宋" w:cs="仿宋"/>
          <w:sz w:val="21"/>
        </w:rPr>
        <w:t>密</w:t>
      </w:r>
      <w:r>
        <w:rPr>
          <w:rFonts w:hint="eastAsia" w:ascii="仿宋" w:hAnsi="仿宋" w:eastAsia="仿宋" w:cs="仿宋"/>
          <w:spacing w:val="-3"/>
          <w:sz w:val="21"/>
        </w:rPr>
        <w:t>义</w:t>
      </w:r>
      <w:r>
        <w:rPr>
          <w:rFonts w:hint="eastAsia" w:ascii="仿宋" w:hAnsi="仿宋" w:eastAsia="仿宋" w:cs="仿宋"/>
          <w:sz w:val="21"/>
        </w:rPr>
        <w:t>务</w:t>
      </w:r>
      <w:r>
        <w:rPr>
          <w:rFonts w:hint="eastAsia" w:ascii="仿宋" w:hAnsi="仿宋" w:eastAsia="仿宋" w:cs="仿宋"/>
          <w:spacing w:val="-3"/>
          <w:sz w:val="21"/>
        </w:rPr>
        <w:t>不</w:t>
      </w:r>
      <w:r>
        <w:rPr>
          <w:rFonts w:hint="eastAsia" w:ascii="仿宋" w:hAnsi="仿宋" w:eastAsia="仿宋" w:cs="仿宋"/>
          <w:sz w:val="21"/>
        </w:rPr>
        <w:t>因</w:t>
      </w:r>
      <w:r>
        <w:rPr>
          <w:rFonts w:hint="eastAsia" w:ascii="仿宋" w:hAnsi="仿宋" w:eastAsia="仿宋" w:cs="仿宋"/>
          <w:spacing w:val="-3"/>
          <w:sz w:val="21"/>
        </w:rPr>
        <w:t>合</w:t>
      </w:r>
      <w:r>
        <w:rPr>
          <w:rFonts w:hint="eastAsia" w:ascii="仿宋" w:hAnsi="仿宋" w:eastAsia="仿宋" w:cs="仿宋"/>
          <w:sz w:val="21"/>
        </w:rPr>
        <w:t>同</w:t>
      </w:r>
      <w:r>
        <w:rPr>
          <w:rFonts w:hint="eastAsia" w:ascii="仿宋" w:hAnsi="仿宋" w:eastAsia="仿宋" w:cs="仿宋"/>
          <w:spacing w:val="-3"/>
          <w:sz w:val="21"/>
        </w:rPr>
        <w:t>的无</w:t>
      </w:r>
      <w:r>
        <w:rPr>
          <w:rFonts w:hint="eastAsia" w:ascii="仿宋" w:hAnsi="仿宋" w:eastAsia="仿宋" w:cs="仿宋"/>
          <w:sz w:val="21"/>
        </w:rPr>
        <w:t>效、</w:t>
      </w:r>
      <w:r>
        <w:rPr>
          <w:rFonts w:hint="eastAsia" w:ascii="仿宋" w:hAnsi="仿宋" w:eastAsia="仿宋" w:cs="仿宋"/>
          <w:spacing w:val="-3"/>
          <w:sz w:val="21"/>
        </w:rPr>
        <w:t>解</w:t>
      </w:r>
      <w:r>
        <w:rPr>
          <w:rFonts w:hint="eastAsia" w:ascii="仿宋" w:hAnsi="仿宋" w:eastAsia="仿宋" w:cs="仿宋"/>
          <w:sz w:val="21"/>
        </w:rPr>
        <w:t>除</w:t>
      </w:r>
      <w:r>
        <w:rPr>
          <w:rFonts w:hint="eastAsia" w:ascii="仿宋" w:hAnsi="仿宋" w:eastAsia="仿宋" w:cs="仿宋"/>
          <w:spacing w:val="-3"/>
          <w:sz w:val="21"/>
        </w:rPr>
        <w:t>、</w:t>
      </w:r>
      <w:r>
        <w:rPr>
          <w:rFonts w:hint="eastAsia" w:ascii="仿宋" w:hAnsi="仿宋" w:eastAsia="仿宋" w:cs="仿宋"/>
          <w:sz w:val="21"/>
        </w:rPr>
        <w:t>终</w:t>
      </w:r>
      <w:r>
        <w:rPr>
          <w:rFonts w:hint="eastAsia" w:ascii="仿宋" w:hAnsi="仿宋" w:eastAsia="仿宋" w:cs="仿宋"/>
          <w:spacing w:val="-3"/>
          <w:sz w:val="21"/>
        </w:rPr>
        <w:t>止</w:t>
      </w:r>
      <w:r>
        <w:rPr>
          <w:rFonts w:hint="eastAsia" w:ascii="仿宋" w:hAnsi="仿宋" w:eastAsia="仿宋" w:cs="仿宋"/>
          <w:sz w:val="21"/>
        </w:rPr>
        <w:t>而</w:t>
      </w:r>
      <w:r>
        <w:rPr>
          <w:rFonts w:hint="eastAsia" w:ascii="仿宋" w:hAnsi="仿宋" w:eastAsia="仿宋" w:cs="仿宋"/>
          <w:spacing w:val="-3"/>
          <w:sz w:val="21"/>
        </w:rPr>
        <w:t>失</w:t>
      </w:r>
      <w:r>
        <w:rPr>
          <w:rFonts w:hint="eastAsia" w:ascii="仿宋" w:hAnsi="仿宋" w:eastAsia="仿宋" w:cs="仿宋"/>
          <w:sz w:val="21"/>
        </w:rPr>
        <w:t xml:space="preserve">效。 </w:t>
      </w:r>
    </w:p>
    <w:p>
      <w:pPr>
        <w:pStyle w:val="8"/>
        <w:numPr>
          <w:ilvl w:val="0"/>
          <w:numId w:val="0"/>
        </w:numPr>
        <w:spacing w:before="1" w:line="417" w:lineRule="auto"/>
        <w:ind w:right="765" w:rightChars="0" w:firstLine="422" w:firstLineChars="200"/>
        <w:jc w:val="both"/>
        <w:rPr>
          <w:rFonts w:hint="eastAsia" w:ascii="仿宋" w:hAnsi="仿宋" w:eastAsia="仿宋" w:cs="仿宋"/>
          <w:b/>
          <w:sz w:val="21"/>
        </w:rPr>
      </w:pPr>
      <w:r>
        <w:rPr>
          <w:rFonts w:hint="eastAsia" w:ascii="仿宋" w:hAnsi="仿宋" w:eastAsia="仿宋" w:cs="仿宋"/>
          <w:b/>
          <w:sz w:val="21"/>
          <w:lang w:val="en-US" w:eastAsia="zh-CN"/>
        </w:rPr>
        <w:t>七、</w:t>
      </w:r>
      <w:r>
        <w:rPr>
          <w:rFonts w:hint="eastAsia" w:ascii="仿宋" w:hAnsi="仿宋" w:eastAsia="仿宋" w:cs="仿宋"/>
          <w:b/>
          <w:sz w:val="21"/>
        </w:rPr>
        <w:t>违约责任与赔偿损失</w:t>
      </w:r>
    </w:p>
    <w:p>
      <w:pPr>
        <w:pStyle w:val="21"/>
        <w:numPr>
          <w:ilvl w:val="0"/>
          <w:numId w:val="6"/>
        </w:numPr>
        <w:tabs>
          <w:tab w:val="left" w:pos="720"/>
        </w:tabs>
        <w:spacing w:before="78" w:line="417" w:lineRule="auto"/>
        <w:ind w:right="768" w:hanging="315"/>
        <w:rPr>
          <w:rFonts w:hint="eastAsia" w:ascii="仿宋" w:hAnsi="仿宋" w:eastAsia="仿宋" w:cs="仿宋"/>
          <w:sz w:val="21"/>
        </w:rPr>
      </w:pPr>
      <w:r>
        <w:rPr>
          <w:rFonts w:hint="eastAsia" w:ascii="仿宋" w:hAnsi="仿宋" w:eastAsia="仿宋" w:cs="仿宋"/>
          <w:spacing w:val="-1"/>
          <w:sz w:val="21"/>
        </w:rPr>
        <w:t>乙方提供的服务不符合采购文件、投标文件或本合同规定的，甲方有权</w:t>
      </w:r>
      <w:r>
        <w:rPr>
          <w:rFonts w:hint="eastAsia" w:ascii="仿宋" w:hAnsi="仿宋" w:eastAsia="仿宋" w:cs="仿宋"/>
          <w:spacing w:val="-1"/>
          <w:sz w:val="21"/>
          <w:lang w:eastAsia="zh-CN"/>
        </w:rPr>
        <w:t>停止合同执行</w:t>
      </w:r>
      <w:r>
        <w:rPr>
          <w:rFonts w:hint="eastAsia" w:ascii="仿宋" w:hAnsi="仿宋" w:eastAsia="仿宋" w:cs="仿宋"/>
          <w:spacing w:val="-1"/>
          <w:sz w:val="21"/>
        </w:rPr>
        <w:t>，并且乙方</w:t>
      </w:r>
      <w:r>
        <w:rPr>
          <w:rFonts w:hint="eastAsia" w:ascii="仿宋" w:hAnsi="仿宋" w:eastAsia="仿宋" w:cs="仿宋"/>
          <w:spacing w:val="-7"/>
          <w:sz w:val="21"/>
        </w:rPr>
        <w:t xml:space="preserve">须向甲方方支付本合同总价 </w:t>
      </w:r>
      <w:r>
        <w:rPr>
          <w:rFonts w:hint="eastAsia" w:ascii="仿宋" w:hAnsi="仿宋" w:eastAsia="仿宋" w:cs="仿宋"/>
          <w:sz w:val="21"/>
        </w:rPr>
        <w:t>5</w:t>
      </w:r>
      <w:r>
        <w:rPr>
          <w:rFonts w:hint="eastAsia" w:ascii="仿宋" w:hAnsi="仿宋" w:eastAsia="仿宋" w:cs="仿宋"/>
          <w:spacing w:val="-2"/>
          <w:sz w:val="21"/>
        </w:rPr>
        <w:t>%的违约金。</w:t>
      </w:r>
    </w:p>
    <w:p>
      <w:pPr>
        <w:pStyle w:val="21"/>
        <w:numPr>
          <w:ilvl w:val="0"/>
          <w:numId w:val="6"/>
        </w:numPr>
        <w:tabs>
          <w:tab w:val="left" w:pos="720"/>
        </w:tabs>
        <w:spacing w:before="78" w:line="417" w:lineRule="auto"/>
        <w:ind w:right="768" w:hanging="315"/>
        <w:rPr>
          <w:rFonts w:hint="eastAsia" w:ascii="仿宋" w:hAnsi="仿宋" w:eastAsia="仿宋" w:cs="仿宋"/>
          <w:spacing w:val="-1"/>
          <w:sz w:val="21"/>
        </w:rPr>
      </w:pPr>
      <w:r>
        <w:rPr>
          <w:rFonts w:hint="eastAsia" w:ascii="仿宋" w:hAnsi="仿宋" w:eastAsia="仿宋" w:cs="仿宋"/>
          <w:spacing w:val="-1"/>
          <w:sz w:val="21"/>
        </w:rPr>
        <w:t>乙方未能按本合同规定的时间提供服务，从逾期之日起每日按本合同总价 3‰的数额向甲方支付违约金；逾期 15 天以上（含 15 天）的，甲方有权终止合同，要求乙方支付违约金，并且给甲方造成的经济损失由乙方承担赔偿责任。</w:t>
      </w:r>
    </w:p>
    <w:p>
      <w:pPr>
        <w:pStyle w:val="21"/>
        <w:numPr>
          <w:ilvl w:val="0"/>
          <w:numId w:val="6"/>
        </w:numPr>
        <w:tabs>
          <w:tab w:val="left" w:pos="717"/>
        </w:tabs>
        <w:spacing w:line="417" w:lineRule="auto"/>
        <w:ind w:right="765" w:hanging="315"/>
        <w:rPr>
          <w:rFonts w:hint="eastAsia" w:ascii="仿宋" w:hAnsi="仿宋" w:eastAsia="仿宋" w:cs="仿宋"/>
          <w:sz w:val="21"/>
        </w:rPr>
      </w:pPr>
      <w:r>
        <w:rPr>
          <w:rFonts w:hint="eastAsia" w:ascii="仿宋" w:hAnsi="仿宋" w:eastAsia="仿宋" w:cs="仿宋"/>
          <w:spacing w:val="-3"/>
          <w:sz w:val="21"/>
        </w:rPr>
        <w:t xml:space="preserve">甲方无正当理由拒收接受服务，到期拒付服务款项的，甲方向乙方偿付本合同总价 </w:t>
      </w:r>
      <w:r>
        <w:rPr>
          <w:rFonts w:hint="eastAsia" w:ascii="仿宋" w:hAnsi="仿宋" w:eastAsia="仿宋" w:cs="仿宋"/>
          <w:sz w:val="21"/>
        </w:rPr>
        <w:t>5%的</w:t>
      </w:r>
      <w:r>
        <w:rPr>
          <w:rFonts w:hint="eastAsia" w:ascii="仿宋" w:hAnsi="仿宋" w:eastAsia="仿宋" w:cs="仿宋"/>
          <w:spacing w:val="-6"/>
          <w:sz w:val="21"/>
        </w:rPr>
        <w:t xml:space="preserve">违约金。甲方逾期付款，则每日按本合同总价的 </w:t>
      </w:r>
      <w:r>
        <w:rPr>
          <w:rFonts w:hint="eastAsia" w:ascii="仿宋" w:hAnsi="仿宋" w:eastAsia="仿宋" w:cs="仿宋"/>
          <w:sz w:val="21"/>
        </w:rPr>
        <w:t>3</w:t>
      </w:r>
      <w:r>
        <w:rPr>
          <w:rFonts w:hint="eastAsia" w:ascii="仿宋" w:hAnsi="仿宋" w:eastAsia="仿宋" w:cs="仿宋"/>
          <w:spacing w:val="-3"/>
          <w:sz w:val="21"/>
        </w:rPr>
        <w:t>‰向乙方偿付违约金。</w:t>
      </w:r>
    </w:p>
    <w:p>
      <w:pPr>
        <w:pStyle w:val="21"/>
        <w:numPr>
          <w:ilvl w:val="0"/>
          <w:numId w:val="0"/>
        </w:numPr>
        <w:tabs>
          <w:tab w:val="left" w:pos="824"/>
        </w:tabs>
        <w:spacing w:before="139" w:line="364" w:lineRule="auto"/>
        <w:ind w:left="398" w:leftChars="0" w:right="451" w:rightChars="0"/>
        <w:jc w:val="both"/>
        <w:rPr>
          <w:rFonts w:hint="eastAsia" w:ascii="仿宋" w:hAnsi="仿宋" w:eastAsia="仿宋" w:cs="仿宋"/>
          <w:sz w:val="21"/>
        </w:rPr>
      </w:pPr>
      <w:r>
        <w:rPr>
          <w:rFonts w:hint="eastAsia" w:ascii="仿宋" w:hAnsi="仿宋" w:eastAsia="仿宋" w:cs="仿宋"/>
          <w:spacing w:val="-3"/>
          <w:sz w:val="21"/>
        </w:rPr>
        <w:t>其</w:t>
      </w:r>
      <w:r>
        <w:rPr>
          <w:rFonts w:hint="eastAsia" w:ascii="仿宋" w:hAnsi="仿宋" w:eastAsia="仿宋" w:cs="仿宋"/>
          <w:sz w:val="21"/>
        </w:rPr>
        <w:t>它</w:t>
      </w:r>
      <w:r>
        <w:rPr>
          <w:rFonts w:hint="eastAsia" w:ascii="仿宋" w:hAnsi="仿宋" w:eastAsia="仿宋" w:cs="仿宋"/>
          <w:spacing w:val="-3"/>
          <w:sz w:val="21"/>
        </w:rPr>
        <w:t>违</w:t>
      </w:r>
      <w:r>
        <w:rPr>
          <w:rFonts w:hint="eastAsia" w:ascii="仿宋" w:hAnsi="仿宋" w:eastAsia="仿宋" w:cs="仿宋"/>
          <w:sz w:val="21"/>
        </w:rPr>
        <w:t>约</w:t>
      </w:r>
      <w:r>
        <w:rPr>
          <w:rFonts w:hint="eastAsia" w:ascii="仿宋" w:hAnsi="仿宋" w:eastAsia="仿宋" w:cs="仿宋"/>
          <w:spacing w:val="-3"/>
          <w:sz w:val="21"/>
        </w:rPr>
        <w:t>责</w:t>
      </w:r>
      <w:r>
        <w:rPr>
          <w:rFonts w:hint="eastAsia" w:ascii="仿宋" w:hAnsi="仿宋" w:eastAsia="仿宋" w:cs="仿宋"/>
          <w:sz w:val="21"/>
        </w:rPr>
        <w:t>任</w:t>
      </w:r>
      <w:r>
        <w:rPr>
          <w:rFonts w:hint="eastAsia" w:ascii="仿宋" w:hAnsi="仿宋" w:eastAsia="仿宋" w:cs="仿宋"/>
          <w:spacing w:val="-3"/>
          <w:sz w:val="21"/>
        </w:rPr>
        <w:t>按</w:t>
      </w:r>
      <w:r>
        <w:rPr>
          <w:rFonts w:hint="eastAsia" w:ascii="仿宋" w:hAnsi="仿宋" w:eastAsia="仿宋" w:cs="仿宋"/>
          <w:sz w:val="21"/>
        </w:rPr>
        <w:t>《</w:t>
      </w:r>
      <w:r>
        <w:rPr>
          <w:rFonts w:hint="eastAsia" w:ascii="仿宋" w:hAnsi="仿宋" w:eastAsia="仿宋" w:cs="仿宋"/>
          <w:spacing w:val="-3"/>
          <w:sz w:val="21"/>
        </w:rPr>
        <w:t>中华</w:t>
      </w:r>
      <w:r>
        <w:rPr>
          <w:rFonts w:hint="eastAsia" w:ascii="仿宋" w:hAnsi="仿宋" w:eastAsia="仿宋" w:cs="仿宋"/>
          <w:sz w:val="21"/>
        </w:rPr>
        <w:t>人民</w:t>
      </w:r>
      <w:r>
        <w:rPr>
          <w:rFonts w:hint="eastAsia" w:ascii="仿宋" w:hAnsi="仿宋" w:eastAsia="仿宋" w:cs="仿宋"/>
          <w:spacing w:val="-3"/>
          <w:sz w:val="21"/>
        </w:rPr>
        <w:t>共</w:t>
      </w:r>
      <w:r>
        <w:rPr>
          <w:rFonts w:hint="eastAsia" w:ascii="仿宋" w:hAnsi="仿宋" w:eastAsia="仿宋" w:cs="仿宋"/>
          <w:sz w:val="21"/>
        </w:rPr>
        <w:t>和</w:t>
      </w:r>
      <w:r>
        <w:rPr>
          <w:rFonts w:hint="eastAsia" w:ascii="仿宋" w:hAnsi="仿宋" w:eastAsia="仿宋" w:cs="仿宋"/>
          <w:spacing w:val="-3"/>
          <w:sz w:val="21"/>
        </w:rPr>
        <w:t>国</w:t>
      </w:r>
      <w:r>
        <w:rPr>
          <w:rFonts w:hint="eastAsia" w:ascii="仿宋" w:hAnsi="仿宋" w:eastAsia="仿宋" w:cs="仿宋"/>
          <w:sz w:val="21"/>
        </w:rPr>
        <w:t>民</w:t>
      </w:r>
      <w:r>
        <w:rPr>
          <w:rFonts w:hint="eastAsia" w:ascii="仿宋" w:hAnsi="仿宋" w:eastAsia="仿宋" w:cs="仿宋"/>
          <w:spacing w:val="-3"/>
          <w:sz w:val="21"/>
        </w:rPr>
        <w:t>法</w:t>
      </w:r>
      <w:r>
        <w:rPr>
          <w:rFonts w:hint="eastAsia" w:ascii="仿宋" w:hAnsi="仿宋" w:eastAsia="仿宋" w:cs="仿宋"/>
          <w:sz w:val="21"/>
        </w:rPr>
        <w:t>典</w:t>
      </w:r>
      <w:r>
        <w:rPr>
          <w:rFonts w:hint="eastAsia" w:ascii="仿宋" w:hAnsi="仿宋" w:eastAsia="仿宋" w:cs="仿宋"/>
          <w:spacing w:val="-3"/>
          <w:sz w:val="21"/>
        </w:rPr>
        <w:t>》</w:t>
      </w:r>
      <w:r>
        <w:rPr>
          <w:rFonts w:hint="eastAsia" w:ascii="仿宋" w:hAnsi="仿宋" w:eastAsia="仿宋" w:cs="仿宋"/>
          <w:sz w:val="21"/>
        </w:rPr>
        <w:t>处</w:t>
      </w:r>
      <w:r>
        <w:rPr>
          <w:rFonts w:hint="eastAsia" w:ascii="仿宋" w:hAnsi="仿宋" w:eastAsia="仿宋" w:cs="仿宋"/>
          <w:spacing w:val="-3"/>
          <w:sz w:val="21"/>
        </w:rPr>
        <w:t>理</w:t>
      </w:r>
      <w:r>
        <w:rPr>
          <w:rFonts w:hint="eastAsia" w:ascii="仿宋" w:hAnsi="仿宋" w:eastAsia="仿宋" w:cs="仿宋"/>
          <w:sz w:val="21"/>
        </w:rPr>
        <w:t>。</w:t>
      </w:r>
    </w:p>
    <w:p>
      <w:pPr>
        <w:bidi w:val="0"/>
        <w:outlineLvl w:val="9"/>
        <w:rPr>
          <w:rFonts w:hint="eastAsia" w:ascii="仿宋" w:hAnsi="仿宋" w:eastAsia="仿宋" w:cs="仿宋"/>
        </w:rPr>
      </w:pPr>
    </w:p>
    <w:p>
      <w:pPr>
        <w:bidi w:val="0"/>
        <w:outlineLvl w:val="9"/>
        <w:rPr>
          <w:rFonts w:hint="eastAsia" w:ascii="仿宋" w:hAnsi="仿宋" w:eastAsia="仿宋" w:cs="仿宋"/>
        </w:rPr>
      </w:pPr>
    </w:p>
    <w:p>
      <w:pPr>
        <w:bidi w:val="0"/>
        <w:outlineLvl w:val="9"/>
        <w:rPr>
          <w:rFonts w:hint="eastAsia" w:ascii="仿宋" w:hAnsi="仿宋" w:eastAsia="仿宋" w:cs="仿宋"/>
        </w:rPr>
      </w:pPr>
    </w:p>
    <w:p>
      <w:pPr>
        <w:bidi w:val="0"/>
        <w:outlineLvl w:val="9"/>
        <w:rPr>
          <w:rFonts w:hint="eastAsia" w:ascii="仿宋" w:hAnsi="仿宋" w:eastAsia="仿宋" w:cs="仿宋"/>
        </w:rPr>
      </w:pPr>
    </w:p>
    <w:p>
      <w:pPr>
        <w:bidi w:val="0"/>
        <w:outlineLvl w:val="9"/>
        <w:rPr>
          <w:rFonts w:hint="eastAsia" w:ascii="仿宋" w:hAnsi="仿宋" w:eastAsia="仿宋" w:cs="仿宋"/>
        </w:rPr>
      </w:pPr>
    </w:p>
    <w:p>
      <w:pPr>
        <w:bidi w:val="0"/>
        <w:outlineLvl w:val="9"/>
        <w:rPr>
          <w:rFonts w:hint="eastAsia" w:ascii="仿宋" w:hAnsi="仿宋" w:eastAsia="仿宋" w:cs="仿宋"/>
        </w:rPr>
      </w:pPr>
    </w:p>
    <w:p>
      <w:pPr>
        <w:bidi w:val="0"/>
        <w:outlineLvl w:val="9"/>
        <w:rPr>
          <w:rFonts w:hint="eastAsia" w:ascii="仿宋" w:hAnsi="仿宋" w:eastAsia="仿宋" w:cs="仿宋"/>
        </w:rPr>
      </w:pPr>
    </w:p>
    <w:p>
      <w:pPr>
        <w:bidi w:val="0"/>
        <w:outlineLvl w:val="9"/>
        <w:rPr>
          <w:rFonts w:hint="eastAsia" w:ascii="仿宋" w:hAnsi="仿宋" w:eastAsia="仿宋" w:cs="仿宋"/>
        </w:rPr>
      </w:pPr>
    </w:p>
    <w:p>
      <w:pPr>
        <w:bidi w:val="0"/>
        <w:outlineLvl w:val="9"/>
        <w:rPr>
          <w:rFonts w:hint="eastAsia" w:ascii="仿宋" w:hAnsi="仿宋" w:eastAsia="仿宋" w:cs="仿宋"/>
        </w:rPr>
      </w:pPr>
    </w:p>
    <w:p>
      <w:pPr>
        <w:bidi w:val="0"/>
        <w:outlineLvl w:val="9"/>
        <w:rPr>
          <w:rFonts w:hint="eastAsia" w:ascii="仿宋" w:hAnsi="仿宋" w:eastAsia="仿宋" w:cs="仿宋"/>
        </w:rPr>
      </w:pPr>
    </w:p>
    <w:p>
      <w:pPr>
        <w:bidi w:val="0"/>
        <w:outlineLvl w:val="9"/>
        <w:rPr>
          <w:rFonts w:hint="eastAsia" w:ascii="仿宋" w:hAnsi="仿宋" w:eastAsia="仿宋" w:cs="仿宋"/>
        </w:rPr>
      </w:pPr>
    </w:p>
    <w:p>
      <w:pPr>
        <w:bidi w:val="0"/>
        <w:outlineLvl w:val="9"/>
        <w:rPr>
          <w:rFonts w:hint="eastAsia" w:ascii="仿宋" w:hAnsi="仿宋" w:eastAsia="仿宋" w:cs="仿宋"/>
        </w:rPr>
      </w:pPr>
    </w:p>
    <w:p>
      <w:pPr>
        <w:ind w:left="836"/>
        <w:outlineLvl w:val="9"/>
        <w:rPr>
          <w:rFonts w:hint="eastAsia" w:ascii="仿宋" w:hAnsi="仿宋" w:eastAsia="仿宋" w:cs="仿宋"/>
        </w:rPr>
      </w:pPr>
    </w:p>
    <w:p>
      <w:pPr>
        <w:ind w:left="836"/>
        <w:outlineLvl w:val="9"/>
        <w:rPr>
          <w:rFonts w:hint="eastAsia" w:ascii="仿宋" w:hAnsi="仿宋" w:eastAsia="仿宋" w:cs="仿宋"/>
        </w:rPr>
      </w:pPr>
    </w:p>
    <w:p>
      <w:pPr>
        <w:ind w:left="836"/>
        <w:outlineLvl w:val="9"/>
        <w:rPr>
          <w:rFonts w:hint="eastAsia" w:ascii="仿宋" w:hAnsi="仿宋" w:eastAsia="仿宋" w:cs="仿宋"/>
        </w:rPr>
      </w:pPr>
    </w:p>
    <w:p>
      <w:pPr>
        <w:ind w:left="836"/>
        <w:outlineLvl w:val="9"/>
        <w:rPr>
          <w:rFonts w:hint="eastAsia" w:ascii="仿宋" w:hAnsi="仿宋" w:eastAsia="仿宋" w:cs="仿宋"/>
        </w:rPr>
      </w:pPr>
    </w:p>
    <w:p>
      <w:pPr>
        <w:ind w:left="836"/>
        <w:outlineLvl w:val="9"/>
        <w:rPr>
          <w:rFonts w:hint="eastAsia" w:ascii="仿宋" w:hAnsi="仿宋" w:eastAsia="仿宋" w:cs="仿宋"/>
        </w:rPr>
      </w:pPr>
    </w:p>
    <w:p>
      <w:pPr>
        <w:ind w:left="836"/>
        <w:outlineLvl w:val="9"/>
        <w:rPr>
          <w:rFonts w:hint="eastAsia" w:ascii="仿宋" w:hAnsi="仿宋" w:eastAsia="仿宋" w:cs="仿宋"/>
        </w:rPr>
      </w:pPr>
    </w:p>
    <w:p>
      <w:pPr>
        <w:ind w:left="836"/>
        <w:outlineLvl w:val="9"/>
        <w:rPr>
          <w:rFonts w:hint="eastAsia" w:ascii="仿宋" w:hAnsi="仿宋" w:eastAsia="仿宋" w:cs="仿宋"/>
        </w:rPr>
      </w:pPr>
    </w:p>
    <w:p>
      <w:pPr>
        <w:ind w:left="836"/>
        <w:outlineLvl w:val="9"/>
        <w:rPr>
          <w:rFonts w:hint="eastAsia" w:ascii="仿宋" w:hAnsi="仿宋" w:eastAsia="仿宋" w:cs="仿宋"/>
        </w:rPr>
      </w:pPr>
    </w:p>
    <w:p>
      <w:pPr>
        <w:ind w:left="836"/>
        <w:outlineLvl w:val="9"/>
        <w:rPr>
          <w:rFonts w:hint="eastAsia" w:ascii="仿宋" w:hAnsi="仿宋" w:eastAsia="仿宋" w:cs="仿宋"/>
        </w:rPr>
      </w:pPr>
    </w:p>
    <w:p>
      <w:pPr>
        <w:ind w:left="836"/>
        <w:outlineLvl w:val="9"/>
        <w:rPr>
          <w:rFonts w:hint="eastAsia" w:ascii="仿宋" w:hAnsi="仿宋" w:eastAsia="仿宋" w:cs="仿宋"/>
        </w:rPr>
      </w:pPr>
    </w:p>
    <w:p>
      <w:pPr>
        <w:ind w:left="836"/>
        <w:outlineLvl w:val="9"/>
        <w:rPr>
          <w:rFonts w:hint="eastAsia" w:ascii="仿宋" w:hAnsi="仿宋" w:eastAsia="仿宋" w:cs="仿宋"/>
        </w:rPr>
      </w:pPr>
    </w:p>
    <w:p>
      <w:pPr>
        <w:ind w:left="836"/>
        <w:outlineLvl w:val="9"/>
        <w:rPr>
          <w:rFonts w:hint="eastAsia" w:ascii="仿宋" w:hAnsi="仿宋" w:eastAsia="仿宋" w:cs="仿宋"/>
        </w:rPr>
      </w:pPr>
    </w:p>
    <w:p>
      <w:pPr>
        <w:ind w:left="836"/>
        <w:outlineLvl w:val="9"/>
        <w:rPr>
          <w:rFonts w:hint="eastAsia" w:ascii="仿宋" w:hAnsi="仿宋" w:eastAsia="仿宋" w:cs="仿宋"/>
        </w:rPr>
      </w:pPr>
    </w:p>
    <w:p>
      <w:pPr>
        <w:ind w:left="836"/>
        <w:outlineLvl w:val="9"/>
        <w:rPr>
          <w:rFonts w:hint="eastAsia" w:ascii="仿宋" w:hAnsi="仿宋" w:eastAsia="仿宋" w:cs="仿宋"/>
        </w:rPr>
      </w:pPr>
    </w:p>
    <w:p>
      <w:pPr>
        <w:ind w:left="836"/>
        <w:outlineLvl w:val="9"/>
        <w:rPr>
          <w:rFonts w:hint="eastAsia" w:ascii="仿宋" w:hAnsi="仿宋" w:eastAsia="仿宋" w:cs="仿宋"/>
        </w:rPr>
      </w:pPr>
    </w:p>
    <w:p>
      <w:pPr>
        <w:pStyle w:val="2"/>
        <w:ind w:left="836"/>
        <w:rPr>
          <w:rFonts w:hint="eastAsia" w:ascii="仿宋" w:hAnsi="仿宋" w:eastAsia="仿宋" w:cs="仿宋"/>
        </w:rPr>
      </w:pPr>
      <w:r>
        <w:rPr>
          <w:rFonts w:hint="eastAsia" w:ascii="仿宋" w:hAnsi="仿宋" w:eastAsia="仿宋" w:cs="仿宋"/>
        </w:rPr>
        <w:t>第</w:t>
      </w:r>
      <w:r>
        <w:rPr>
          <w:rFonts w:hint="eastAsia" w:ascii="仿宋" w:hAnsi="仿宋" w:eastAsia="仿宋" w:cs="仿宋"/>
          <w:lang w:val="en-US" w:eastAsia="zh-CN"/>
        </w:rPr>
        <w:t>四</w:t>
      </w:r>
      <w:r>
        <w:rPr>
          <w:rFonts w:hint="eastAsia" w:ascii="仿宋" w:hAnsi="仿宋" w:eastAsia="仿宋" w:cs="仿宋"/>
        </w:rPr>
        <w:t>章 合同文本</w:t>
      </w:r>
    </w:p>
    <w:p>
      <w:pPr>
        <w:rPr>
          <w:rFonts w:hint="eastAsia" w:ascii="仿宋" w:hAnsi="仿宋" w:eastAsia="仿宋" w:cs="仿宋"/>
        </w:rPr>
        <w:sectPr>
          <w:footerReference r:id="rId7" w:type="default"/>
          <w:pgSz w:w="11910" w:h="16840"/>
          <w:pgMar w:top="1360" w:right="1340" w:bottom="1420" w:left="1020" w:header="567" w:footer="1216" w:gutter="0"/>
          <w:pgNumType w:fmt="decimal"/>
          <w:cols w:space="720" w:num="1"/>
        </w:sectPr>
      </w:pPr>
    </w:p>
    <w:p>
      <w:pPr>
        <w:pStyle w:val="8"/>
        <w:spacing w:before="9"/>
        <w:rPr>
          <w:rFonts w:hint="eastAsia" w:ascii="仿宋" w:hAnsi="仿宋" w:eastAsia="仿宋" w:cs="仿宋"/>
          <w:b/>
          <w:sz w:val="14"/>
        </w:rPr>
      </w:pPr>
    </w:p>
    <w:p>
      <w:pPr>
        <w:pStyle w:val="8"/>
        <w:spacing w:before="3"/>
        <w:rPr>
          <w:rFonts w:hint="eastAsia" w:ascii="仿宋" w:hAnsi="仿宋" w:eastAsia="仿宋" w:cs="仿宋"/>
          <w:b/>
          <w:sz w:val="12"/>
        </w:rPr>
      </w:pPr>
    </w:p>
    <w:p>
      <w:pPr>
        <w:pStyle w:val="8"/>
        <w:spacing w:before="3"/>
        <w:ind w:firstLine="482" w:firstLineChars="200"/>
        <w:rPr>
          <w:rFonts w:hint="eastAsia" w:ascii="仿宋" w:hAnsi="仿宋" w:eastAsia="仿宋" w:cs="仿宋"/>
          <w:b/>
          <w:sz w:val="24"/>
          <w:szCs w:val="48"/>
          <w:lang w:val="en-US" w:eastAsia="zh-Hans"/>
        </w:rPr>
      </w:pPr>
      <w:r>
        <w:rPr>
          <w:rFonts w:hint="default" w:ascii="仿宋" w:hAnsi="仿宋" w:eastAsia="仿宋" w:cs="仿宋"/>
          <w:b/>
          <w:sz w:val="24"/>
          <w:szCs w:val="48"/>
          <w:lang w:eastAsia="zh-Hans"/>
        </w:rPr>
        <w:t>甲方：</w:t>
      </w:r>
      <w:r>
        <w:rPr>
          <w:rFonts w:hint="default" w:ascii="仿宋" w:hAnsi="仿宋" w:eastAsia="仿宋" w:cs="仿宋"/>
          <w:b/>
          <w:sz w:val="24"/>
          <w:szCs w:val="48"/>
          <w:lang w:eastAsia="zh-Hans"/>
        </w:rPr>
        <w:tab/>
      </w:r>
      <w:r>
        <w:rPr>
          <w:rFonts w:hint="eastAsia" w:ascii="仿宋" w:hAnsi="仿宋" w:eastAsia="仿宋" w:cs="仿宋"/>
          <w:b/>
          <w:sz w:val="24"/>
          <w:szCs w:val="48"/>
          <w:lang w:val="en-US" w:eastAsia="zh-Hans"/>
        </w:rPr>
        <w:t>广州医科大学附属妇女儿童医疗中心</w:t>
      </w:r>
    </w:p>
    <w:p>
      <w:pPr>
        <w:pStyle w:val="8"/>
        <w:spacing w:before="3"/>
        <w:ind w:firstLine="482" w:firstLineChars="200"/>
        <w:rPr>
          <w:rFonts w:hint="default" w:ascii="仿宋" w:hAnsi="仿宋" w:eastAsia="仿宋" w:cs="仿宋"/>
          <w:b/>
          <w:color w:val="auto"/>
          <w:sz w:val="24"/>
          <w:szCs w:val="48"/>
          <w:lang w:eastAsia="zh-Hans"/>
        </w:rPr>
      </w:pPr>
      <w:r>
        <w:rPr>
          <w:rFonts w:hint="default" w:ascii="仿宋" w:hAnsi="仿宋" w:eastAsia="仿宋" w:cs="仿宋"/>
          <w:b/>
          <w:color w:val="auto"/>
          <w:sz w:val="24"/>
          <w:szCs w:val="48"/>
          <w:lang w:eastAsia="zh-Hans"/>
        </w:rPr>
        <w:t>联系人：</w:t>
      </w:r>
    </w:p>
    <w:p>
      <w:pPr>
        <w:pStyle w:val="8"/>
        <w:spacing w:before="3"/>
        <w:ind w:firstLine="482" w:firstLineChars="200"/>
        <w:rPr>
          <w:rFonts w:hint="default" w:ascii="仿宋" w:hAnsi="仿宋" w:eastAsia="仿宋" w:cs="仿宋"/>
          <w:b/>
          <w:color w:val="auto"/>
          <w:sz w:val="24"/>
          <w:szCs w:val="48"/>
          <w:lang w:val="en-US" w:eastAsia="zh-CN"/>
        </w:rPr>
      </w:pPr>
      <w:r>
        <w:rPr>
          <w:rFonts w:hint="default" w:ascii="仿宋" w:hAnsi="仿宋" w:eastAsia="仿宋" w:cs="仿宋"/>
          <w:b/>
          <w:color w:val="auto"/>
          <w:sz w:val="24"/>
          <w:szCs w:val="48"/>
          <w:lang w:eastAsia="zh-Hans"/>
        </w:rPr>
        <w:t>联系电话：</w:t>
      </w:r>
      <w:r>
        <w:rPr>
          <w:rFonts w:hint="eastAsia" w:ascii="仿宋" w:hAnsi="仿宋" w:eastAsia="仿宋" w:cs="仿宋"/>
          <w:b/>
          <w:color w:val="auto"/>
          <w:sz w:val="24"/>
          <w:szCs w:val="48"/>
          <w:lang w:val="en-US" w:eastAsia="zh-CN"/>
        </w:rPr>
        <w:t>81886332</w:t>
      </w:r>
    </w:p>
    <w:p>
      <w:pPr>
        <w:pStyle w:val="8"/>
        <w:spacing w:before="3"/>
        <w:ind w:firstLine="482" w:firstLineChars="200"/>
        <w:rPr>
          <w:rFonts w:hint="default" w:ascii="仿宋" w:hAnsi="仿宋" w:eastAsia="仿宋" w:cs="仿宋"/>
          <w:b/>
          <w:color w:val="auto"/>
          <w:sz w:val="24"/>
          <w:szCs w:val="48"/>
          <w:lang w:val="en-US" w:eastAsia="zh-CN"/>
        </w:rPr>
      </w:pPr>
      <w:r>
        <w:rPr>
          <w:rFonts w:hint="default" w:ascii="仿宋" w:hAnsi="仿宋" w:eastAsia="仿宋" w:cs="仿宋"/>
          <w:b/>
          <w:color w:val="auto"/>
          <w:sz w:val="24"/>
          <w:szCs w:val="48"/>
          <w:lang w:eastAsia="zh-Hans"/>
        </w:rPr>
        <w:t>地址：</w:t>
      </w:r>
      <w:r>
        <w:rPr>
          <w:rFonts w:hint="eastAsia" w:ascii="仿宋" w:hAnsi="仿宋" w:eastAsia="仿宋" w:cs="仿宋"/>
          <w:b/>
          <w:color w:val="auto"/>
          <w:sz w:val="24"/>
          <w:szCs w:val="48"/>
          <w:lang w:val="en-US" w:eastAsia="zh-CN"/>
        </w:rPr>
        <w:t>金穗路9号</w:t>
      </w:r>
    </w:p>
    <w:p>
      <w:pPr>
        <w:pStyle w:val="8"/>
        <w:spacing w:before="3"/>
        <w:ind w:firstLine="482" w:firstLineChars="200"/>
        <w:rPr>
          <w:rFonts w:hint="default" w:ascii="仿宋" w:hAnsi="仿宋" w:eastAsia="仿宋" w:cs="仿宋"/>
          <w:b/>
          <w:color w:val="auto"/>
          <w:sz w:val="24"/>
          <w:szCs w:val="48"/>
          <w:lang w:eastAsia="zh-Hans"/>
        </w:rPr>
      </w:pPr>
      <w:r>
        <w:rPr>
          <w:rFonts w:hint="default" w:ascii="仿宋" w:hAnsi="仿宋" w:eastAsia="仿宋" w:cs="仿宋"/>
          <w:b/>
          <w:color w:val="auto"/>
          <w:sz w:val="24"/>
          <w:szCs w:val="48"/>
          <w:lang w:eastAsia="zh-Hans"/>
        </w:rPr>
        <w:t>电子邮箱：lianluo@gwcmc.org</w:t>
      </w:r>
    </w:p>
    <w:p>
      <w:pPr>
        <w:pStyle w:val="8"/>
        <w:spacing w:before="3"/>
        <w:ind w:firstLine="482" w:firstLineChars="200"/>
        <w:rPr>
          <w:rFonts w:hint="default" w:ascii="仿宋" w:hAnsi="仿宋" w:eastAsia="仿宋" w:cs="仿宋"/>
          <w:b/>
          <w:color w:val="auto"/>
          <w:sz w:val="24"/>
          <w:szCs w:val="48"/>
          <w:lang w:eastAsia="zh-Hans"/>
        </w:rPr>
      </w:pPr>
    </w:p>
    <w:p>
      <w:pPr>
        <w:pStyle w:val="8"/>
        <w:spacing w:before="3"/>
        <w:ind w:firstLine="482" w:firstLineChars="200"/>
        <w:rPr>
          <w:rFonts w:hint="eastAsia" w:ascii="仿宋" w:hAnsi="仿宋" w:eastAsia="仿宋" w:cs="仿宋"/>
          <w:b/>
          <w:sz w:val="24"/>
          <w:szCs w:val="48"/>
          <w:lang w:val="en-US" w:eastAsia="zh-Hans"/>
        </w:rPr>
      </w:pPr>
      <w:r>
        <w:rPr>
          <w:rFonts w:hint="eastAsia" w:ascii="仿宋" w:hAnsi="仿宋" w:eastAsia="仿宋" w:cs="仿宋"/>
          <w:b/>
          <w:sz w:val="24"/>
          <w:szCs w:val="48"/>
          <w:lang w:val="en-US" w:eastAsia="zh-Hans"/>
        </w:rPr>
        <w:t>乙方</w:t>
      </w:r>
    </w:p>
    <w:p>
      <w:pPr>
        <w:pStyle w:val="8"/>
        <w:spacing w:before="3"/>
        <w:ind w:firstLine="482" w:firstLineChars="200"/>
        <w:rPr>
          <w:rFonts w:hint="default" w:ascii="仿宋" w:hAnsi="仿宋" w:eastAsia="仿宋" w:cs="仿宋"/>
          <w:b/>
          <w:sz w:val="24"/>
          <w:szCs w:val="48"/>
          <w:lang w:eastAsia="zh-Hans"/>
        </w:rPr>
      </w:pPr>
      <w:r>
        <w:rPr>
          <w:rFonts w:hint="default" w:ascii="仿宋" w:hAnsi="仿宋" w:eastAsia="仿宋" w:cs="仿宋"/>
          <w:b/>
          <w:sz w:val="24"/>
          <w:szCs w:val="48"/>
          <w:lang w:eastAsia="zh-Hans"/>
        </w:rPr>
        <w:t>联系人：</w:t>
      </w:r>
    </w:p>
    <w:p>
      <w:pPr>
        <w:pStyle w:val="8"/>
        <w:spacing w:before="3"/>
        <w:ind w:firstLine="482" w:firstLineChars="200"/>
        <w:rPr>
          <w:rFonts w:hint="default" w:ascii="仿宋" w:hAnsi="仿宋" w:eastAsia="仿宋" w:cs="仿宋"/>
          <w:b/>
          <w:sz w:val="24"/>
          <w:szCs w:val="48"/>
          <w:lang w:eastAsia="zh-Hans"/>
        </w:rPr>
      </w:pPr>
      <w:r>
        <w:rPr>
          <w:rFonts w:hint="default" w:ascii="仿宋" w:hAnsi="仿宋" w:eastAsia="仿宋" w:cs="仿宋"/>
          <w:b/>
          <w:sz w:val="24"/>
          <w:szCs w:val="48"/>
          <w:lang w:eastAsia="zh-Hans"/>
        </w:rPr>
        <w:t>联系电话：</w:t>
      </w:r>
    </w:p>
    <w:p>
      <w:pPr>
        <w:pStyle w:val="8"/>
        <w:spacing w:before="3"/>
        <w:ind w:firstLine="482" w:firstLineChars="200"/>
        <w:rPr>
          <w:rFonts w:hint="default" w:ascii="仿宋" w:hAnsi="仿宋" w:eastAsia="仿宋" w:cs="仿宋"/>
          <w:b/>
          <w:sz w:val="24"/>
          <w:szCs w:val="48"/>
          <w:lang w:eastAsia="zh-Hans"/>
        </w:rPr>
      </w:pPr>
      <w:r>
        <w:rPr>
          <w:rFonts w:hint="default" w:ascii="仿宋" w:hAnsi="仿宋" w:eastAsia="仿宋" w:cs="仿宋"/>
          <w:b/>
          <w:sz w:val="24"/>
          <w:szCs w:val="48"/>
          <w:lang w:eastAsia="zh-Hans"/>
        </w:rPr>
        <w:t>地址：</w:t>
      </w:r>
    </w:p>
    <w:p>
      <w:pPr>
        <w:pStyle w:val="8"/>
        <w:spacing w:before="3"/>
        <w:ind w:firstLine="482" w:firstLineChars="200"/>
        <w:rPr>
          <w:rFonts w:hint="default" w:ascii="仿宋" w:hAnsi="仿宋" w:eastAsia="仿宋" w:cs="仿宋"/>
          <w:b/>
          <w:sz w:val="24"/>
          <w:szCs w:val="48"/>
          <w:lang w:eastAsia="zh-Hans"/>
        </w:rPr>
      </w:pPr>
      <w:r>
        <w:rPr>
          <w:rFonts w:hint="default" w:ascii="仿宋" w:hAnsi="仿宋" w:eastAsia="仿宋" w:cs="仿宋"/>
          <w:b/>
          <w:sz w:val="24"/>
          <w:szCs w:val="48"/>
          <w:lang w:eastAsia="zh-Hans"/>
        </w:rPr>
        <w:t>电子邮箱：</w:t>
      </w:r>
      <w:bookmarkStart w:id="7" w:name="_Toc24881"/>
      <w:bookmarkStart w:id="8" w:name="_Toc18956"/>
      <w:bookmarkStart w:id="9" w:name="_Toc21621"/>
      <w:bookmarkStart w:id="10" w:name="_Toc463181067"/>
    </w:p>
    <w:p>
      <w:pPr>
        <w:pStyle w:val="8"/>
        <w:numPr>
          <w:ilvl w:val="0"/>
          <w:numId w:val="7"/>
        </w:numPr>
        <w:spacing w:before="3"/>
        <w:ind w:firstLine="480" w:firstLineChars="200"/>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总则</w:t>
      </w:r>
    </w:p>
    <w:p>
      <w:pPr>
        <w:pStyle w:val="8"/>
        <w:numPr>
          <w:ilvl w:val="0"/>
          <w:numId w:val="0"/>
        </w:numPr>
        <w:spacing w:before="3"/>
        <w:ind w:firstLine="480" w:firstLineChars="200"/>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根据《中华人民共和国民法典》以及其他相关法律、法规的有关规定，以及</w:t>
      </w:r>
      <w:r>
        <w:rPr>
          <w:rFonts w:hint="eastAsia" w:ascii="仿宋" w:hAnsi="仿宋" w:eastAsia="仿宋" w:cs="仿宋"/>
          <w:color w:val="000000"/>
          <w:kern w:val="2"/>
          <w:sz w:val="24"/>
          <w:szCs w:val="24"/>
          <w:lang w:val="en-US" w:eastAsia="zh-CN"/>
        </w:rPr>
        <w:t>**基金</w:t>
      </w:r>
      <w:r>
        <w:rPr>
          <w:rFonts w:hint="eastAsia" w:ascii="仿宋" w:hAnsi="仿宋" w:eastAsia="仿宋" w:cs="仿宋"/>
          <w:color w:val="000000"/>
          <w:kern w:val="2"/>
          <w:sz w:val="24"/>
          <w:szCs w:val="24"/>
        </w:rPr>
        <w:t>项目合作协议的相关约定，甲乙双方在平等互利的基础上经友好协商，就乙方公司的基础营养提升产品合作事宜，达成如下协议。</w:t>
      </w:r>
    </w:p>
    <w:p>
      <w:pPr>
        <w:keepNext/>
        <w:keepLines/>
        <w:spacing w:before="120" w:after="120" w:line="440" w:lineRule="exact"/>
        <w:ind w:firstLine="470" w:firstLineChars="196"/>
        <w:outlineLvl w:val="1"/>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二、产品使用人群：甲方中国青年创业就业基金会李家杰专项基金国内孤贫青少年救助专项行动项目救助对象。</w:t>
      </w:r>
    </w:p>
    <w:p>
      <w:pPr>
        <w:keepNext/>
        <w:keepLines/>
        <w:spacing w:before="120" w:after="120" w:line="440" w:lineRule="exact"/>
        <w:ind w:firstLine="470" w:firstLineChars="196"/>
        <w:outlineLvl w:val="1"/>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 xml:space="preserve">三、产品名称、规格、单价、生产厂家。 </w:t>
      </w:r>
    </w:p>
    <w:tbl>
      <w:tblPr>
        <w:tblStyle w:val="14"/>
        <w:tblW w:w="10001" w:type="dxa"/>
        <w:tblInd w:w="0" w:type="dxa"/>
        <w:tblLayout w:type="fixed"/>
        <w:tblCellMar>
          <w:top w:w="15" w:type="dxa"/>
          <w:left w:w="15" w:type="dxa"/>
          <w:bottom w:w="15" w:type="dxa"/>
          <w:right w:w="15" w:type="dxa"/>
        </w:tblCellMar>
      </w:tblPr>
      <w:tblGrid>
        <w:gridCol w:w="1435"/>
        <w:gridCol w:w="1134"/>
        <w:gridCol w:w="1559"/>
        <w:gridCol w:w="1701"/>
        <w:gridCol w:w="2269"/>
        <w:gridCol w:w="1903"/>
      </w:tblGrid>
      <w:tr>
        <w:tblPrEx>
          <w:tblCellMar>
            <w:top w:w="15" w:type="dxa"/>
            <w:left w:w="15" w:type="dxa"/>
            <w:bottom w:w="15" w:type="dxa"/>
            <w:right w:w="15" w:type="dxa"/>
          </w:tblCellMar>
        </w:tblPrEx>
        <w:trPr>
          <w:trHeight w:val="417" w:hRule="atLeast"/>
        </w:trPr>
        <w:tc>
          <w:tcPr>
            <w:tcW w:w="1435" w:type="dxa"/>
            <w:tcBorders>
              <w:top w:val="single" w:color="000000" w:sz="4" w:space="0"/>
              <w:left w:val="single" w:color="000000" w:sz="4" w:space="0"/>
              <w:bottom w:val="single" w:color="000000" w:sz="4" w:space="0"/>
              <w:right w:val="single" w:color="000000" w:sz="4" w:space="0"/>
            </w:tcBorders>
            <w:noWrap w:val="0"/>
            <w:vAlign w:val="center"/>
          </w:tcPr>
          <w:p>
            <w:pPr>
              <w:keepNext/>
              <w:keepLines/>
              <w:spacing w:before="120" w:after="120" w:line="440" w:lineRule="exact"/>
              <w:ind w:firstLine="470" w:firstLineChars="196"/>
              <w:outlineLvl w:val="1"/>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名称</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keepNext/>
              <w:keepLines/>
              <w:spacing w:before="120" w:after="120" w:line="440" w:lineRule="exact"/>
              <w:ind w:firstLine="470" w:firstLineChars="196"/>
              <w:outlineLvl w:val="1"/>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规格</w:t>
            </w: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keepNext/>
              <w:keepLines/>
              <w:spacing w:before="120" w:after="120" w:line="440" w:lineRule="exact"/>
              <w:ind w:firstLine="470" w:firstLineChars="196"/>
              <w:outlineLvl w:val="1"/>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单位</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pPr>
              <w:keepNext/>
              <w:keepLines/>
              <w:spacing w:before="120" w:after="120" w:line="440" w:lineRule="exact"/>
              <w:ind w:firstLine="470" w:firstLineChars="196"/>
              <w:outlineLvl w:val="1"/>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单价</w:t>
            </w:r>
          </w:p>
        </w:tc>
        <w:tc>
          <w:tcPr>
            <w:tcW w:w="2269" w:type="dxa"/>
            <w:tcBorders>
              <w:top w:val="single" w:color="000000" w:sz="4" w:space="0"/>
              <w:left w:val="single" w:color="000000" w:sz="4" w:space="0"/>
              <w:bottom w:val="single" w:color="000000" w:sz="4" w:space="0"/>
              <w:right w:val="single" w:color="000000" w:sz="4" w:space="0"/>
            </w:tcBorders>
            <w:noWrap w:val="0"/>
            <w:vAlign w:val="top"/>
          </w:tcPr>
          <w:p>
            <w:pPr>
              <w:keepNext/>
              <w:keepLines/>
              <w:spacing w:before="120" w:after="120" w:line="440" w:lineRule="exact"/>
              <w:ind w:firstLine="470" w:firstLineChars="196"/>
              <w:outlineLvl w:val="1"/>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数量</w:t>
            </w:r>
          </w:p>
        </w:tc>
        <w:tc>
          <w:tcPr>
            <w:tcW w:w="1903" w:type="dxa"/>
            <w:tcBorders>
              <w:top w:val="single" w:color="000000" w:sz="4" w:space="0"/>
              <w:left w:val="single" w:color="000000" w:sz="4" w:space="0"/>
              <w:bottom w:val="single" w:color="000000" w:sz="4" w:space="0"/>
              <w:right w:val="single" w:color="000000" w:sz="4" w:space="0"/>
            </w:tcBorders>
            <w:noWrap w:val="0"/>
            <w:vAlign w:val="top"/>
          </w:tcPr>
          <w:p>
            <w:pPr>
              <w:keepNext/>
              <w:keepLines/>
              <w:spacing w:before="120" w:after="120" w:line="440" w:lineRule="exact"/>
              <w:ind w:firstLine="470" w:firstLineChars="196"/>
              <w:outlineLvl w:val="1"/>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生产厂家</w:t>
            </w:r>
          </w:p>
        </w:tc>
      </w:tr>
      <w:tr>
        <w:tblPrEx>
          <w:tblCellMar>
            <w:top w:w="15" w:type="dxa"/>
            <w:left w:w="15" w:type="dxa"/>
            <w:bottom w:w="15" w:type="dxa"/>
            <w:right w:w="15" w:type="dxa"/>
          </w:tblCellMar>
        </w:tblPrEx>
        <w:trPr>
          <w:trHeight w:val="466" w:hRule="atLeast"/>
        </w:trPr>
        <w:tc>
          <w:tcPr>
            <w:tcW w:w="1435" w:type="dxa"/>
            <w:tcBorders>
              <w:top w:val="single" w:color="000000" w:sz="4" w:space="0"/>
              <w:left w:val="single" w:color="000000" w:sz="4" w:space="0"/>
              <w:bottom w:val="single" w:color="000000" w:sz="4" w:space="0"/>
              <w:right w:val="single" w:color="000000" w:sz="4" w:space="0"/>
            </w:tcBorders>
            <w:noWrap w:val="0"/>
            <w:vAlign w:val="center"/>
          </w:tcPr>
          <w:p>
            <w:pPr>
              <w:keepNext/>
              <w:keepLines/>
              <w:spacing w:before="120" w:after="120" w:line="440" w:lineRule="exact"/>
              <w:ind w:firstLine="470" w:firstLineChars="196"/>
              <w:outlineLvl w:val="1"/>
              <w:rPr>
                <w:rFonts w:hint="eastAsia" w:ascii="仿宋" w:hAnsi="仿宋" w:eastAsia="仿宋" w:cs="仿宋"/>
                <w:color w:val="000000"/>
                <w:kern w:val="2"/>
                <w:sz w:val="24"/>
                <w:szCs w:val="24"/>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keepNext/>
              <w:keepLines/>
              <w:spacing w:before="120" w:after="120" w:line="440" w:lineRule="exact"/>
              <w:ind w:firstLine="470" w:firstLineChars="196"/>
              <w:outlineLvl w:val="1"/>
              <w:rPr>
                <w:rFonts w:hint="eastAsia" w:ascii="仿宋" w:hAnsi="仿宋" w:eastAsia="仿宋" w:cs="仿宋"/>
                <w:color w:val="000000"/>
                <w:kern w:val="2"/>
                <w:sz w:val="24"/>
                <w:szCs w:val="24"/>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keepNext/>
              <w:keepLines/>
              <w:spacing w:before="120" w:after="120" w:line="440" w:lineRule="exact"/>
              <w:ind w:firstLine="470" w:firstLineChars="196"/>
              <w:outlineLvl w:val="1"/>
              <w:rPr>
                <w:rFonts w:hint="eastAsia" w:ascii="仿宋" w:hAnsi="仿宋" w:eastAsia="仿宋" w:cs="仿宋"/>
                <w:color w:val="000000"/>
                <w:kern w:val="2"/>
                <w:sz w:val="24"/>
                <w:szCs w:val="24"/>
              </w:rPr>
            </w:pPr>
          </w:p>
        </w:tc>
        <w:tc>
          <w:tcPr>
            <w:tcW w:w="1701" w:type="dxa"/>
            <w:tcBorders>
              <w:top w:val="single" w:color="000000" w:sz="4" w:space="0"/>
              <w:left w:val="single" w:color="000000" w:sz="4" w:space="0"/>
              <w:bottom w:val="single" w:color="000000" w:sz="4" w:space="0"/>
              <w:right w:val="single" w:color="000000" w:sz="4" w:space="0"/>
            </w:tcBorders>
            <w:noWrap w:val="0"/>
            <w:vAlign w:val="top"/>
          </w:tcPr>
          <w:p>
            <w:pPr>
              <w:keepNext/>
              <w:keepLines/>
              <w:spacing w:before="120" w:after="120" w:line="440" w:lineRule="exact"/>
              <w:ind w:firstLine="470" w:firstLineChars="196"/>
              <w:outlineLvl w:val="1"/>
              <w:rPr>
                <w:rFonts w:hint="eastAsia" w:ascii="仿宋" w:hAnsi="仿宋" w:eastAsia="仿宋" w:cs="仿宋"/>
                <w:color w:val="000000"/>
                <w:kern w:val="2"/>
                <w:sz w:val="24"/>
                <w:szCs w:val="24"/>
              </w:rPr>
            </w:pPr>
          </w:p>
        </w:tc>
        <w:tc>
          <w:tcPr>
            <w:tcW w:w="2269" w:type="dxa"/>
            <w:tcBorders>
              <w:top w:val="single" w:color="000000" w:sz="4" w:space="0"/>
              <w:left w:val="single" w:color="000000" w:sz="4" w:space="0"/>
              <w:bottom w:val="single" w:color="000000" w:sz="4" w:space="0"/>
              <w:right w:val="single" w:color="000000" w:sz="4" w:space="0"/>
            </w:tcBorders>
            <w:noWrap w:val="0"/>
            <w:vAlign w:val="center"/>
          </w:tcPr>
          <w:p>
            <w:pPr>
              <w:keepNext/>
              <w:keepLines/>
              <w:spacing w:before="120" w:after="120" w:line="440" w:lineRule="exact"/>
              <w:ind w:firstLine="470" w:firstLineChars="196"/>
              <w:outlineLvl w:val="1"/>
              <w:rPr>
                <w:rFonts w:hint="eastAsia" w:ascii="仿宋" w:hAnsi="仿宋" w:eastAsia="仿宋" w:cs="仿宋"/>
                <w:color w:val="000000"/>
                <w:kern w:val="2"/>
                <w:sz w:val="24"/>
                <w:szCs w:val="24"/>
              </w:rPr>
            </w:pPr>
          </w:p>
        </w:tc>
        <w:tc>
          <w:tcPr>
            <w:tcW w:w="1903" w:type="dxa"/>
            <w:tcBorders>
              <w:top w:val="single" w:color="000000" w:sz="4" w:space="0"/>
              <w:left w:val="single" w:color="000000" w:sz="4" w:space="0"/>
              <w:bottom w:val="single" w:color="000000" w:sz="4" w:space="0"/>
              <w:right w:val="single" w:color="000000" w:sz="4" w:space="0"/>
            </w:tcBorders>
            <w:noWrap w:val="0"/>
            <w:vAlign w:val="center"/>
          </w:tcPr>
          <w:p>
            <w:pPr>
              <w:keepNext/>
              <w:keepLines/>
              <w:spacing w:before="120" w:after="120" w:line="440" w:lineRule="exact"/>
              <w:ind w:firstLine="470" w:firstLineChars="196"/>
              <w:outlineLvl w:val="1"/>
              <w:rPr>
                <w:rFonts w:hint="eastAsia" w:ascii="仿宋" w:hAnsi="仿宋" w:eastAsia="仿宋" w:cs="仿宋"/>
                <w:color w:val="000000"/>
                <w:kern w:val="2"/>
                <w:sz w:val="24"/>
                <w:szCs w:val="24"/>
              </w:rPr>
            </w:pPr>
          </w:p>
        </w:tc>
      </w:tr>
      <w:tr>
        <w:tblPrEx>
          <w:tblCellMar>
            <w:top w:w="15" w:type="dxa"/>
            <w:left w:w="15" w:type="dxa"/>
            <w:bottom w:w="15" w:type="dxa"/>
            <w:right w:w="15" w:type="dxa"/>
          </w:tblCellMar>
        </w:tblPrEx>
        <w:trPr>
          <w:trHeight w:val="491" w:hRule="atLeast"/>
        </w:trPr>
        <w:tc>
          <w:tcPr>
            <w:tcW w:w="1435" w:type="dxa"/>
            <w:tcBorders>
              <w:top w:val="single" w:color="000000" w:sz="4" w:space="0"/>
              <w:left w:val="single" w:color="000000" w:sz="4" w:space="0"/>
              <w:bottom w:val="single" w:color="000000" w:sz="4" w:space="0"/>
              <w:right w:val="single" w:color="000000" w:sz="4" w:space="0"/>
            </w:tcBorders>
            <w:noWrap w:val="0"/>
            <w:vAlign w:val="center"/>
          </w:tcPr>
          <w:p>
            <w:pPr>
              <w:keepNext/>
              <w:keepLines/>
              <w:spacing w:before="120" w:after="120" w:line="440" w:lineRule="exact"/>
              <w:ind w:firstLine="470" w:firstLineChars="196"/>
              <w:outlineLvl w:val="1"/>
              <w:rPr>
                <w:rFonts w:hint="eastAsia" w:ascii="仿宋" w:hAnsi="仿宋" w:eastAsia="仿宋" w:cs="仿宋"/>
                <w:color w:val="000000"/>
                <w:kern w:val="2"/>
                <w:sz w:val="24"/>
                <w:szCs w:val="24"/>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keepNext/>
              <w:keepLines/>
              <w:spacing w:before="120" w:after="120" w:line="440" w:lineRule="exact"/>
              <w:ind w:firstLine="470" w:firstLineChars="196"/>
              <w:outlineLvl w:val="1"/>
              <w:rPr>
                <w:rFonts w:hint="eastAsia" w:ascii="仿宋" w:hAnsi="仿宋" w:eastAsia="仿宋" w:cs="仿宋"/>
                <w:color w:val="000000"/>
                <w:kern w:val="2"/>
                <w:sz w:val="24"/>
                <w:szCs w:val="24"/>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keepNext/>
              <w:keepLines/>
              <w:spacing w:before="120" w:after="120" w:line="440" w:lineRule="exact"/>
              <w:ind w:firstLine="470" w:firstLineChars="196"/>
              <w:outlineLvl w:val="1"/>
              <w:rPr>
                <w:rFonts w:hint="eastAsia" w:ascii="仿宋" w:hAnsi="仿宋" w:eastAsia="仿宋" w:cs="仿宋"/>
                <w:color w:val="000000"/>
                <w:kern w:val="2"/>
                <w:sz w:val="24"/>
                <w:szCs w:val="24"/>
              </w:rPr>
            </w:pPr>
          </w:p>
        </w:tc>
        <w:tc>
          <w:tcPr>
            <w:tcW w:w="1701" w:type="dxa"/>
            <w:tcBorders>
              <w:top w:val="single" w:color="000000" w:sz="4" w:space="0"/>
              <w:left w:val="single" w:color="000000" w:sz="4" w:space="0"/>
              <w:bottom w:val="single" w:color="000000" w:sz="4" w:space="0"/>
              <w:right w:val="single" w:color="000000" w:sz="4" w:space="0"/>
            </w:tcBorders>
            <w:noWrap w:val="0"/>
            <w:vAlign w:val="top"/>
          </w:tcPr>
          <w:p>
            <w:pPr>
              <w:keepNext/>
              <w:keepLines/>
              <w:spacing w:before="120" w:after="120" w:line="440" w:lineRule="exact"/>
              <w:ind w:firstLine="470" w:firstLineChars="196"/>
              <w:outlineLvl w:val="1"/>
              <w:rPr>
                <w:rFonts w:hint="eastAsia" w:ascii="仿宋" w:hAnsi="仿宋" w:eastAsia="仿宋" w:cs="仿宋"/>
                <w:color w:val="000000"/>
                <w:kern w:val="2"/>
                <w:sz w:val="24"/>
                <w:szCs w:val="24"/>
              </w:rPr>
            </w:pPr>
          </w:p>
        </w:tc>
        <w:tc>
          <w:tcPr>
            <w:tcW w:w="2269" w:type="dxa"/>
            <w:tcBorders>
              <w:top w:val="single" w:color="000000" w:sz="4" w:space="0"/>
              <w:left w:val="single" w:color="000000" w:sz="4" w:space="0"/>
              <w:bottom w:val="single" w:color="000000" w:sz="4" w:space="0"/>
              <w:right w:val="single" w:color="000000" w:sz="4" w:space="0"/>
            </w:tcBorders>
            <w:noWrap w:val="0"/>
            <w:vAlign w:val="center"/>
          </w:tcPr>
          <w:p>
            <w:pPr>
              <w:keepNext/>
              <w:keepLines/>
              <w:spacing w:before="120" w:after="120" w:line="440" w:lineRule="exact"/>
              <w:ind w:firstLine="470" w:firstLineChars="196"/>
              <w:outlineLvl w:val="1"/>
              <w:rPr>
                <w:rFonts w:hint="eastAsia" w:ascii="仿宋" w:hAnsi="仿宋" w:eastAsia="仿宋" w:cs="仿宋"/>
                <w:color w:val="000000"/>
                <w:kern w:val="2"/>
                <w:sz w:val="24"/>
                <w:szCs w:val="24"/>
              </w:rPr>
            </w:pPr>
          </w:p>
        </w:tc>
        <w:tc>
          <w:tcPr>
            <w:tcW w:w="1903" w:type="dxa"/>
            <w:tcBorders>
              <w:top w:val="single" w:color="000000" w:sz="4" w:space="0"/>
              <w:left w:val="single" w:color="000000" w:sz="4" w:space="0"/>
              <w:bottom w:val="single" w:color="000000" w:sz="4" w:space="0"/>
              <w:right w:val="single" w:color="000000" w:sz="4" w:space="0"/>
            </w:tcBorders>
            <w:noWrap w:val="0"/>
            <w:vAlign w:val="center"/>
          </w:tcPr>
          <w:p>
            <w:pPr>
              <w:keepNext/>
              <w:keepLines/>
              <w:spacing w:before="120" w:after="120" w:line="440" w:lineRule="exact"/>
              <w:ind w:firstLine="470" w:firstLineChars="196"/>
              <w:outlineLvl w:val="1"/>
              <w:rPr>
                <w:rFonts w:hint="eastAsia" w:ascii="仿宋" w:hAnsi="仿宋" w:eastAsia="仿宋" w:cs="仿宋"/>
                <w:color w:val="000000"/>
                <w:kern w:val="2"/>
                <w:sz w:val="24"/>
                <w:szCs w:val="24"/>
              </w:rPr>
            </w:pPr>
          </w:p>
        </w:tc>
      </w:tr>
      <w:tr>
        <w:tblPrEx>
          <w:tblCellMar>
            <w:top w:w="15" w:type="dxa"/>
            <w:left w:w="15" w:type="dxa"/>
            <w:bottom w:w="15" w:type="dxa"/>
            <w:right w:w="15" w:type="dxa"/>
          </w:tblCellMar>
        </w:tblPrEx>
        <w:trPr>
          <w:trHeight w:val="443" w:hRule="atLeast"/>
        </w:trPr>
        <w:tc>
          <w:tcPr>
            <w:tcW w:w="1435" w:type="dxa"/>
            <w:tcBorders>
              <w:top w:val="single" w:color="000000" w:sz="4" w:space="0"/>
              <w:left w:val="single" w:color="000000" w:sz="4" w:space="0"/>
              <w:bottom w:val="single" w:color="000000" w:sz="4" w:space="0"/>
              <w:right w:val="single" w:color="000000" w:sz="4" w:space="0"/>
            </w:tcBorders>
            <w:noWrap w:val="0"/>
            <w:vAlign w:val="center"/>
          </w:tcPr>
          <w:p>
            <w:pPr>
              <w:keepNext/>
              <w:keepLines/>
              <w:spacing w:before="120" w:after="120" w:line="440" w:lineRule="exact"/>
              <w:ind w:firstLine="470" w:firstLineChars="196"/>
              <w:outlineLvl w:val="1"/>
              <w:rPr>
                <w:rFonts w:hint="eastAsia" w:ascii="仿宋" w:hAnsi="仿宋" w:eastAsia="仿宋" w:cs="仿宋"/>
                <w:color w:val="000000"/>
                <w:kern w:val="2"/>
                <w:sz w:val="24"/>
                <w:szCs w:val="24"/>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keepNext/>
              <w:keepLines/>
              <w:spacing w:before="120" w:after="120" w:line="440" w:lineRule="exact"/>
              <w:ind w:firstLine="470" w:firstLineChars="196"/>
              <w:outlineLvl w:val="1"/>
              <w:rPr>
                <w:rFonts w:hint="eastAsia" w:ascii="仿宋" w:hAnsi="仿宋" w:eastAsia="仿宋" w:cs="仿宋"/>
                <w:color w:val="000000"/>
                <w:kern w:val="2"/>
                <w:sz w:val="24"/>
                <w:szCs w:val="24"/>
              </w:rPr>
            </w:pP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keepNext/>
              <w:keepLines/>
              <w:spacing w:before="120" w:after="120" w:line="440" w:lineRule="exact"/>
              <w:ind w:firstLine="470" w:firstLineChars="196"/>
              <w:outlineLvl w:val="1"/>
              <w:rPr>
                <w:rFonts w:hint="eastAsia" w:ascii="仿宋" w:hAnsi="仿宋" w:eastAsia="仿宋" w:cs="仿宋"/>
                <w:color w:val="000000"/>
                <w:kern w:val="2"/>
                <w:sz w:val="24"/>
                <w:szCs w:val="24"/>
              </w:rPr>
            </w:pPr>
          </w:p>
        </w:tc>
        <w:tc>
          <w:tcPr>
            <w:tcW w:w="1701" w:type="dxa"/>
            <w:tcBorders>
              <w:top w:val="single" w:color="000000" w:sz="4" w:space="0"/>
              <w:left w:val="single" w:color="000000" w:sz="4" w:space="0"/>
              <w:bottom w:val="single" w:color="000000" w:sz="4" w:space="0"/>
              <w:right w:val="single" w:color="000000" w:sz="4" w:space="0"/>
            </w:tcBorders>
            <w:noWrap w:val="0"/>
            <w:vAlign w:val="top"/>
          </w:tcPr>
          <w:p>
            <w:pPr>
              <w:keepNext/>
              <w:keepLines/>
              <w:spacing w:before="120" w:after="120" w:line="440" w:lineRule="exact"/>
              <w:ind w:firstLine="470" w:firstLineChars="196"/>
              <w:outlineLvl w:val="1"/>
              <w:rPr>
                <w:rFonts w:hint="eastAsia" w:ascii="仿宋" w:hAnsi="仿宋" w:eastAsia="仿宋" w:cs="仿宋"/>
                <w:color w:val="000000"/>
                <w:kern w:val="2"/>
                <w:sz w:val="24"/>
                <w:szCs w:val="24"/>
              </w:rPr>
            </w:pPr>
          </w:p>
        </w:tc>
        <w:tc>
          <w:tcPr>
            <w:tcW w:w="2269" w:type="dxa"/>
            <w:tcBorders>
              <w:top w:val="single" w:color="000000" w:sz="4" w:space="0"/>
              <w:left w:val="single" w:color="000000" w:sz="4" w:space="0"/>
              <w:bottom w:val="single" w:color="000000" w:sz="4" w:space="0"/>
              <w:right w:val="single" w:color="000000" w:sz="4" w:space="0"/>
            </w:tcBorders>
            <w:noWrap w:val="0"/>
            <w:vAlign w:val="center"/>
          </w:tcPr>
          <w:p>
            <w:pPr>
              <w:keepNext/>
              <w:keepLines/>
              <w:spacing w:before="120" w:after="120" w:line="440" w:lineRule="exact"/>
              <w:ind w:firstLine="470" w:firstLineChars="196"/>
              <w:outlineLvl w:val="1"/>
              <w:rPr>
                <w:rFonts w:hint="eastAsia" w:ascii="仿宋" w:hAnsi="仿宋" w:eastAsia="仿宋" w:cs="仿宋"/>
                <w:color w:val="000000"/>
                <w:kern w:val="2"/>
                <w:sz w:val="24"/>
                <w:szCs w:val="24"/>
              </w:rPr>
            </w:pPr>
          </w:p>
        </w:tc>
        <w:tc>
          <w:tcPr>
            <w:tcW w:w="1903" w:type="dxa"/>
            <w:tcBorders>
              <w:top w:val="single" w:color="000000" w:sz="4" w:space="0"/>
              <w:left w:val="single" w:color="000000" w:sz="4" w:space="0"/>
              <w:bottom w:val="single" w:color="000000" w:sz="4" w:space="0"/>
              <w:right w:val="single" w:color="000000" w:sz="4" w:space="0"/>
            </w:tcBorders>
            <w:noWrap w:val="0"/>
            <w:vAlign w:val="center"/>
          </w:tcPr>
          <w:p>
            <w:pPr>
              <w:keepNext/>
              <w:keepLines/>
              <w:spacing w:before="120" w:after="120" w:line="440" w:lineRule="exact"/>
              <w:ind w:firstLine="470" w:firstLineChars="196"/>
              <w:outlineLvl w:val="1"/>
              <w:rPr>
                <w:rFonts w:hint="eastAsia" w:ascii="仿宋" w:hAnsi="仿宋" w:eastAsia="仿宋" w:cs="仿宋"/>
                <w:color w:val="000000"/>
                <w:kern w:val="2"/>
                <w:sz w:val="24"/>
                <w:szCs w:val="24"/>
              </w:rPr>
            </w:pPr>
          </w:p>
        </w:tc>
      </w:tr>
    </w:tbl>
    <w:p>
      <w:pPr>
        <w:keepNext/>
        <w:keepLines/>
        <w:spacing w:before="120" w:after="120" w:line="440" w:lineRule="exact"/>
        <w:ind w:firstLine="480" w:firstLineChars="200"/>
        <w:outlineLvl w:val="1"/>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lang w:eastAsia="zh-CN"/>
        </w:rPr>
        <w:t>四、</w:t>
      </w:r>
      <w:r>
        <w:rPr>
          <w:rFonts w:hint="eastAsia" w:ascii="仿宋" w:hAnsi="仿宋" w:eastAsia="仿宋" w:cs="仿宋"/>
          <w:color w:val="000000"/>
          <w:kern w:val="2"/>
          <w:sz w:val="24"/>
          <w:szCs w:val="24"/>
        </w:rPr>
        <w:t>质量标准和要求</w:t>
      </w:r>
      <w:bookmarkEnd w:id="7"/>
      <w:bookmarkEnd w:id="8"/>
      <w:bookmarkEnd w:id="9"/>
    </w:p>
    <w:p>
      <w:pPr>
        <w:snapToGrid w:val="0"/>
        <w:spacing w:line="440" w:lineRule="exact"/>
        <w:ind w:firstLine="540" w:firstLineChars="225"/>
        <w:jc w:val="left"/>
        <w:rPr>
          <w:rFonts w:ascii="仿宋" w:hAnsi="仿宋" w:eastAsia="仿宋" w:cs="仿宋"/>
          <w:color w:val="000000"/>
          <w:sz w:val="24"/>
          <w:szCs w:val="24"/>
        </w:rPr>
      </w:pPr>
      <w:r>
        <w:rPr>
          <w:rFonts w:hint="eastAsia" w:ascii="仿宋" w:hAnsi="仿宋" w:eastAsia="仿宋" w:cs="仿宋"/>
          <w:color w:val="000000"/>
          <w:sz w:val="24"/>
          <w:szCs w:val="24"/>
          <w:lang w:val="en-US" w:eastAsia="zh-CN"/>
        </w:rPr>
        <w:t>4</w:t>
      </w:r>
      <w:r>
        <w:rPr>
          <w:rFonts w:hint="eastAsia" w:ascii="仿宋" w:hAnsi="仿宋" w:eastAsia="仿宋" w:cs="仿宋"/>
          <w:color w:val="000000"/>
          <w:sz w:val="24"/>
          <w:szCs w:val="24"/>
        </w:rPr>
        <w:t>.1乙方所出售货物的质量标准按照国家标准或行业标准或企业标准确定。没有国家标准、行业标准和企业标准的，按照通常标准或者符合合同目的的特定标准确定。</w:t>
      </w:r>
    </w:p>
    <w:p>
      <w:pPr>
        <w:snapToGrid w:val="0"/>
        <w:spacing w:line="440" w:lineRule="exact"/>
        <w:ind w:firstLine="540" w:firstLineChars="225"/>
        <w:jc w:val="left"/>
        <w:rPr>
          <w:rFonts w:ascii="仿宋" w:hAnsi="仿宋" w:eastAsia="仿宋" w:cs="仿宋"/>
          <w:color w:val="000000"/>
          <w:sz w:val="24"/>
          <w:szCs w:val="24"/>
        </w:rPr>
      </w:pPr>
      <w:r>
        <w:rPr>
          <w:rFonts w:hint="eastAsia" w:ascii="仿宋" w:hAnsi="仿宋" w:eastAsia="仿宋" w:cs="仿宋"/>
          <w:color w:val="000000"/>
          <w:sz w:val="24"/>
          <w:szCs w:val="24"/>
          <w:lang w:val="en-US" w:eastAsia="zh-CN"/>
        </w:rPr>
        <w:t>4</w:t>
      </w:r>
      <w:r>
        <w:rPr>
          <w:rFonts w:hint="eastAsia" w:ascii="仿宋" w:hAnsi="仿宋" w:eastAsia="仿宋" w:cs="仿宋"/>
          <w:color w:val="000000"/>
          <w:sz w:val="24"/>
          <w:szCs w:val="24"/>
        </w:rPr>
        <w:t>.2乙方所出售的货物还应符合国家的有关规定。</w:t>
      </w:r>
    </w:p>
    <w:p>
      <w:pPr>
        <w:snapToGrid w:val="0"/>
        <w:spacing w:line="440" w:lineRule="exact"/>
        <w:ind w:firstLine="540" w:firstLineChars="225"/>
        <w:jc w:val="left"/>
        <w:rPr>
          <w:rFonts w:ascii="仿宋" w:hAnsi="仿宋" w:eastAsia="仿宋" w:cs="仿宋"/>
          <w:color w:val="000000"/>
          <w:sz w:val="24"/>
          <w:szCs w:val="24"/>
        </w:rPr>
      </w:pPr>
      <w:r>
        <w:rPr>
          <w:rFonts w:hint="eastAsia" w:ascii="仿宋" w:hAnsi="仿宋" w:eastAsia="仿宋" w:cs="仿宋"/>
          <w:color w:val="000000"/>
          <w:sz w:val="24"/>
          <w:szCs w:val="24"/>
          <w:lang w:val="en-US" w:eastAsia="zh-CN"/>
        </w:rPr>
        <w:t>4</w:t>
      </w:r>
      <w:r>
        <w:rPr>
          <w:rFonts w:hint="eastAsia" w:ascii="仿宋" w:hAnsi="仿宋" w:eastAsia="仿宋" w:cs="仿宋"/>
          <w:color w:val="000000"/>
          <w:sz w:val="24"/>
          <w:szCs w:val="24"/>
        </w:rPr>
        <w:t>.3如果质量标准不统一的，应以买方所选择的质量标准为依据。</w:t>
      </w:r>
    </w:p>
    <w:bookmarkEnd w:id="10"/>
    <w:p>
      <w:pPr>
        <w:keepNext/>
        <w:keepLines/>
        <w:numPr>
          <w:ilvl w:val="0"/>
          <w:numId w:val="0"/>
        </w:numPr>
        <w:spacing w:before="120" w:after="120" w:line="440" w:lineRule="exact"/>
        <w:ind w:left="398" w:leftChars="0"/>
        <w:outlineLvl w:val="1"/>
        <w:rPr>
          <w:rFonts w:hint="eastAsia" w:ascii="仿宋" w:hAnsi="仿宋" w:eastAsia="仿宋" w:cs="仿宋"/>
          <w:color w:val="000000"/>
          <w:kern w:val="2"/>
          <w:sz w:val="24"/>
          <w:szCs w:val="24"/>
          <w:lang w:eastAsia="zh-CN"/>
        </w:rPr>
      </w:pPr>
      <w:r>
        <w:rPr>
          <w:rFonts w:hint="eastAsia" w:ascii="仿宋" w:hAnsi="仿宋" w:eastAsia="仿宋" w:cs="仿宋"/>
          <w:color w:val="000000"/>
          <w:kern w:val="2"/>
          <w:sz w:val="24"/>
          <w:szCs w:val="24"/>
          <w:lang w:eastAsia="zh-CN"/>
        </w:rPr>
        <w:t>五、发物、售后</w:t>
      </w:r>
    </w:p>
    <w:p>
      <w:pPr>
        <w:keepNext/>
        <w:keepLines/>
        <w:numPr>
          <w:ilvl w:val="0"/>
          <w:numId w:val="0"/>
        </w:numPr>
        <w:spacing w:before="120" w:after="120" w:line="440" w:lineRule="exact"/>
        <w:ind w:left="398" w:leftChars="0"/>
        <w:outlineLvl w:val="1"/>
        <w:rPr>
          <w:rFonts w:hint="eastAsia" w:ascii="仿宋" w:hAnsi="仿宋" w:eastAsia="仿宋" w:cs="仿宋"/>
          <w:color w:val="000000"/>
          <w:kern w:val="2"/>
          <w:sz w:val="24"/>
          <w:szCs w:val="24"/>
          <w:lang w:eastAsia="zh-CN"/>
        </w:rPr>
      </w:pPr>
      <w:r>
        <w:rPr>
          <w:rFonts w:hint="eastAsia" w:ascii="仿宋" w:hAnsi="仿宋" w:eastAsia="仿宋" w:cs="仿宋"/>
          <w:color w:val="000000"/>
          <w:kern w:val="2"/>
          <w:sz w:val="24"/>
          <w:szCs w:val="24"/>
          <w:lang w:val="en-US" w:eastAsia="zh-CN"/>
        </w:rPr>
        <w:t>5.1</w:t>
      </w:r>
      <w:r>
        <w:rPr>
          <w:rFonts w:hint="eastAsia" w:ascii="仿宋" w:hAnsi="仿宋" w:eastAsia="仿宋" w:cs="仿宋"/>
          <w:color w:val="000000"/>
          <w:kern w:val="2"/>
          <w:sz w:val="24"/>
          <w:szCs w:val="24"/>
          <w:lang w:eastAsia="zh-CN"/>
        </w:rPr>
        <w:t>乙方</w:t>
      </w:r>
      <w:r>
        <w:rPr>
          <w:rFonts w:hint="eastAsia" w:ascii="仿宋" w:hAnsi="仿宋" w:eastAsia="仿宋" w:cs="仿宋"/>
          <w:color w:val="000000"/>
          <w:kern w:val="2"/>
          <w:sz w:val="24"/>
          <w:szCs w:val="24"/>
          <w:lang w:val="en-US" w:eastAsia="zh-CN"/>
        </w:rPr>
        <w:t>按照甲方</w:t>
      </w:r>
      <w:r>
        <w:rPr>
          <w:rFonts w:hint="eastAsia" w:ascii="仿宋" w:hAnsi="仿宋" w:eastAsia="仿宋" w:cs="仿宋"/>
          <w:color w:val="000000"/>
          <w:kern w:val="2"/>
          <w:sz w:val="24"/>
          <w:szCs w:val="24"/>
          <w:lang w:eastAsia="zh-CN"/>
        </w:rPr>
        <w:t>收集</w:t>
      </w:r>
      <w:r>
        <w:rPr>
          <w:rFonts w:hint="eastAsia" w:ascii="仿宋" w:hAnsi="仿宋" w:eastAsia="仿宋" w:cs="仿宋"/>
          <w:color w:val="000000"/>
          <w:kern w:val="2"/>
          <w:sz w:val="24"/>
          <w:szCs w:val="24"/>
          <w:lang w:val="en-US" w:eastAsia="zh-CN"/>
        </w:rPr>
        <w:t>的</w:t>
      </w:r>
      <w:r>
        <w:rPr>
          <w:rFonts w:hint="eastAsia" w:ascii="仿宋" w:hAnsi="仿宋" w:eastAsia="仿宋" w:cs="仿宋"/>
          <w:color w:val="000000"/>
          <w:kern w:val="2"/>
          <w:sz w:val="24"/>
          <w:szCs w:val="24"/>
          <w:lang w:eastAsia="zh-CN"/>
        </w:rPr>
        <w:t>项目资助对象邮寄信息发货。</w:t>
      </w:r>
    </w:p>
    <w:p>
      <w:pPr>
        <w:keepNext/>
        <w:keepLines/>
        <w:numPr>
          <w:ilvl w:val="0"/>
          <w:numId w:val="0"/>
        </w:numPr>
        <w:spacing w:before="120" w:after="120" w:line="440" w:lineRule="exact"/>
        <w:ind w:left="398" w:leftChars="0"/>
        <w:outlineLvl w:val="1"/>
        <w:rPr>
          <w:rFonts w:hint="default"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5.2乙方提供咨询、售后服务。</w:t>
      </w:r>
    </w:p>
    <w:p>
      <w:pPr>
        <w:keepNext/>
        <w:keepLines/>
        <w:numPr>
          <w:ilvl w:val="0"/>
          <w:numId w:val="0"/>
        </w:numPr>
        <w:spacing w:before="120" w:after="120" w:line="440" w:lineRule="exact"/>
        <w:outlineLvl w:val="1"/>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 xml:space="preserve">   5.3若因流转使用等不可抗力因素，产品造成近效期的，申请协商乙方换货。</w:t>
      </w:r>
    </w:p>
    <w:p>
      <w:pPr>
        <w:numPr>
          <w:ilvl w:val="0"/>
          <w:numId w:val="3"/>
        </w:numPr>
        <w:spacing w:line="360" w:lineRule="auto"/>
        <w:ind w:left="398" w:leftChars="0" w:firstLine="0" w:firstLineChars="0"/>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eastAsia="zh-CN"/>
        </w:rPr>
        <w:t>票据要求：</w:t>
      </w:r>
      <w:r>
        <w:rPr>
          <w:rFonts w:hint="eastAsia" w:ascii="仿宋" w:hAnsi="仿宋" w:eastAsia="仿宋" w:cs="仿宋"/>
          <w:color w:val="000000"/>
          <w:kern w:val="2"/>
          <w:sz w:val="24"/>
          <w:szCs w:val="24"/>
          <w:lang w:val="en-US" w:eastAsia="zh-CN"/>
        </w:rPr>
        <w:t>凭发货记录和收货记录，由中标供应商按中标单价和实际发生量开具发票。</w:t>
      </w:r>
    </w:p>
    <w:p>
      <w:pPr>
        <w:numPr>
          <w:ilvl w:val="0"/>
          <w:numId w:val="3"/>
        </w:numPr>
        <w:spacing w:line="360" w:lineRule="auto"/>
        <w:ind w:left="398" w:leftChars="0" w:firstLine="0" w:firstLineChars="0"/>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结算与转款</w:t>
      </w:r>
    </w:p>
    <w:p>
      <w:pPr>
        <w:numPr>
          <w:ilvl w:val="0"/>
          <w:numId w:val="0"/>
        </w:numPr>
        <w:spacing w:line="360" w:lineRule="auto"/>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 xml:space="preserve">    乙方出具结算明细表和发票，双方核对无误后，甲方1个月内转帐付款。</w:t>
      </w:r>
    </w:p>
    <w:p>
      <w:pPr>
        <w:numPr>
          <w:ilvl w:val="0"/>
          <w:numId w:val="0"/>
        </w:numPr>
        <w:spacing w:line="360" w:lineRule="auto"/>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 xml:space="preserve"> </w:t>
      </w:r>
    </w:p>
    <w:p>
      <w:pPr>
        <w:numPr>
          <w:ilvl w:val="0"/>
          <w:numId w:val="0"/>
        </w:numPr>
        <w:spacing w:line="360" w:lineRule="auto"/>
        <w:ind w:firstLine="720" w:firstLineChars="300"/>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指定收款财户：</w:t>
      </w:r>
    </w:p>
    <w:p>
      <w:pPr>
        <w:numPr>
          <w:ilvl w:val="0"/>
          <w:numId w:val="0"/>
        </w:numPr>
        <w:spacing w:line="360" w:lineRule="auto"/>
        <w:ind w:firstLine="720" w:firstLineChars="300"/>
        <w:rPr>
          <w:rFonts w:hint="eastAsia" w:ascii="仿宋" w:hAnsi="仿宋" w:eastAsia="仿宋" w:cs="仿宋"/>
          <w:color w:val="000000"/>
          <w:kern w:val="2"/>
          <w:sz w:val="24"/>
          <w:szCs w:val="24"/>
          <w:lang w:val="en-US" w:eastAsia="zh-CN"/>
        </w:rPr>
      </w:pPr>
    </w:p>
    <w:p>
      <w:pPr>
        <w:numPr>
          <w:ilvl w:val="0"/>
          <w:numId w:val="3"/>
        </w:numPr>
        <w:spacing w:line="360" w:lineRule="auto"/>
        <w:ind w:left="398" w:leftChars="0" w:firstLine="0" w:firstLineChars="0"/>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保密义务：乙方应对**基金项目救助对象所有信息严格保密，不得向无关的第三方提供信息。</w:t>
      </w:r>
    </w:p>
    <w:p>
      <w:pPr>
        <w:numPr>
          <w:ilvl w:val="0"/>
          <w:numId w:val="3"/>
        </w:numPr>
        <w:spacing w:line="360" w:lineRule="auto"/>
        <w:ind w:left="398" w:leftChars="0" w:firstLine="0" w:firstLineChars="0"/>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本协议自双方签字盖章之日起生效，伴随两期**基金项目执行结束。如双方无异议可续签协议。本合同一式肆份，供需双方各执贰份，具同等法津效力。</w:t>
      </w:r>
    </w:p>
    <w:p>
      <w:pPr>
        <w:numPr>
          <w:ilvl w:val="0"/>
          <w:numId w:val="3"/>
        </w:numPr>
        <w:spacing w:line="360" w:lineRule="auto"/>
        <w:ind w:left="398" w:leftChars="0" w:firstLine="0" w:firstLineChars="0"/>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本协议生效后，任何一方不得擅自变更协议内容，如确有特殊原因需要变更时，须提前一个月书面通知并且经双方同意后，方可以书面形式变更。</w:t>
      </w:r>
    </w:p>
    <w:p>
      <w:pPr>
        <w:numPr>
          <w:ilvl w:val="0"/>
          <w:numId w:val="0"/>
        </w:numPr>
        <w:spacing w:line="360" w:lineRule="auto"/>
        <w:ind w:left="398" w:leftChars="0" w:firstLine="480" w:firstLineChars="200"/>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在本协议有效期内，如双方任何一方单方面提前终止合同，需提前15个工作日书面通知对方，并及时结清相关款项，经双方协商一致，方可以书面终止本协议。</w:t>
      </w:r>
    </w:p>
    <w:p>
      <w:pPr>
        <w:numPr>
          <w:ilvl w:val="0"/>
          <w:numId w:val="3"/>
        </w:numPr>
        <w:spacing w:line="360" w:lineRule="auto"/>
        <w:ind w:left="398" w:leftChars="0" w:firstLine="0" w:firstLineChars="0"/>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争议的解决方法：履行本合同发生纠纷时,双方应协商解决,协商不成的,提交甲方所在地人民法院处理。</w:t>
      </w:r>
    </w:p>
    <w:p>
      <w:pPr>
        <w:numPr>
          <w:ilvl w:val="0"/>
          <w:numId w:val="3"/>
        </w:numPr>
        <w:spacing w:line="360" w:lineRule="auto"/>
        <w:ind w:left="398" w:leftChars="0" w:firstLine="0" w:firstLineChars="0"/>
        <w:rPr>
          <w:rFonts w:hint="default"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其他约定</w:t>
      </w:r>
    </w:p>
    <w:p>
      <w:pPr>
        <w:numPr>
          <w:ilvl w:val="0"/>
          <w:numId w:val="0"/>
        </w:numPr>
        <w:spacing w:line="360" w:lineRule="auto"/>
        <w:ind w:left="398" w:leftChars="0" w:firstLine="480" w:firstLineChars="200"/>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本协议及附件未尽事宜，经各方协商一致，可以书面形式进行修改或补充，经过修改或补充形成的文书在各方盖章后视为本协议的组成部份。</w:t>
      </w:r>
    </w:p>
    <w:p>
      <w:pPr>
        <w:numPr>
          <w:ilvl w:val="0"/>
          <w:numId w:val="0"/>
        </w:numPr>
        <w:spacing w:line="360" w:lineRule="auto"/>
        <w:ind w:left="398" w:leftChars="0" w:firstLine="480" w:firstLineChars="200"/>
        <w:rPr>
          <w:rFonts w:hint="eastAsia" w:ascii="仿宋" w:hAnsi="仿宋" w:eastAsia="仿宋" w:cs="仿宋"/>
          <w:color w:val="000000"/>
          <w:kern w:val="2"/>
          <w:sz w:val="24"/>
          <w:szCs w:val="24"/>
          <w:lang w:val="en-US" w:eastAsia="zh-CN"/>
        </w:rPr>
      </w:pPr>
    </w:p>
    <w:p>
      <w:pPr>
        <w:numPr>
          <w:ilvl w:val="0"/>
          <w:numId w:val="0"/>
        </w:numPr>
        <w:spacing w:line="360" w:lineRule="auto"/>
        <w:ind w:left="398" w:leftChars="0" w:firstLine="480" w:firstLineChars="200"/>
        <w:rPr>
          <w:rFonts w:hint="default"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 xml:space="preserve">  </w:t>
      </w:r>
    </w:p>
    <w:tbl>
      <w:tblPr>
        <w:tblStyle w:val="14"/>
        <w:tblpPr w:leftFromText="180" w:rightFromText="180" w:vertAnchor="text" w:horzAnchor="page" w:tblpX="1303" w:tblpY="115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1"/>
        <w:gridCol w:w="45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5211" w:type="dxa"/>
            <w:noWrap w:val="0"/>
            <w:vAlign w:val="center"/>
          </w:tcPr>
          <w:p>
            <w:pPr>
              <w:keepNext/>
              <w:keepLines/>
              <w:widowControl w:val="0"/>
              <w:numPr>
                <w:ilvl w:val="0"/>
                <w:numId w:val="0"/>
              </w:numPr>
              <w:autoSpaceDE w:val="0"/>
              <w:autoSpaceDN w:val="0"/>
              <w:spacing w:before="120" w:after="120" w:line="440" w:lineRule="exact"/>
              <w:outlineLvl w:val="1"/>
              <w:rPr>
                <w:rFonts w:hint="eastAsia" w:ascii="仿宋" w:hAnsi="仿宋" w:eastAsia="仿宋" w:cs="仿宋"/>
                <w:color w:val="000000"/>
                <w:kern w:val="2"/>
                <w:sz w:val="24"/>
                <w:szCs w:val="24"/>
                <w:lang w:val="en-US" w:eastAsia="zh-Hans"/>
              </w:rPr>
            </w:pPr>
            <w:r>
              <w:rPr>
                <w:rFonts w:hint="eastAsia" w:ascii="仿宋" w:hAnsi="仿宋" w:eastAsia="仿宋" w:cs="仿宋"/>
                <w:color w:val="000000"/>
                <w:kern w:val="2"/>
                <w:sz w:val="24"/>
                <w:szCs w:val="24"/>
                <w:lang w:val="en-US" w:eastAsia="zh-CN"/>
              </w:rPr>
              <w:t>甲方单位名称（章）：</w:t>
            </w:r>
            <w:r>
              <w:rPr>
                <w:rFonts w:hint="eastAsia" w:ascii="仿宋" w:hAnsi="仿宋" w:eastAsia="仿宋" w:cs="仿宋"/>
                <w:color w:val="000000"/>
                <w:kern w:val="2"/>
                <w:sz w:val="24"/>
                <w:szCs w:val="24"/>
                <w:lang w:val="en-US" w:eastAsia="zh-Hans"/>
              </w:rPr>
              <w:t>广州医科大学附属妇女儿童医疗中心</w:t>
            </w:r>
          </w:p>
          <w:p>
            <w:pPr>
              <w:keepNext/>
              <w:keepLines/>
              <w:widowControl w:val="0"/>
              <w:numPr>
                <w:ilvl w:val="0"/>
                <w:numId w:val="0"/>
              </w:numPr>
              <w:autoSpaceDE w:val="0"/>
              <w:autoSpaceDN w:val="0"/>
              <w:spacing w:before="120" w:after="120" w:line="440" w:lineRule="exact"/>
              <w:outlineLvl w:val="1"/>
              <w:rPr>
                <w:rFonts w:hint="eastAsia" w:ascii="仿宋" w:hAnsi="仿宋" w:eastAsia="仿宋" w:cs="仿宋"/>
                <w:color w:val="000000"/>
                <w:kern w:val="2"/>
                <w:sz w:val="24"/>
                <w:szCs w:val="24"/>
                <w:lang w:val="en-US" w:eastAsia="zh-CN"/>
              </w:rPr>
            </w:pPr>
          </w:p>
        </w:tc>
        <w:tc>
          <w:tcPr>
            <w:tcW w:w="4536" w:type="dxa"/>
            <w:noWrap w:val="0"/>
            <w:vAlign w:val="center"/>
          </w:tcPr>
          <w:p>
            <w:pPr>
              <w:keepNext/>
              <w:keepLines/>
              <w:widowControl w:val="0"/>
              <w:numPr>
                <w:ilvl w:val="0"/>
                <w:numId w:val="0"/>
              </w:numPr>
              <w:autoSpaceDE w:val="0"/>
              <w:autoSpaceDN w:val="0"/>
              <w:spacing w:before="120" w:after="120" w:line="440" w:lineRule="exact"/>
              <w:outlineLvl w:val="1"/>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乙方单位名称（章）：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5211" w:type="dxa"/>
            <w:noWrap w:val="0"/>
            <w:vAlign w:val="center"/>
          </w:tcPr>
          <w:p>
            <w:pPr>
              <w:keepNext/>
              <w:keepLines/>
              <w:widowControl w:val="0"/>
              <w:numPr>
                <w:ilvl w:val="0"/>
                <w:numId w:val="0"/>
              </w:numPr>
              <w:autoSpaceDE w:val="0"/>
              <w:autoSpaceDN w:val="0"/>
              <w:spacing w:before="120" w:after="120" w:line="440" w:lineRule="exact"/>
              <w:outlineLvl w:val="1"/>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单位地址：广州市天河区金穗路9号</w:t>
            </w:r>
          </w:p>
        </w:tc>
        <w:tc>
          <w:tcPr>
            <w:tcW w:w="4536" w:type="dxa"/>
            <w:noWrap w:val="0"/>
            <w:vAlign w:val="center"/>
          </w:tcPr>
          <w:p>
            <w:pPr>
              <w:keepNext/>
              <w:keepLines/>
              <w:widowControl w:val="0"/>
              <w:numPr>
                <w:ilvl w:val="0"/>
                <w:numId w:val="0"/>
              </w:numPr>
              <w:autoSpaceDE w:val="0"/>
              <w:autoSpaceDN w:val="0"/>
              <w:spacing w:before="120" w:after="120" w:line="440" w:lineRule="exact"/>
              <w:outlineLvl w:val="1"/>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 xml:space="preserve">单位地址：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5211" w:type="dxa"/>
            <w:noWrap w:val="0"/>
            <w:vAlign w:val="center"/>
          </w:tcPr>
          <w:p>
            <w:pPr>
              <w:keepNext/>
              <w:keepLines/>
              <w:widowControl w:val="0"/>
              <w:numPr>
                <w:ilvl w:val="0"/>
                <w:numId w:val="0"/>
              </w:numPr>
              <w:autoSpaceDE w:val="0"/>
              <w:autoSpaceDN w:val="0"/>
              <w:spacing w:before="120" w:after="120" w:line="440" w:lineRule="exact"/>
              <w:outlineLvl w:val="1"/>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法定代表人：</w:t>
            </w:r>
          </w:p>
        </w:tc>
        <w:tc>
          <w:tcPr>
            <w:tcW w:w="4536" w:type="dxa"/>
            <w:noWrap w:val="0"/>
            <w:vAlign w:val="center"/>
          </w:tcPr>
          <w:p>
            <w:pPr>
              <w:keepNext/>
              <w:keepLines/>
              <w:widowControl w:val="0"/>
              <w:numPr>
                <w:ilvl w:val="0"/>
                <w:numId w:val="0"/>
              </w:numPr>
              <w:autoSpaceDE w:val="0"/>
              <w:autoSpaceDN w:val="0"/>
              <w:spacing w:before="120" w:after="120" w:line="440" w:lineRule="exact"/>
              <w:outlineLvl w:val="1"/>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 xml:space="preserve">法定代表人：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5211" w:type="dxa"/>
            <w:noWrap w:val="0"/>
            <w:vAlign w:val="center"/>
          </w:tcPr>
          <w:p>
            <w:pPr>
              <w:keepNext/>
              <w:keepLines/>
              <w:widowControl w:val="0"/>
              <w:numPr>
                <w:ilvl w:val="0"/>
                <w:numId w:val="0"/>
              </w:numPr>
              <w:autoSpaceDE w:val="0"/>
              <w:autoSpaceDN w:val="0"/>
              <w:spacing w:before="120" w:after="120" w:line="440" w:lineRule="exact"/>
              <w:outlineLvl w:val="1"/>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 xml:space="preserve">委托代理人： </w:t>
            </w:r>
          </w:p>
        </w:tc>
        <w:tc>
          <w:tcPr>
            <w:tcW w:w="4536" w:type="dxa"/>
            <w:noWrap w:val="0"/>
            <w:vAlign w:val="center"/>
          </w:tcPr>
          <w:p>
            <w:pPr>
              <w:keepNext/>
              <w:keepLines/>
              <w:widowControl w:val="0"/>
              <w:numPr>
                <w:ilvl w:val="0"/>
                <w:numId w:val="0"/>
              </w:numPr>
              <w:autoSpaceDE w:val="0"/>
              <w:autoSpaceDN w:val="0"/>
              <w:spacing w:before="120" w:after="120" w:line="440" w:lineRule="exact"/>
              <w:outlineLvl w:val="1"/>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委托代理人：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5211" w:type="dxa"/>
            <w:noWrap w:val="0"/>
            <w:vAlign w:val="center"/>
          </w:tcPr>
          <w:p>
            <w:pPr>
              <w:keepNext/>
              <w:keepLines/>
              <w:widowControl w:val="0"/>
              <w:numPr>
                <w:ilvl w:val="0"/>
                <w:numId w:val="0"/>
              </w:numPr>
              <w:autoSpaceDE w:val="0"/>
              <w:autoSpaceDN w:val="0"/>
              <w:spacing w:before="120" w:after="120" w:line="440" w:lineRule="exact"/>
              <w:outlineLvl w:val="1"/>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电 话：020-38367683   传 真：020-87713702</w:t>
            </w:r>
          </w:p>
        </w:tc>
        <w:tc>
          <w:tcPr>
            <w:tcW w:w="4536" w:type="dxa"/>
            <w:noWrap w:val="0"/>
            <w:vAlign w:val="center"/>
          </w:tcPr>
          <w:p>
            <w:pPr>
              <w:keepNext/>
              <w:keepLines/>
              <w:widowControl w:val="0"/>
              <w:numPr>
                <w:ilvl w:val="0"/>
                <w:numId w:val="0"/>
              </w:numPr>
              <w:autoSpaceDE w:val="0"/>
              <w:autoSpaceDN w:val="0"/>
              <w:spacing w:before="120" w:after="120" w:line="440" w:lineRule="exact"/>
              <w:outlineLvl w:val="1"/>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电话：              传真：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5211" w:type="dxa"/>
            <w:noWrap w:val="0"/>
            <w:vAlign w:val="center"/>
          </w:tcPr>
          <w:p>
            <w:pPr>
              <w:keepNext/>
              <w:keepLines/>
              <w:widowControl w:val="0"/>
              <w:numPr>
                <w:ilvl w:val="0"/>
                <w:numId w:val="0"/>
              </w:numPr>
              <w:autoSpaceDE w:val="0"/>
              <w:autoSpaceDN w:val="0"/>
              <w:spacing w:before="120" w:after="120" w:line="440" w:lineRule="exact"/>
              <w:outlineLvl w:val="1"/>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税 号： 124401006832921365</w:t>
            </w:r>
          </w:p>
        </w:tc>
        <w:tc>
          <w:tcPr>
            <w:tcW w:w="4536" w:type="dxa"/>
            <w:noWrap w:val="0"/>
            <w:vAlign w:val="center"/>
          </w:tcPr>
          <w:p>
            <w:pPr>
              <w:keepNext/>
              <w:keepLines/>
              <w:widowControl w:val="0"/>
              <w:numPr>
                <w:ilvl w:val="0"/>
                <w:numId w:val="0"/>
              </w:numPr>
              <w:autoSpaceDE w:val="0"/>
              <w:autoSpaceDN w:val="0"/>
              <w:spacing w:before="120" w:after="120" w:line="440" w:lineRule="exact"/>
              <w:outlineLvl w:val="1"/>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税 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5211" w:type="dxa"/>
            <w:noWrap w:val="0"/>
            <w:vAlign w:val="center"/>
          </w:tcPr>
          <w:p>
            <w:pPr>
              <w:keepNext/>
              <w:keepLines/>
              <w:widowControl w:val="0"/>
              <w:numPr>
                <w:ilvl w:val="0"/>
                <w:numId w:val="0"/>
              </w:numPr>
              <w:autoSpaceDE w:val="0"/>
              <w:autoSpaceDN w:val="0"/>
              <w:spacing w:before="120" w:after="120" w:line="440" w:lineRule="exact"/>
              <w:outlineLvl w:val="1"/>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开户银行：招商银行广州人民中路支行</w:t>
            </w:r>
          </w:p>
        </w:tc>
        <w:tc>
          <w:tcPr>
            <w:tcW w:w="4536" w:type="dxa"/>
            <w:noWrap w:val="0"/>
            <w:vAlign w:val="center"/>
          </w:tcPr>
          <w:p>
            <w:pPr>
              <w:keepNext/>
              <w:keepLines/>
              <w:widowControl w:val="0"/>
              <w:numPr>
                <w:ilvl w:val="0"/>
                <w:numId w:val="0"/>
              </w:numPr>
              <w:autoSpaceDE w:val="0"/>
              <w:autoSpaceDN w:val="0"/>
              <w:spacing w:before="120" w:after="120" w:line="440" w:lineRule="exact"/>
              <w:outlineLvl w:val="1"/>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 xml:space="preserve">开户银行：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5211" w:type="dxa"/>
            <w:noWrap w:val="0"/>
            <w:vAlign w:val="center"/>
          </w:tcPr>
          <w:p>
            <w:pPr>
              <w:keepNext/>
              <w:keepLines/>
              <w:widowControl w:val="0"/>
              <w:numPr>
                <w:ilvl w:val="0"/>
                <w:numId w:val="0"/>
              </w:numPr>
              <w:autoSpaceDE w:val="0"/>
              <w:autoSpaceDN w:val="0"/>
              <w:spacing w:before="120" w:after="120" w:line="440" w:lineRule="exact"/>
              <w:outlineLvl w:val="1"/>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帐 号：  120906481310503</w:t>
            </w:r>
          </w:p>
        </w:tc>
        <w:tc>
          <w:tcPr>
            <w:tcW w:w="4536" w:type="dxa"/>
            <w:noWrap w:val="0"/>
            <w:vAlign w:val="center"/>
          </w:tcPr>
          <w:p>
            <w:pPr>
              <w:keepNext/>
              <w:keepLines/>
              <w:widowControl w:val="0"/>
              <w:numPr>
                <w:ilvl w:val="0"/>
                <w:numId w:val="0"/>
              </w:numPr>
              <w:autoSpaceDE w:val="0"/>
              <w:autoSpaceDN w:val="0"/>
              <w:spacing w:before="120" w:after="120" w:line="440" w:lineRule="exact"/>
              <w:outlineLvl w:val="1"/>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帐 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5211" w:type="dxa"/>
            <w:noWrap w:val="0"/>
            <w:vAlign w:val="center"/>
          </w:tcPr>
          <w:p>
            <w:pPr>
              <w:keepNext/>
              <w:keepLines/>
              <w:widowControl w:val="0"/>
              <w:numPr>
                <w:ilvl w:val="0"/>
                <w:numId w:val="0"/>
              </w:numPr>
              <w:autoSpaceDE w:val="0"/>
              <w:autoSpaceDN w:val="0"/>
              <w:spacing w:before="120" w:after="120" w:line="440" w:lineRule="exact"/>
              <w:outlineLvl w:val="1"/>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邮政编码：510623</w:t>
            </w:r>
          </w:p>
        </w:tc>
        <w:tc>
          <w:tcPr>
            <w:tcW w:w="4536" w:type="dxa"/>
            <w:noWrap w:val="0"/>
            <w:vAlign w:val="center"/>
          </w:tcPr>
          <w:p>
            <w:pPr>
              <w:keepNext/>
              <w:keepLines/>
              <w:widowControl w:val="0"/>
              <w:numPr>
                <w:ilvl w:val="0"/>
                <w:numId w:val="0"/>
              </w:numPr>
              <w:autoSpaceDE w:val="0"/>
              <w:autoSpaceDN w:val="0"/>
              <w:spacing w:before="120" w:after="120" w:line="440" w:lineRule="exact"/>
              <w:outlineLvl w:val="1"/>
              <w:rPr>
                <w:rFonts w:hint="eastAsia" w:ascii="仿宋" w:hAnsi="仿宋" w:eastAsia="仿宋" w:cs="仿宋"/>
                <w:color w:val="000000"/>
                <w:kern w:val="2"/>
                <w:sz w:val="24"/>
                <w:szCs w:val="24"/>
                <w:lang w:val="en-US" w:eastAsia="zh-CN"/>
              </w:rPr>
            </w:pPr>
            <w:r>
              <w:rPr>
                <w:rFonts w:hint="eastAsia" w:ascii="仿宋" w:hAnsi="仿宋" w:eastAsia="仿宋" w:cs="仿宋"/>
                <w:color w:val="000000"/>
                <w:kern w:val="2"/>
                <w:sz w:val="24"/>
                <w:szCs w:val="24"/>
                <w:lang w:val="en-US" w:eastAsia="zh-CN"/>
              </w:rPr>
              <w:t>邮政编码：</w:t>
            </w:r>
          </w:p>
        </w:tc>
      </w:tr>
    </w:tbl>
    <w:p>
      <w:pPr>
        <w:spacing w:line="364" w:lineRule="auto"/>
        <w:jc w:val="both"/>
        <w:rPr>
          <w:rFonts w:hint="eastAsia" w:ascii="仿宋" w:hAnsi="仿宋" w:eastAsia="仿宋" w:cs="仿宋"/>
          <w:sz w:val="21"/>
        </w:rPr>
      </w:pPr>
    </w:p>
    <w:p>
      <w:pPr>
        <w:spacing w:line="364" w:lineRule="auto"/>
        <w:jc w:val="both"/>
        <w:rPr>
          <w:rFonts w:hint="eastAsia" w:ascii="仿宋" w:hAnsi="仿宋" w:eastAsia="仿宋" w:cs="仿宋"/>
          <w:sz w:val="21"/>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2"/>
        <w:spacing w:before="187"/>
        <w:rPr>
          <w:rFonts w:hint="eastAsia" w:ascii="仿宋" w:hAnsi="仿宋" w:eastAsia="仿宋" w:cs="仿宋"/>
        </w:rPr>
      </w:pPr>
      <w:bookmarkStart w:id="11" w:name="_bookmark50"/>
      <w:bookmarkEnd w:id="11"/>
      <w:r>
        <w:rPr>
          <w:rFonts w:hint="eastAsia" w:ascii="仿宋" w:hAnsi="仿宋" w:eastAsia="仿宋" w:cs="仿宋"/>
        </w:rPr>
        <w:t>第五章 评分体系与标准</w:t>
      </w:r>
    </w:p>
    <w:p>
      <w:pPr>
        <w:rPr>
          <w:rFonts w:hint="eastAsia" w:ascii="仿宋" w:hAnsi="仿宋" w:eastAsia="仿宋" w:cs="仿宋"/>
        </w:rPr>
      </w:pPr>
    </w:p>
    <w:p>
      <w:pPr>
        <w:rPr>
          <w:rFonts w:hint="eastAsia" w:ascii="仿宋" w:hAnsi="仿宋" w:eastAsia="仿宋" w:cs="仿宋"/>
        </w:rPr>
      </w:pPr>
    </w:p>
    <w:p>
      <w:pPr>
        <w:spacing w:before="62"/>
        <w:ind w:left="842" w:right="899"/>
        <w:jc w:val="center"/>
        <w:rPr>
          <w:rFonts w:hint="eastAsia" w:ascii="仿宋" w:hAnsi="仿宋" w:eastAsia="仿宋" w:cs="仿宋"/>
          <w:b/>
          <w:sz w:val="28"/>
        </w:rPr>
      </w:pPr>
      <w:r>
        <w:rPr>
          <w:rFonts w:hint="eastAsia" w:ascii="仿宋" w:hAnsi="仿宋" w:eastAsia="仿宋" w:cs="仿宋"/>
          <w:b/>
          <w:sz w:val="28"/>
        </w:rPr>
        <w:t>评分体系与标准</w:t>
      </w:r>
    </w:p>
    <w:p>
      <w:pPr>
        <w:pStyle w:val="8"/>
        <w:spacing w:before="7"/>
        <w:rPr>
          <w:rFonts w:hint="eastAsia" w:ascii="仿宋" w:hAnsi="仿宋" w:eastAsia="仿宋" w:cs="仿宋"/>
          <w:b/>
          <w:sz w:val="12"/>
        </w:rPr>
      </w:pPr>
    </w:p>
    <w:p>
      <w:pPr>
        <w:pStyle w:val="21"/>
        <w:numPr>
          <w:ilvl w:val="0"/>
          <w:numId w:val="8"/>
        </w:numPr>
        <w:tabs>
          <w:tab w:val="left" w:pos="819"/>
        </w:tabs>
        <w:spacing w:before="71"/>
        <w:ind w:hanging="421"/>
        <w:jc w:val="both"/>
        <w:rPr>
          <w:rFonts w:hint="eastAsia" w:ascii="仿宋" w:hAnsi="仿宋" w:eastAsia="仿宋" w:cs="仿宋"/>
          <w:sz w:val="21"/>
        </w:rPr>
      </w:pPr>
      <w:r>
        <w:rPr>
          <w:rFonts w:hint="eastAsia" w:ascii="仿宋" w:hAnsi="仿宋" w:eastAsia="仿宋" w:cs="仿宋"/>
          <w:spacing w:val="-3"/>
          <w:sz w:val="21"/>
        </w:rPr>
        <w:t>本评标办法采用综合评分法。</w:t>
      </w:r>
    </w:p>
    <w:p>
      <w:pPr>
        <w:pStyle w:val="8"/>
        <w:spacing w:before="7"/>
        <w:rPr>
          <w:rFonts w:hint="eastAsia" w:ascii="仿宋" w:hAnsi="仿宋" w:eastAsia="仿宋" w:cs="仿宋"/>
          <w:sz w:val="15"/>
        </w:rPr>
      </w:pPr>
    </w:p>
    <w:p>
      <w:pPr>
        <w:pStyle w:val="21"/>
        <w:numPr>
          <w:ilvl w:val="0"/>
          <w:numId w:val="8"/>
        </w:numPr>
        <w:tabs>
          <w:tab w:val="left" w:pos="819"/>
        </w:tabs>
        <w:spacing w:line="417" w:lineRule="auto"/>
        <w:ind w:right="737"/>
        <w:jc w:val="both"/>
        <w:rPr>
          <w:rFonts w:hint="eastAsia" w:ascii="仿宋" w:hAnsi="仿宋" w:eastAsia="仿宋" w:cs="仿宋"/>
          <w:sz w:val="21"/>
        </w:rPr>
      </w:pPr>
      <w:r>
        <w:rPr>
          <w:rFonts w:hint="eastAsia" w:ascii="仿宋" w:hAnsi="仿宋" w:eastAsia="仿宋" w:cs="仿宋"/>
          <w:spacing w:val="-3"/>
          <w:sz w:val="21"/>
        </w:rPr>
        <w:t>评标步骤：评标委员会先进行投标文件符合性审查，对通过符合性审查的投标文件进行技术、商务及价格的详细评审最后评标委员会出具评标报告。</w:t>
      </w:r>
    </w:p>
    <w:p>
      <w:pPr>
        <w:pStyle w:val="21"/>
        <w:numPr>
          <w:ilvl w:val="0"/>
          <w:numId w:val="8"/>
        </w:numPr>
        <w:tabs>
          <w:tab w:val="left" w:pos="819"/>
        </w:tabs>
        <w:spacing w:line="417" w:lineRule="auto"/>
        <w:ind w:right="737"/>
        <w:jc w:val="both"/>
        <w:rPr>
          <w:rFonts w:hint="eastAsia" w:ascii="仿宋" w:hAnsi="仿宋" w:eastAsia="仿宋" w:cs="仿宋"/>
          <w:sz w:val="21"/>
        </w:rPr>
      </w:pPr>
      <w:r>
        <w:rPr>
          <w:rFonts w:hint="eastAsia" w:ascii="仿宋" w:hAnsi="仿宋" w:eastAsia="仿宋" w:cs="仿宋"/>
          <w:spacing w:val="-3"/>
          <w:sz w:val="21"/>
        </w:rPr>
        <w:t>评分及其统计：按照评标程序、评分标准以及权重分配的规定，评标委员会各成员分别就各个投标人的技术状况、商务状况及其对招标文件要求的响应情况进行评议和比较， 评出其技术评分和商务评分、价格评分相加得出其综合得分。</w:t>
      </w:r>
    </w:p>
    <w:p>
      <w:pPr>
        <w:pStyle w:val="8"/>
        <w:rPr>
          <w:rFonts w:hint="eastAsia" w:ascii="仿宋" w:hAnsi="仿宋" w:eastAsia="仿宋" w:cs="仿宋"/>
          <w:sz w:val="20"/>
        </w:rPr>
      </w:pPr>
    </w:p>
    <w:p>
      <w:pPr>
        <w:pStyle w:val="8"/>
        <w:spacing w:before="4"/>
        <w:rPr>
          <w:rFonts w:hint="eastAsia" w:ascii="仿宋" w:hAnsi="仿宋" w:eastAsia="仿宋" w:cs="仿宋"/>
          <w:sz w:val="25"/>
        </w:rPr>
      </w:pPr>
    </w:p>
    <w:p>
      <w:pPr>
        <w:ind w:left="842" w:right="899"/>
        <w:jc w:val="center"/>
        <w:rPr>
          <w:rFonts w:hint="eastAsia" w:ascii="仿宋" w:hAnsi="仿宋" w:eastAsia="仿宋" w:cs="仿宋"/>
          <w:b/>
          <w:sz w:val="28"/>
        </w:rPr>
      </w:pPr>
      <w:r>
        <w:rPr>
          <w:rFonts w:hint="eastAsia" w:ascii="仿宋" w:hAnsi="仿宋" w:eastAsia="仿宋" w:cs="仿宋"/>
          <w:b/>
          <w:sz w:val="28"/>
        </w:rPr>
        <w:t>符合性评审条款</w:t>
      </w:r>
    </w:p>
    <w:p>
      <w:pPr>
        <w:pStyle w:val="8"/>
        <w:spacing w:before="227" w:line="321" w:lineRule="auto"/>
        <w:ind w:left="398" w:right="3357"/>
        <w:rPr>
          <w:rFonts w:hint="eastAsia" w:ascii="仿宋" w:hAnsi="仿宋" w:eastAsia="仿宋" w:cs="仿宋"/>
        </w:rPr>
      </w:pPr>
      <w:r>
        <w:rPr>
          <w:rFonts w:hint="eastAsia" w:ascii="仿宋" w:hAnsi="仿宋" w:eastAsia="仿宋" w:cs="仿宋"/>
          <w:lang w:val="en-US" w:bidi="ar-SA"/>
        </w:rPr>
        <mc:AlternateContent>
          <mc:Choice Requires="wps">
            <w:drawing>
              <wp:anchor distT="0" distB="0" distL="114300" distR="114300" simplePos="0" relativeHeight="251661312" behindDoc="0" locked="0" layoutInCell="1" allowOverlap="1">
                <wp:simplePos x="0" y="0"/>
                <wp:positionH relativeFrom="page">
                  <wp:posOffset>895985</wp:posOffset>
                </wp:positionH>
                <wp:positionV relativeFrom="paragraph">
                  <wp:posOffset>551180</wp:posOffset>
                </wp:positionV>
                <wp:extent cx="5537835" cy="2359025"/>
                <wp:effectExtent l="0" t="0" r="0" b="0"/>
                <wp:wrapNone/>
                <wp:docPr id="20" name="文本框 16"/>
                <wp:cNvGraphicFramePr/>
                <a:graphic xmlns:a="http://schemas.openxmlformats.org/drawingml/2006/main">
                  <a:graphicData uri="http://schemas.microsoft.com/office/word/2010/wordprocessingShape">
                    <wps:wsp>
                      <wps:cNvSpPr txBox="1"/>
                      <wps:spPr>
                        <a:xfrm>
                          <a:off x="0" y="0"/>
                          <a:ext cx="5537835" cy="2359025"/>
                        </a:xfrm>
                        <a:prstGeom prst="rect">
                          <a:avLst/>
                        </a:prstGeom>
                        <a:noFill/>
                        <a:ln>
                          <a:noFill/>
                        </a:ln>
                        <a:effectLst/>
                      </wps:spPr>
                      <wps:txbx>
                        <w:txbxContent>
                          <w:tbl>
                            <w:tblPr>
                              <w:tblStyle w:val="14"/>
                              <w:tblW w:w="0" w:type="auto"/>
                              <w:tblInd w:w="1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989"/>
                              <w:gridCol w:w="7689"/>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91" w:hRule="atLeast"/>
                              </w:trPr>
                              <w:tc>
                                <w:tcPr>
                                  <w:tcW w:w="989" w:type="dxa"/>
                                  <w:tcBorders>
                                    <w:bottom w:val="single" w:color="000000" w:sz="6" w:space="0"/>
                                    <w:right w:val="single" w:color="000000" w:sz="4" w:space="0"/>
                                  </w:tcBorders>
                                  <w:vAlign w:val="top"/>
                                </w:tcPr>
                                <w:p>
                                  <w:pPr>
                                    <w:pStyle w:val="22"/>
                                    <w:spacing w:before="164"/>
                                    <w:ind w:left="260" w:right="247"/>
                                    <w:jc w:val="center"/>
                                    <w:rPr>
                                      <w:rFonts w:hint="eastAsia" w:ascii="仿宋" w:hAnsi="仿宋" w:eastAsia="仿宋" w:cs="仿宋"/>
                                      <w:b/>
                                      <w:sz w:val="21"/>
                                    </w:rPr>
                                  </w:pPr>
                                  <w:r>
                                    <w:rPr>
                                      <w:rFonts w:hint="eastAsia" w:ascii="仿宋" w:hAnsi="仿宋" w:eastAsia="仿宋" w:cs="仿宋"/>
                                      <w:b/>
                                      <w:sz w:val="21"/>
                                    </w:rPr>
                                    <w:t>序号</w:t>
                                  </w:r>
                                </w:p>
                              </w:tc>
                              <w:tc>
                                <w:tcPr>
                                  <w:tcW w:w="7689" w:type="dxa"/>
                                  <w:tcBorders>
                                    <w:left w:val="single" w:color="000000" w:sz="4" w:space="0"/>
                                    <w:bottom w:val="single" w:color="000000" w:sz="6" w:space="0"/>
                                  </w:tcBorders>
                                  <w:vAlign w:val="top"/>
                                </w:tcPr>
                                <w:p>
                                  <w:pPr>
                                    <w:pStyle w:val="22"/>
                                    <w:spacing w:before="164"/>
                                    <w:ind w:left="3412" w:right="3372"/>
                                    <w:jc w:val="center"/>
                                    <w:rPr>
                                      <w:rFonts w:hint="eastAsia" w:ascii="仿宋" w:hAnsi="仿宋" w:eastAsia="仿宋" w:cs="仿宋"/>
                                      <w:b/>
                                      <w:sz w:val="21"/>
                                    </w:rPr>
                                  </w:pPr>
                                  <w:r>
                                    <w:rPr>
                                      <w:rFonts w:hint="eastAsia" w:ascii="仿宋" w:hAnsi="仿宋" w:eastAsia="仿宋" w:cs="仿宋"/>
                                      <w:b/>
                                      <w:sz w:val="21"/>
                                    </w:rPr>
                                    <w:t>评审内容</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39" w:hRule="atLeast"/>
                              </w:trPr>
                              <w:tc>
                                <w:tcPr>
                                  <w:tcW w:w="989" w:type="dxa"/>
                                  <w:tcBorders>
                                    <w:top w:val="single" w:color="000000" w:sz="6" w:space="0"/>
                                    <w:bottom w:val="single" w:color="000000" w:sz="6" w:space="0"/>
                                    <w:right w:val="single" w:color="000000" w:sz="4" w:space="0"/>
                                  </w:tcBorders>
                                  <w:vAlign w:val="top"/>
                                </w:tcPr>
                                <w:p>
                                  <w:pPr>
                                    <w:pStyle w:val="22"/>
                                    <w:spacing w:before="135"/>
                                    <w:ind w:right="46"/>
                                    <w:jc w:val="center"/>
                                    <w:rPr>
                                      <w:rFonts w:hint="eastAsia" w:ascii="仿宋" w:hAnsi="仿宋" w:eastAsia="仿宋" w:cs="仿宋"/>
                                      <w:sz w:val="21"/>
                                    </w:rPr>
                                  </w:pPr>
                                  <w:r>
                                    <w:rPr>
                                      <w:rFonts w:hint="eastAsia" w:ascii="仿宋" w:hAnsi="仿宋" w:eastAsia="仿宋" w:cs="仿宋"/>
                                      <w:sz w:val="21"/>
                                    </w:rPr>
                                    <w:t>1</w:t>
                                  </w:r>
                                </w:p>
                              </w:tc>
                              <w:tc>
                                <w:tcPr>
                                  <w:tcW w:w="7689" w:type="dxa"/>
                                  <w:tcBorders>
                                    <w:top w:val="single" w:color="000000" w:sz="6" w:space="0"/>
                                    <w:left w:val="single" w:color="000000" w:sz="4" w:space="0"/>
                                    <w:bottom w:val="single" w:color="000000" w:sz="6" w:space="0"/>
                                  </w:tcBorders>
                                  <w:vAlign w:val="top"/>
                                </w:tcPr>
                                <w:p>
                                  <w:pPr>
                                    <w:pStyle w:val="22"/>
                                    <w:spacing w:before="135"/>
                                    <w:ind w:left="117"/>
                                    <w:rPr>
                                      <w:rFonts w:hint="eastAsia" w:ascii="仿宋" w:hAnsi="仿宋" w:eastAsia="仿宋" w:cs="仿宋"/>
                                      <w:sz w:val="21"/>
                                    </w:rPr>
                                  </w:pPr>
                                  <w:r>
                                    <w:rPr>
                                      <w:rFonts w:hint="eastAsia" w:ascii="仿宋" w:hAnsi="仿宋" w:eastAsia="仿宋" w:cs="仿宋"/>
                                      <w:sz w:val="21"/>
                                    </w:rPr>
                                    <w:t>投标函已提交并符合招标文件要求的；</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3" w:hRule="atLeast"/>
                              </w:trPr>
                              <w:tc>
                                <w:tcPr>
                                  <w:tcW w:w="989" w:type="dxa"/>
                                  <w:tcBorders>
                                    <w:top w:val="single" w:color="000000" w:sz="6" w:space="0"/>
                                    <w:bottom w:val="single" w:color="000000" w:sz="6" w:space="0"/>
                                    <w:right w:val="single" w:color="000000" w:sz="4" w:space="0"/>
                                  </w:tcBorders>
                                  <w:vAlign w:val="top"/>
                                </w:tcPr>
                                <w:p>
                                  <w:pPr>
                                    <w:pStyle w:val="22"/>
                                    <w:spacing w:before="178"/>
                                    <w:ind w:right="46"/>
                                    <w:jc w:val="center"/>
                                    <w:rPr>
                                      <w:rFonts w:hint="eastAsia" w:ascii="仿宋" w:hAnsi="仿宋" w:eastAsia="仿宋" w:cs="仿宋"/>
                                      <w:sz w:val="21"/>
                                    </w:rPr>
                                  </w:pPr>
                                  <w:r>
                                    <w:rPr>
                                      <w:rFonts w:hint="eastAsia" w:ascii="仿宋" w:hAnsi="仿宋" w:eastAsia="仿宋" w:cs="仿宋"/>
                                      <w:sz w:val="21"/>
                                    </w:rPr>
                                    <w:t>2</w:t>
                                  </w:r>
                                </w:p>
                              </w:tc>
                              <w:tc>
                                <w:tcPr>
                                  <w:tcW w:w="7689" w:type="dxa"/>
                                  <w:tcBorders>
                                    <w:top w:val="single" w:color="000000" w:sz="6" w:space="0"/>
                                    <w:left w:val="single" w:color="000000" w:sz="4" w:space="0"/>
                                    <w:bottom w:val="single" w:color="000000" w:sz="6" w:space="0"/>
                                  </w:tcBorders>
                                  <w:vAlign w:val="top"/>
                                </w:tcPr>
                                <w:p>
                                  <w:pPr>
                                    <w:pStyle w:val="22"/>
                                    <w:spacing w:before="22"/>
                                    <w:ind w:left="117"/>
                                    <w:rPr>
                                      <w:rFonts w:hint="eastAsia" w:ascii="仿宋" w:hAnsi="仿宋" w:eastAsia="仿宋" w:cs="仿宋"/>
                                      <w:sz w:val="21"/>
                                    </w:rPr>
                                  </w:pPr>
                                  <w:r>
                                    <w:rPr>
                                      <w:rFonts w:hint="eastAsia" w:ascii="仿宋" w:hAnsi="仿宋" w:eastAsia="仿宋" w:cs="仿宋"/>
                                      <w:spacing w:val="-9"/>
                                      <w:sz w:val="21"/>
                                    </w:rPr>
                                    <w:t>按照招标文件规定要求签署、盖章且投标文件有法定代表人签字，或签字人有法定</w:t>
                                  </w:r>
                                </w:p>
                                <w:p>
                                  <w:pPr>
                                    <w:pStyle w:val="22"/>
                                    <w:spacing w:before="43"/>
                                    <w:ind w:left="136"/>
                                    <w:rPr>
                                      <w:rFonts w:hint="eastAsia" w:ascii="仿宋" w:hAnsi="仿宋" w:eastAsia="仿宋" w:cs="仿宋"/>
                                      <w:sz w:val="21"/>
                                    </w:rPr>
                                  </w:pPr>
                                  <w:r>
                                    <w:rPr>
                                      <w:rFonts w:hint="eastAsia" w:ascii="仿宋" w:hAnsi="仿宋" w:eastAsia="仿宋" w:cs="仿宋"/>
                                      <w:sz w:val="21"/>
                                    </w:rPr>
                                    <w:t>代表人有效授权书的；</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37" w:hRule="atLeast"/>
                              </w:trPr>
                              <w:tc>
                                <w:tcPr>
                                  <w:tcW w:w="989" w:type="dxa"/>
                                  <w:tcBorders>
                                    <w:top w:val="single" w:color="000000" w:sz="6" w:space="0"/>
                                    <w:bottom w:val="single" w:color="000000" w:sz="6" w:space="0"/>
                                    <w:right w:val="single" w:color="000000" w:sz="4" w:space="0"/>
                                  </w:tcBorders>
                                  <w:vAlign w:val="top"/>
                                </w:tcPr>
                                <w:p>
                                  <w:pPr>
                                    <w:pStyle w:val="22"/>
                                    <w:spacing w:before="135"/>
                                    <w:ind w:right="46"/>
                                    <w:jc w:val="center"/>
                                    <w:rPr>
                                      <w:rFonts w:hint="eastAsia" w:ascii="仿宋" w:hAnsi="仿宋" w:eastAsia="仿宋" w:cs="仿宋"/>
                                      <w:sz w:val="21"/>
                                    </w:rPr>
                                  </w:pPr>
                                  <w:r>
                                    <w:rPr>
                                      <w:rFonts w:hint="eastAsia" w:ascii="仿宋" w:hAnsi="仿宋" w:eastAsia="仿宋" w:cs="仿宋"/>
                                      <w:sz w:val="21"/>
                                    </w:rPr>
                                    <w:t>3</w:t>
                                  </w:r>
                                </w:p>
                              </w:tc>
                              <w:tc>
                                <w:tcPr>
                                  <w:tcW w:w="7689" w:type="dxa"/>
                                  <w:tcBorders>
                                    <w:top w:val="single" w:color="000000" w:sz="6" w:space="0"/>
                                    <w:left w:val="single" w:color="000000" w:sz="4" w:space="0"/>
                                    <w:bottom w:val="single" w:color="000000" w:sz="6" w:space="0"/>
                                  </w:tcBorders>
                                  <w:vAlign w:val="top"/>
                                </w:tcPr>
                                <w:p>
                                  <w:pPr>
                                    <w:pStyle w:val="22"/>
                                    <w:spacing w:before="133"/>
                                    <w:ind w:left="117"/>
                                    <w:rPr>
                                      <w:rFonts w:hint="eastAsia" w:ascii="仿宋" w:hAnsi="仿宋" w:eastAsia="仿宋" w:cs="仿宋"/>
                                      <w:sz w:val="21"/>
                                    </w:rPr>
                                  </w:pPr>
                                  <w:r>
                                    <w:rPr>
                                      <w:rFonts w:hint="eastAsia" w:ascii="仿宋" w:hAnsi="仿宋" w:eastAsia="仿宋" w:cs="仿宋"/>
                                      <w:sz w:val="21"/>
                                    </w:rPr>
                                    <w:t>投标报价未超过本项目最高限价的；</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39" w:hRule="atLeast"/>
                              </w:trPr>
                              <w:tc>
                                <w:tcPr>
                                  <w:tcW w:w="989" w:type="dxa"/>
                                  <w:tcBorders>
                                    <w:top w:val="single" w:color="000000" w:sz="6" w:space="0"/>
                                    <w:bottom w:val="single" w:color="000000" w:sz="6" w:space="0"/>
                                    <w:right w:val="single" w:color="000000" w:sz="4" w:space="0"/>
                                  </w:tcBorders>
                                  <w:vAlign w:val="top"/>
                                </w:tcPr>
                                <w:p>
                                  <w:pPr>
                                    <w:pStyle w:val="22"/>
                                    <w:spacing w:before="138"/>
                                    <w:ind w:right="46"/>
                                    <w:jc w:val="center"/>
                                    <w:rPr>
                                      <w:rFonts w:hint="eastAsia" w:ascii="仿宋" w:hAnsi="仿宋" w:eastAsia="仿宋" w:cs="仿宋"/>
                                      <w:sz w:val="21"/>
                                    </w:rPr>
                                  </w:pPr>
                                  <w:r>
                                    <w:rPr>
                                      <w:rFonts w:hint="eastAsia" w:ascii="仿宋" w:hAnsi="仿宋" w:eastAsia="仿宋" w:cs="仿宋"/>
                                      <w:sz w:val="21"/>
                                    </w:rPr>
                                    <w:t>4</w:t>
                                  </w:r>
                                </w:p>
                              </w:tc>
                              <w:tc>
                                <w:tcPr>
                                  <w:tcW w:w="7689" w:type="dxa"/>
                                  <w:tcBorders>
                                    <w:top w:val="single" w:color="000000" w:sz="6" w:space="0"/>
                                    <w:left w:val="single" w:color="000000" w:sz="4" w:space="0"/>
                                    <w:bottom w:val="single" w:color="000000" w:sz="6" w:space="0"/>
                                  </w:tcBorders>
                                  <w:vAlign w:val="top"/>
                                </w:tcPr>
                                <w:p>
                                  <w:pPr>
                                    <w:pStyle w:val="22"/>
                                    <w:spacing w:before="138"/>
                                    <w:ind w:left="117"/>
                                    <w:rPr>
                                      <w:rFonts w:hint="eastAsia" w:ascii="仿宋" w:hAnsi="仿宋" w:eastAsia="仿宋" w:cs="仿宋"/>
                                      <w:sz w:val="21"/>
                                    </w:rPr>
                                  </w:pPr>
                                  <w:r>
                                    <w:rPr>
                                      <w:rFonts w:hint="eastAsia" w:ascii="仿宋" w:hAnsi="仿宋" w:eastAsia="仿宋" w:cs="仿宋"/>
                                      <w:sz w:val="21"/>
                                    </w:rPr>
                                    <w:t>投标文件没有招标文件中规定的其它无效投标条款的；</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36" w:hRule="atLeast"/>
                              </w:trPr>
                              <w:tc>
                                <w:tcPr>
                                  <w:tcW w:w="989" w:type="dxa"/>
                                  <w:tcBorders>
                                    <w:top w:val="single" w:color="000000" w:sz="6" w:space="0"/>
                                    <w:right w:val="single" w:color="000000" w:sz="4" w:space="0"/>
                                  </w:tcBorders>
                                  <w:vAlign w:val="top"/>
                                </w:tcPr>
                                <w:p>
                                  <w:pPr>
                                    <w:pStyle w:val="22"/>
                                    <w:spacing w:before="135"/>
                                    <w:ind w:right="46"/>
                                    <w:jc w:val="center"/>
                                    <w:rPr>
                                      <w:rFonts w:hint="eastAsia" w:ascii="仿宋" w:hAnsi="仿宋" w:eastAsia="仿宋" w:cs="仿宋"/>
                                      <w:sz w:val="21"/>
                                    </w:rPr>
                                  </w:pPr>
                                  <w:r>
                                    <w:rPr>
                                      <w:rFonts w:hint="eastAsia" w:ascii="仿宋" w:hAnsi="仿宋" w:eastAsia="仿宋" w:cs="仿宋"/>
                                      <w:sz w:val="21"/>
                                    </w:rPr>
                                    <w:t>5</w:t>
                                  </w:r>
                                </w:p>
                              </w:tc>
                              <w:tc>
                                <w:tcPr>
                                  <w:tcW w:w="7689" w:type="dxa"/>
                                  <w:tcBorders>
                                    <w:top w:val="single" w:color="000000" w:sz="6" w:space="0"/>
                                    <w:left w:val="single" w:color="000000" w:sz="4" w:space="0"/>
                                  </w:tcBorders>
                                  <w:vAlign w:val="top"/>
                                </w:tcPr>
                                <w:p>
                                  <w:pPr>
                                    <w:pStyle w:val="22"/>
                                    <w:spacing w:before="135"/>
                                    <w:ind w:left="117"/>
                                    <w:rPr>
                                      <w:rFonts w:hint="eastAsia" w:ascii="仿宋" w:hAnsi="仿宋" w:eastAsia="仿宋" w:cs="仿宋"/>
                                      <w:sz w:val="21"/>
                                    </w:rPr>
                                  </w:pPr>
                                  <w:r>
                                    <w:rPr>
                                      <w:rFonts w:hint="eastAsia" w:ascii="仿宋" w:hAnsi="仿宋" w:eastAsia="仿宋" w:cs="仿宋"/>
                                      <w:sz w:val="21"/>
                                    </w:rPr>
                                    <w:t>按有关法律、法规、规章不属于投标无效的。</w:t>
                                  </w:r>
                                </w:p>
                              </w:tc>
                            </w:tr>
                          </w:tbl>
                          <w:p>
                            <w:pPr>
                              <w:pStyle w:val="8"/>
                            </w:pPr>
                          </w:p>
                        </w:txbxContent>
                      </wps:txbx>
                      <wps:bodyPr vert="horz" wrap="square" lIns="0" tIns="0" rIns="0" bIns="0" anchor="t" anchorCtr="0" upright="1"/>
                    </wps:wsp>
                  </a:graphicData>
                </a:graphic>
              </wp:anchor>
            </w:drawing>
          </mc:Choice>
          <mc:Fallback>
            <w:pict>
              <v:shape id="文本框 16" o:spid="_x0000_s1026" o:spt="202" type="#_x0000_t202" style="position:absolute;left:0pt;margin-left:70.55pt;margin-top:43.4pt;height:185.75pt;width:436.05pt;mso-position-horizontal-relative:page;z-index:251661312;mso-width-relative:page;mso-height-relative:page;" filled="f" stroked="f" coordsize="21600,21600" o:gfxdata="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Dak02/ZAAAACwEA&#10;AA8AAAAAAAAAAQAgAAAAIgAAAGRycy9kb3ducmV2LnhtbFBLAQIUABQAAAAIAIdO4kC/6fs/4AEA&#10;ALYDAAAOAAAAAAAAAAEAIAAAACgBAABkcnMvZTJvRG9jLnhtbFBLBQYAAAAABgAGAFkBAAB6BQAA&#10;AAA=&#10;">
                <v:fill on="f" focussize="0,0"/>
                <v:stroke on="f"/>
                <v:imagedata o:title=""/>
                <o:lock v:ext="edit" aspectratio="f"/>
                <v:textbox inset="0mm,0mm,0mm,0mm">
                  <w:txbxContent>
                    <w:tbl>
                      <w:tblPr>
                        <w:tblStyle w:val="14"/>
                        <w:tblW w:w="0" w:type="auto"/>
                        <w:tblInd w:w="1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989"/>
                        <w:gridCol w:w="7689"/>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91" w:hRule="atLeast"/>
                        </w:trPr>
                        <w:tc>
                          <w:tcPr>
                            <w:tcW w:w="989" w:type="dxa"/>
                            <w:tcBorders>
                              <w:bottom w:val="single" w:color="000000" w:sz="6" w:space="0"/>
                              <w:right w:val="single" w:color="000000" w:sz="4" w:space="0"/>
                            </w:tcBorders>
                            <w:vAlign w:val="top"/>
                          </w:tcPr>
                          <w:p>
                            <w:pPr>
                              <w:pStyle w:val="22"/>
                              <w:spacing w:before="164"/>
                              <w:ind w:left="260" w:right="247"/>
                              <w:jc w:val="center"/>
                              <w:rPr>
                                <w:rFonts w:hint="eastAsia" w:ascii="仿宋" w:hAnsi="仿宋" w:eastAsia="仿宋" w:cs="仿宋"/>
                                <w:b/>
                                <w:sz w:val="21"/>
                              </w:rPr>
                            </w:pPr>
                            <w:r>
                              <w:rPr>
                                <w:rFonts w:hint="eastAsia" w:ascii="仿宋" w:hAnsi="仿宋" w:eastAsia="仿宋" w:cs="仿宋"/>
                                <w:b/>
                                <w:sz w:val="21"/>
                              </w:rPr>
                              <w:t>序号</w:t>
                            </w:r>
                          </w:p>
                        </w:tc>
                        <w:tc>
                          <w:tcPr>
                            <w:tcW w:w="7689" w:type="dxa"/>
                            <w:tcBorders>
                              <w:left w:val="single" w:color="000000" w:sz="4" w:space="0"/>
                              <w:bottom w:val="single" w:color="000000" w:sz="6" w:space="0"/>
                            </w:tcBorders>
                            <w:vAlign w:val="top"/>
                          </w:tcPr>
                          <w:p>
                            <w:pPr>
                              <w:pStyle w:val="22"/>
                              <w:spacing w:before="164"/>
                              <w:ind w:left="3412" w:right="3372"/>
                              <w:jc w:val="center"/>
                              <w:rPr>
                                <w:rFonts w:hint="eastAsia" w:ascii="仿宋" w:hAnsi="仿宋" w:eastAsia="仿宋" w:cs="仿宋"/>
                                <w:b/>
                                <w:sz w:val="21"/>
                              </w:rPr>
                            </w:pPr>
                            <w:r>
                              <w:rPr>
                                <w:rFonts w:hint="eastAsia" w:ascii="仿宋" w:hAnsi="仿宋" w:eastAsia="仿宋" w:cs="仿宋"/>
                                <w:b/>
                                <w:sz w:val="21"/>
                              </w:rPr>
                              <w:t>评审内容</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39" w:hRule="atLeast"/>
                        </w:trPr>
                        <w:tc>
                          <w:tcPr>
                            <w:tcW w:w="989" w:type="dxa"/>
                            <w:tcBorders>
                              <w:top w:val="single" w:color="000000" w:sz="6" w:space="0"/>
                              <w:bottom w:val="single" w:color="000000" w:sz="6" w:space="0"/>
                              <w:right w:val="single" w:color="000000" w:sz="4" w:space="0"/>
                            </w:tcBorders>
                            <w:vAlign w:val="top"/>
                          </w:tcPr>
                          <w:p>
                            <w:pPr>
                              <w:pStyle w:val="22"/>
                              <w:spacing w:before="135"/>
                              <w:ind w:right="46"/>
                              <w:jc w:val="center"/>
                              <w:rPr>
                                <w:rFonts w:hint="eastAsia" w:ascii="仿宋" w:hAnsi="仿宋" w:eastAsia="仿宋" w:cs="仿宋"/>
                                <w:sz w:val="21"/>
                              </w:rPr>
                            </w:pPr>
                            <w:r>
                              <w:rPr>
                                <w:rFonts w:hint="eastAsia" w:ascii="仿宋" w:hAnsi="仿宋" w:eastAsia="仿宋" w:cs="仿宋"/>
                                <w:sz w:val="21"/>
                              </w:rPr>
                              <w:t>1</w:t>
                            </w:r>
                          </w:p>
                        </w:tc>
                        <w:tc>
                          <w:tcPr>
                            <w:tcW w:w="7689" w:type="dxa"/>
                            <w:tcBorders>
                              <w:top w:val="single" w:color="000000" w:sz="6" w:space="0"/>
                              <w:left w:val="single" w:color="000000" w:sz="4" w:space="0"/>
                              <w:bottom w:val="single" w:color="000000" w:sz="6" w:space="0"/>
                            </w:tcBorders>
                            <w:vAlign w:val="top"/>
                          </w:tcPr>
                          <w:p>
                            <w:pPr>
                              <w:pStyle w:val="22"/>
                              <w:spacing w:before="135"/>
                              <w:ind w:left="117"/>
                              <w:rPr>
                                <w:rFonts w:hint="eastAsia" w:ascii="仿宋" w:hAnsi="仿宋" w:eastAsia="仿宋" w:cs="仿宋"/>
                                <w:sz w:val="21"/>
                              </w:rPr>
                            </w:pPr>
                            <w:r>
                              <w:rPr>
                                <w:rFonts w:hint="eastAsia" w:ascii="仿宋" w:hAnsi="仿宋" w:eastAsia="仿宋" w:cs="仿宋"/>
                                <w:sz w:val="21"/>
                              </w:rPr>
                              <w:t>投标函已提交并符合招标文件要求的；</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3" w:hRule="atLeast"/>
                        </w:trPr>
                        <w:tc>
                          <w:tcPr>
                            <w:tcW w:w="989" w:type="dxa"/>
                            <w:tcBorders>
                              <w:top w:val="single" w:color="000000" w:sz="6" w:space="0"/>
                              <w:bottom w:val="single" w:color="000000" w:sz="6" w:space="0"/>
                              <w:right w:val="single" w:color="000000" w:sz="4" w:space="0"/>
                            </w:tcBorders>
                            <w:vAlign w:val="top"/>
                          </w:tcPr>
                          <w:p>
                            <w:pPr>
                              <w:pStyle w:val="22"/>
                              <w:spacing w:before="178"/>
                              <w:ind w:right="46"/>
                              <w:jc w:val="center"/>
                              <w:rPr>
                                <w:rFonts w:hint="eastAsia" w:ascii="仿宋" w:hAnsi="仿宋" w:eastAsia="仿宋" w:cs="仿宋"/>
                                <w:sz w:val="21"/>
                              </w:rPr>
                            </w:pPr>
                            <w:r>
                              <w:rPr>
                                <w:rFonts w:hint="eastAsia" w:ascii="仿宋" w:hAnsi="仿宋" w:eastAsia="仿宋" w:cs="仿宋"/>
                                <w:sz w:val="21"/>
                              </w:rPr>
                              <w:t>2</w:t>
                            </w:r>
                          </w:p>
                        </w:tc>
                        <w:tc>
                          <w:tcPr>
                            <w:tcW w:w="7689" w:type="dxa"/>
                            <w:tcBorders>
                              <w:top w:val="single" w:color="000000" w:sz="6" w:space="0"/>
                              <w:left w:val="single" w:color="000000" w:sz="4" w:space="0"/>
                              <w:bottom w:val="single" w:color="000000" w:sz="6" w:space="0"/>
                            </w:tcBorders>
                            <w:vAlign w:val="top"/>
                          </w:tcPr>
                          <w:p>
                            <w:pPr>
                              <w:pStyle w:val="22"/>
                              <w:spacing w:before="22"/>
                              <w:ind w:left="117"/>
                              <w:rPr>
                                <w:rFonts w:hint="eastAsia" w:ascii="仿宋" w:hAnsi="仿宋" w:eastAsia="仿宋" w:cs="仿宋"/>
                                <w:sz w:val="21"/>
                              </w:rPr>
                            </w:pPr>
                            <w:r>
                              <w:rPr>
                                <w:rFonts w:hint="eastAsia" w:ascii="仿宋" w:hAnsi="仿宋" w:eastAsia="仿宋" w:cs="仿宋"/>
                                <w:spacing w:val="-9"/>
                                <w:sz w:val="21"/>
                              </w:rPr>
                              <w:t>按照招标文件规定要求签署、盖章且投标文件有法定代表人签字，或签字人有法定</w:t>
                            </w:r>
                          </w:p>
                          <w:p>
                            <w:pPr>
                              <w:pStyle w:val="22"/>
                              <w:spacing w:before="43"/>
                              <w:ind w:left="136"/>
                              <w:rPr>
                                <w:rFonts w:hint="eastAsia" w:ascii="仿宋" w:hAnsi="仿宋" w:eastAsia="仿宋" w:cs="仿宋"/>
                                <w:sz w:val="21"/>
                              </w:rPr>
                            </w:pPr>
                            <w:r>
                              <w:rPr>
                                <w:rFonts w:hint="eastAsia" w:ascii="仿宋" w:hAnsi="仿宋" w:eastAsia="仿宋" w:cs="仿宋"/>
                                <w:sz w:val="21"/>
                              </w:rPr>
                              <w:t>代表人有效授权书的；</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37" w:hRule="atLeast"/>
                        </w:trPr>
                        <w:tc>
                          <w:tcPr>
                            <w:tcW w:w="989" w:type="dxa"/>
                            <w:tcBorders>
                              <w:top w:val="single" w:color="000000" w:sz="6" w:space="0"/>
                              <w:bottom w:val="single" w:color="000000" w:sz="6" w:space="0"/>
                              <w:right w:val="single" w:color="000000" w:sz="4" w:space="0"/>
                            </w:tcBorders>
                            <w:vAlign w:val="top"/>
                          </w:tcPr>
                          <w:p>
                            <w:pPr>
                              <w:pStyle w:val="22"/>
                              <w:spacing w:before="135"/>
                              <w:ind w:right="46"/>
                              <w:jc w:val="center"/>
                              <w:rPr>
                                <w:rFonts w:hint="eastAsia" w:ascii="仿宋" w:hAnsi="仿宋" w:eastAsia="仿宋" w:cs="仿宋"/>
                                <w:sz w:val="21"/>
                              </w:rPr>
                            </w:pPr>
                            <w:r>
                              <w:rPr>
                                <w:rFonts w:hint="eastAsia" w:ascii="仿宋" w:hAnsi="仿宋" w:eastAsia="仿宋" w:cs="仿宋"/>
                                <w:sz w:val="21"/>
                              </w:rPr>
                              <w:t>3</w:t>
                            </w:r>
                          </w:p>
                        </w:tc>
                        <w:tc>
                          <w:tcPr>
                            <w:tcW w:w="7689" w:type="dxa"/>
                            <w:tcBorders>
                              <w:top w:val="single" w:color="000000" w:sz="6" w:space="0"/>
                              <w:left w:val="single" w:color="000000" w:sz="4" w:space="0"/>
                              <w:bottom w:val="single" w:color="000000" w:sz="6" w:space="0"/>
                            </w:tcBorders>
                            <w:vAlign w:val="top"/>
                          </w:tcPr>
                          <w:p>
                            <w:pPr>
                              <w:pStyle w:val="22"/>
                              <w:spacing w:before="133"/>
                              <w:ind w:left="117"/>
                              <w:rPr>
                                <w:rFonts w:hint="eastAsia" w:ascii="仿宋" w:hAnsi="仿宋" w:eastAsia="仿宋" w:cs="仿宋"/>
                                <w:sz w:val="21"/>
                              </w:rPr>
                            </w:pPr>
                            <w:r>
                              <w:rPr>
                                <w:rFonts w:hint="eastAsia" w:ascii="仿宋" w:hAnsi="仿宋" w:eastAsia="仿宋" w:cs="仿宋"/>
                                <w:sz w:val="21"/>
                              </w:rPr>
                              <w:t>投标报价未超过本项目最高限价的；</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39" w:hRule="atLeast"/>
                        </w:trPr>
                        <w:tc>
                          <w:tcPr>
                            <w:tcW w:w="989" w:type="dxa"/>
                            <w:tcBorders>
                              <w:top w:val="single" w:color="000000" w:sz="6" w:space="0"/>
                              <w:bottom w:val="single" w:color="000000" w:sz="6" w:space="0"/>
                              <w:right w:val="single" w:color="000000" w:sz="4" w:space="0"/>
                            </w:tcBorders>
                            <w:vAlign w:val="top"/>
                          </w:tcPr>
                          <w:p>
                            <w:pPr>
                              <w:pStyle w:val="22"/>
                              <w:spacing w:before="138"/>
                              <w:ind w:right="46"/>
                              <w:jc w:val="center"/>
                              <w:rPr>
                                <w:rFonts w:hint="eastAsia" w:ascii="仿宋" w:hAnsi="仿宋" w:eastAsia="仿宋" w:cs="仿宋"/>
                                <w:sz w:val="21"/>
                              </w:rPr>
                            </w:pPr>
                            <w:r>
                              <w:rPr>
                                <w:rFonts w:hint="eastAsia" w:ascii="仿宋" w:hAnsi="仿宋" w:eastAsia="仿宋" w:cs="仿宋"/>
                                <w:sz w:val="21"/>
                              </w:rPr>
                              <w:t>4</w:t>
                            </w:r>
                          </w:p>
                        </w:tc>
                        <w:tc>
                          <w:tcPr>
                            <w:tcW w:w="7689" w:type="dxa"/>
                            <w:tcBorders>
                              <w:top w:val="single" w:color="000000" w:sz="6" w:space="0"/>
                              <w:left w:val="single" w:color="000000" w:sz="4" w:space="0"/>
                              <w:bottom w:val="single" w:color="000000" w:sz="6" w:space="0"/>
                            </w:tcBorders>
                            <w:vAlign w:val="top"/>
                          </w:tcPr>
                          <w:p>
                            <w:pPr>
                              <w:pStyle w:val="22"/>
                              <w:spacing w:before="138"/>
                              <w:ind w:left="117"/>
                              <w:rPr>
                                <w:rFonts w:hint="eastAsia" w:ascii="仿宋" w:hAnsi="仿宋" w:eastAsia="仿宋" w:cs="仿宋"/>
                                <w:sz w:val="21"/>
                              </w:rPr>
                            </w:pPr>
                            <w:r>
                              <w:rPr>
                                <w:rFonts w:hint="eastAsia" w:ascii="仿宋" w:hAnsi="仿宋" w:eastAsia="仿宋" w:cs="仿宋"/>
                                <w:sz w:val="21"/>
                              </w:rPr>
                              <w:t>投标文件没有招标文件中规定的其它无效投标条款的；</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36" w:hRule="atLeast"/>
                        </w:trPr>
                        <w:tc>
                          <w:tcPr>
                            <w:tcW w:w="989" w:type="dxa"/>
                            <w:tcBorders>
                              <w:top w:val="single" w:color="000000" w:sz="6" w:space="0"/>
                              <w:right w:val="single" w:color="000000" w:sz="4" w:space="0"/>
                            </w:tcBorders>
                            <w:vAlign w:val="top"/>
                          </w:tcPr>
                          <w:p>
                            <w:pPr>
                              <w:pStyle w:val="22"/>
                              <w:spacing w:before="135"/>
                              <w:ind w:right="46"/>
                              <w:jc w:val="center"/>
                              <w:rPr>
                                <w:rFonts w:hint="eastAsia" w:ascii="仿宋" w:hAnsi="仿宋" w:eastAsia="仿宋" w:cs="仿宋"/>
                                <w:sz w:val="21"/>
                              </w:rPr>
                            </w:pPr>
                            <w:r>
                              <w:rPr>
                                <w:rFonts w:hint="eastAsia" w:ascii="仿宋" w:hAnsi="仿宋" w:eastAsia="仿宋" w:cs="仿宋"/>
                                <w:sz w:val="21"/>
                              </w:rPr>
                              <w:t>5</w:t>
                            </w:r>
                          </w:p>
                        </w:tc>
                        <w:tc>
                          <w:tcPr>
                            <w:tcW w:w="7689" w:type="dxa"/>
                            <w:tcBorders>
                              <w:top w:val="single" w:color="000000" w:sz="6" w:space="0"/>
                              <w:left w:val="single" w:color="000000" w:sz="4" w:space="0"/>
                            </w:tcBorders>
                            <w:vAlign w:val="top"/>
                          </w:tcPr>
                          <w:p>
                            <w:pPr>
                              <w:pStyle w:val="22"/>
                              <w:spacing w:before="135"/>
                              <w:ind w:left="117"/>
                              <w:rPr>
                                <w:rFonts w:hint="eastAsia" w:ascii="仿宋" w:hAnsi="仿宋" w:eastAsia="仿宋" w:cs="仿宋"/>
                                <w:sz w:val="21"/>
                              </w:rPr>
                            </w:pPr>
                            <w:r>
                              <w:rPr>
                                <w:rFonts w:hint="eastAsia" w:ascii="仿宋" w:hAnsi="仿宋" w:eastAsia="仿宋" w:cs="仿宋"/>
                                <w:sz w:val="21"/>
                              </w:rPr>
                              <w:t>按有关法律、法规、规章不属于投标无效的。</w:t>
                            </w:r>
                          </w:p>
                        </w:tc>
                      </w:tr>
                    </w:tbl>
                    <w:p>
                      <w:pPr>
                        <w:pStyle w:val="8"/>
                      </w:pPr>
                    </w:p>
                  </w:txbxContent>
                </v:textbox>
              </v:shape>
            </w:pict>
          </mc:Fallback>
        </mc:AlternateContent>
      </w:r>
      <w:r>
        <w:rPr>
          <w:rFonts w:hint="eastAsia" w:ascii="仿宋" w:hAnsi="仿宋" w:eastAsia="仿宋" w:cs="仿宋"/>
        </w:rPr>
        <w:t>项目名称：</w:t>
      </w:r>
      <w:r>
        <w:rPr>
          <w:rFonts w:hint="eastAsia" w:ascii="仿宋" w:hAnsi="仿宋" w:eastAsia="仿宋" w:cs="仿宋"/>
          <w:sz w:val="21"/>
          <w:lang w:val="en-US" w:eastAsia="zh-CN"/>
        </w:rPr>
        <w:t>基金资助患儿营养品采购项目</w:t>
      </w:r>
      <w:r>
        <w:rPr>
          <w:rFonts w:hint="eastAsia" w:ascii="仿宋" w:hAnsi="仿宋" w:eastAsia="仿宋" w:cs="仿宋"/>
          <w:spacing w:val="-3"/>
          <w:szCs w:val="22"/>
          <w:lang w:val="en-US" w:eastAsia="zh-CN"/>
        </w:rPr>
        <w:t xml:space="preserve">          </w:t>
      </w:r>
    </w:p>
    <w:p>
      <w:pPr>
        <w:spacing w:line="321" w:lineRule="auto"/>
        <w:rPr>
          <w:rFonts w:hint="eastAsia" w:ascii="仿宋" w:hAnsi="仿宋" w:eastAsia="仿宋" w:cs="仿宋"/>
        </w:rPr>
        <w:sectPr>
          <w:pgSz w:w="11910" w:h="16840"/>
          <w:pgMar w:top="1360" w:right="1340" w:bottom="1420" w:left="1020" w:header="567" w:footer="1216" w:gutter="0"/>
          <w:pgNumType w:fmt="decimal"/>
          <w:cols w:space="720" w:num="1"/>
        </w:sectPr>
      </w:pPr>
    </w:p>
    <w:p>
      <w:pPr>
        <w:rPr>
          <w:rFonts w:hint="eastAsia" w:ascii="仿宋" w:hAnsi="仿宋" w:eastAsia="仿宋" w:cs="仿宋"/>
          <w:sz w:val="21"/>
        </w:rPr>
      </w:pPr>
    </w:p>
    <w:tbl>
      <w:tblPr>
        <w:tblStyle w:val="14"/>
        <w:tblW w:w="9087" w:type="dxa"/>
        <w:tblInd w:w="93" w:type="dxa"/>
        <w:tblLayout w:type="fixed"/>
        <w:tblCellMar>
          <w:top w:w="0" w:type="dxa"/>
          <w:left w:w="0" w:type="dxa"/>
          <w:bottom w:w="0" w:type="dxa"/>
          <w:right w:w="0" w:type="dxa"/>
        </w:tblCellMar>
      </w:tblPr>
      <w:tblGrid>
        <w:gridCol w:w="1363"/>
        <w:gridCol w:w="1386"/>
        <w:gridCol w:w="5016"/>
        <w:gridCol w:w="1322"/>
      </w:tblGrid>
      <w:tr>
        <w:tblPrEx>
          <w:tblCellMar>
            <w:top w:w="0" w:type="dxa"/>
            <w:left w:w="0" w:type="dxa"/>
            <w:bottom w:w="0" w:type="dxa"/>
            <w:right w:w="0" w:type="dxa"/>
          </w:tblCellMar>
        </w:tblPrEx>
        <w:trPr>
          <w:trHeight w:val="1003" w:hRule="atLeast"/>
        </w:trPr>
        <w:tc>
          <w:tcPr>
            <w:tcW w:w="136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widowControl/>
              <w:snapToGrid w:val="0"/>
              <w:jc w:val="center"/>
              <w:rPr>
                <w:rFonts w:hint="eastAsia" w:ascii="仿宋" w:hAnsi="仿宋" w:eastAsia="仿宋" w:cs="宋体"/>
                <w:sz w:val="24"/>
                <w:szCs w:val="24"/>
              </w:rPr>
            </w:pPr>
            <w:r>
              <w:rPr>
                <w:rFonts w:hint="eastAsia" w:ascii="仿宋" w:hAnsi="仿宋" w:eastAsia="仿宋" w:cs="宋体"/>
                <w:sz w:val="24"/>
                <w:szCs w:val="24"/>
              </w:rPr>
              <w:t>项目</w:t>
            </w:r>
          </w:p>
        </w:tc>
        <w:tc>
          <w:tcPr>
            <w:tcW w:w="1386"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widowControl/>
              <w:snapToGrid w:val="0"/>
              <w:jc w:val="center"/>
              <w:rPr>
                <w:rFonts w:hint="eastAsia" w:ascii="仿宋" w:hAnsi="仿宋" w:eastAsia="仿宋" w:cs="宋体"/>
                <w:sz w:val="24"/>
                <w:szCs w:val="24"/>
              </w:rPr>
            </w:pPr>
            <w:r>
              <w:rPr>
                <w:rFonts w:hint="eastAsia" w:ascii="仿宋" w:hAnsi="仿宋" w:eastAsia="仿宋" w:cs="宋体"/>
                <w:sz w:val="24"/>
                <w:szCs w:val="24"/>
              </w:rPr>
              <w:t>评审分项</w:t>
            </w:r>
          </w:p>
        </w:tc>
        <w:tc>
          <w:tcPr>
            <w:tcW w:w="5016"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widowControl/>
              <w:snapToGrid w:val="0"/>
              <w:jc w:val="center"/>
              <w:rPr>
                <w:rFonts w:hint="eastAsia" w:ascii="仿宋" w:hAnsi="仿宋" w:eastAsia="仿宋" w:cs="宋体"/>
                <w:sz w:val="24"/>
                <w:szCs w:val="24"/>
              </w:rPr>
            </w:pPr>
            <w:r>
              <w:rPr>
                <w:rFonts w:hint="eastAsia" w:ascii="仿宋" w:hAnsi="仿宋" w:eastAsia="仿宋" w:cs="宋体"/>
                <w:sz w:val="24"/>
                <w:szCs w:val="24"/>
              </w:rPr>
              <w:t>评审内容及分值</w:t>
            </w:r>
          </w:p>
        </w:tc>
        <w:tc>
          <w:tcPr>
            <w:tcW w:w="1322"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widowControl/>
              <w:snapToGrid w:val="0"/>
              <w:jc w:val="center"/>
              <w:rPr>
                <w:rFonts w:hint="eastAsia" w:ascii="仿宋" w:hAnsi="仿宋" w:eastAsia="仿宋" w:cs="宋体"/>
                <w:sz w:val="24"/>
                <w:szCs w:val="24"/>
              </w:rPr>
            </w:pPr>
            <w:r>
              <w:rPr>
                <w:rFonts w:hint="eastAsia" w:ascii="仿宋" w:hAnsi="仿宋" w:eastAsia="仿宋" w:cs="宋体"/>
                <w:sz w:val="24"/>
                <w:szCs w:val="24"/>
              </w:rPr>
              <w:t>分值</w:t>
            </w:r>
          </w:p>
        </w:tc>
      </w:tr>
      <w:tr>
        <w:tblPrEx>
          <w:tblCellMar>
            <w:top w:w="0" w:type="dxa"/>
            <w:left w:w="0" w:type="dxa"/>
            <w:bottom w:w="0" w:type="dxa"/>
            <w:right w:w="0" w:type="dxa"/>
          </w:tblCellMar>
        </w:tblPrEx>
        <w:trPr>
          <w:trHeight w:val="1368" w:hRule="atLeast"/>
        </w:trPr>
        <w:tc>
          <w:tcPr>
            <w:tcW w:w="1363" w:type="dxa"/>
            <w:vMerge w:val="restart"/>
            <w:tcBorders>
              <w:left w:val="single" w:color="000000" w:sz="4" w:space="0"/>
              <w:right w:val="single" w:color="000000" w:sz="4" w:space="0"/>
            </w:tcBorders>
            <w:noWrap w:val="0"/>
            <w:tcMar>
              <w:top w:w="0" w:type="dxa"/>
              <w:left w:w="108" w:type="dxa"/>
              <w:bottom w:w="0" w:type="dxa"/>
              <w:right w:w="108" w:type="dxa"/>
            </w:tcMar>
            <w:vAlign w:val="center"/>
          </w:tcPr>
          <w:p>
            <w:pPr>
              <w:widowControl/>
              <w:snapToGrid w:val="0"/>
              <w:jc w:val="center"/>
              <w:rPr>
                <w:rFonts w:hint="eastAsia" w:ascii="仿宋" w:hAnsi="仿宋" w:eastAsia="仿宋" w:cs="宋体"/>
                <w:sz w:val="24"/>
                <w:szCs w:val="24"/>
              </w:rPr>
            </w:pPr>
            <w:r>
              <w:rPr>
                <w:rFonts w:hint="eastAsia" w:ascii="仿宋" w:hAnsi="仿宋" w:eastAsia="仿宋" w:cs="宋体"/>
                <w:sz w:val="24"/>
                <w:szCs w:val="24"/>
              </w:rPr>
              <w:t>商务</w:t>
            </w:r>
          </w:p>
          <w:p>
            <w:pPr>
              <w:widowControl/>
              <w:snapToGrid w:val="0"/>
              <w:jc w:val="center"/>
              <w:rPr>
                <w:rFonts w:hint="eastAsia" w:ascii="仿宋" w:hAnsi="仿宋" w:eastAsia="仿宋" w:cs="宋体"/>
                <w:sz w:val="24"/>
                <w:szCs w:val="24"/>
              </w:rPr>
            </w:pPr>
          </w:p>
          <w:p>
            <w:pPr>
              <w:widowControl/>
              <w:snapToGrid w:val="0"/>
              <w:jc w:val="center"/>
              <w:rPr>
                <w:rFonts w:hint="eastAsia" w:ascii="仿宋" w:hAnsi="仿宋" w:eastAsia="仿宋" w:cs="宋体"/>
                <w:sz w:val="24"/>
                <w:szCs w:val="24"/>
              </w:rPr>
            </w:pPr>
            <w:r>
              <w:rPr>
                <w:rFonts w:hint="eastAsia" w:ascii="仿宋" w:hAnsi="仿宋" w:eastAsia="仿宋" w:cs="宋体"/>
                <w:sz w:val="24"/>
                <w:szCs w:val="24"/>
              </w:rPr>
              <w:t>部分</w:t>
            </w:r>
          </w:p>
          <w:p>
            <w:pPr>
              <w:widowControl/>
              <w:snapToGrid w:val="0"/>
              <w:jc w:val="center"/>
              <w:rPr>
                <w:rFonts w:hint="eastAsia" w:ascii="仿宋" w:hAnsi="仿宋" w:eastAsia="仿宋" w:cs="宋体"/>
                <w:sz w:val="24"/>
                <w:szCs w:val="24"/>
              </w:rPr>
            </w:pPr>
          </w:p>
          <w:p>
            <w:pPr>
              <w:widowControl/>
              <w:snapToGrid w:val="0"/>
              <w:jc w:val="left"/>
              <w:rPr>
                <w:rFonts w:hint="eastAsia" w:ascii="仿宋" w:hAnsi="仿宋" w:eastAsia="仿宋" w:cs="宋体"/>
                <w:sz w:val="24"/>
                <w:szCs w:val="24"/>
              </w:rPr>
            </w:pPr>
            <w:r>
              <w:rPr>
                <w:rFonts w:hint="eastAsia" w:ascii="仿宋" w:hAnsi="仿宋" w:eastAsia="仿宋" w:cs="宋体"/>
                <w:sz w:val="24"/>
                <w:szCs w:val="24"/>
              </w:rPr>
              <w:t>（</w:t>
            </w:r>
            <w:r>
              <w:rPr>
                <w:rFonts w:hint="eastAsia" w:ascii="仿宋" w:hAnsi="仿宋" w:eastAsia="仿宋" w:cs="宋体"/>
                <w:sz w:val="24"/>
                <w:szCs w:val="24"/>
                <w:lang w:val="en-US" w:eastAsia="zh-CN"/>
              </w:rPr>
              <w:t>20分</w:t>
            </w:r>
            <w:r>
              <w:rPr>
                <w:rFonts w:hint="eastAsia" w:ascii="仿宋" w:hAnsi="仿宋" w:eastAsia="仿宋" w:cs="宋体"/>
                <w:sz w:val="24"/>
                <w:szCs w:val="24"/>
              </w:rPr>
              <w:t>）</w:t>
            </w:r>
          </w:p>
        </w:tc>
        <w:tc>
          <w:tcPr>
            <w:tcW w:w="1386"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rFonts w:hint="eastAsia" w:ascii="仿宋" w:hAnsi="仿宋" w:eastAsia="仿宋" w:cs="宋体"/>
                <w:sz w:val="24"/>
                <w:szCs w:val="24"/>
              </w:rPr>
            </w:pPr>
            <w:r>
              <w:rPr>
                <w:rFonts w:hint="eastAsia" w:ascii="仿宋" w:hAnsi="仿宋" w:eastAsia="仿宋" w:cs="宋体"/>
                <w:sz w:val="24"/>
                <w:szCs w:val="24"/>
              </w:rPr>
              <w:t>响应文件</w:t>
            </w:r>
          </w:p>
          <w:p>
            <w:pPr>
              <w:snapToGrid w:val="0"/>
              <w:jc w:val="center"/>
              <w:rPr>
                <w:rFonts w:hint="eastAsia" w:ascii="仿宋" w:hAnsi="仿宋" w:eastAsia="仿宋" w:cs="宋体"/>
                <w:sz w:val="24"/>
                <w:szCs w:val="24"/>
              </w:rPr>
            </w:pPr>
            <w:r>
              <w:rPr>
                <w:rFonts w:hint="eastAsia" w:ascii="仿宋" w:hAnsi="仿宋" w:eastAsia="仿宋" w:cs="宋体"/>
                <w:sz w:val="24"/>
                <w:szCs w:val="24"/>
              </w:rPr>
              <w:t>编制</w:t>
            </w:r>
          </w:p>
          <w:p>
            <w:pPr>
              <w:snapToGrid w:val="0"/>
              <w:jc w:val="center"/>
              <w:rPr>
                <w:rFonts w:hint="eastAsia" w:ascii="仿宋" w:hAnsi="仿宋" w:eastAsia="仿宋" w:cs="宋体"/>
                <w:sz w:val="24"/>
                <w:szCs w:val="24"/>
                <w:lang w:eastAsia="zh-CN"/>
              </w:rPr>
            </w:pP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3分</w:t>
            </w:r>
            <w:r>
              <w:rPr>
                <w:rFonts w:hint="eastAsia" w:ascii="仿宋" w:hAnsi="仿宋" w:eastAsia="仿宋" w:cs="宋体"/>
                <w:sz w:val="24"/>
                <w:szCs w:val="24"/>
                <w:lang w:eastAsia="zh-CN"/>
              </w:rPr>
              <w:t>）</w:t>
            </w:r>
          </w:p>
        </w:tc>
        <w:tc>
          <w:tcPr>
            <w:tcW w:w="5016"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400" w:lineRule="exact"/>
              <w:rPr>
                <w:rFonts w:hint="eastAsia" w:ascii="仿宋" w:hAnsi="仿宋" w:eastAsia="仿宋" w:cs="宋体"/>
                <w:sz w:val="24"/>
                <w:szCs w:val="24"/>
              </w:rPr>
            </w:pPr>
            <w:r>
              <w:rPr>
                <w:rFonts w:hint="eastAsia" w:ascii="仿宋" w:hAnsi="仿宋" w:eastAsia="仿宋" w:cs="宋体"/>
                <w:sz w:val="24"/>
                <w:szCs w:val="24"/>
              </w:rPr>
              <w:t>采购响应文件编制完整，格式规范、装订整齐、符合采购文件要求得3分；采购响应文件存在其他错漏的每项扣 0.5分，扣完3分为止。</w:t>
            </w:r>
          </w:p>
        </w:tc>
        <w:tc>
          <w:tcPr>
            <w:tcW w:w="1322"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340" w:lineRule="exact"/>
              <w:jc w:val="center"/>
              <w:rPr>
                <w:rFonts w:hint="eastAsia" w:ascii="仿宋" w:hAnsi="仿宋" w:eastAsia="仿宋" w:cs="宋体"/>
                <w:sz w:val="24"/>
                <w:szCs w:val="24"/>
              </w:rPr>
            </w:pPr>
            <w:r>
              <w:rPr>
                <w:rFonts w:hint="eastAsia" w:ascii="仿宋" w:hAnsi="仿宋" w:eastAsia="仿宋" w:cs="宋体"/>
                <w:sz w:val="24"/>
                <w:szCs w:val="24"/>
              </w:rPr>
              <w:t>3</w:t>
            </w:r>
          </w:p>
        </w:tc>
      </w:tr>
      <w:tr>
        <w:tblPrEx>
          <w:tblCellMar>
            <w:top w:w="0" w:type="dxa"/>
            <w:left w:w="0" w:type="dxa"/>
            <w:bottom w:w="0" w:type="dxa"/>
            <w:right w:w="0" w:type="dxa"/>
          </w:tblCellMar>
        </w:tblPrEx>
        <w:trPr>
          <w:trHeight w:val="1368" w:hRule="atLeast"/>
        </w:trPr>
        <w:tc>
          <w:tcPr>
            <w:tcW w:w="1363" w:type="dxa"/>
            <w:vMerge w:val="continue"/>
            <w:tcBorders>
              <w:left w:val="single" w:color="000000" w:sz="4" w:space="0"/>
              <w:right w:val="single" w:color="000000" w:sz="4" w:space="0"/>
            </w:tcBorders>
            <w:noWrap w:val="0"/>
            <w:tcMar>
              <w:top w:w="0" w:type="dxa"/>
              <w:left w:w="108" w:type="dxa"/>
              <w:bottom w:w="0" w:type="dxa"/>
              <w:right w:w="108" w:type="dxa"/>
            </w:tcMar>
            <w:vAlign w:val="center"/>
          </w:tcPr>
          <w:p>
            <w:pPr>
              <w:widowControl/>
              <w:snapToGrid w:val="0"/>
              <w:ind w:firstLine="240" w:firstLineChars="100"/>
              <w:jc w:val="left"/>
              <w:rPr>
                <w:rFonts w:hint="eastAsia" w:ascii="仿宋" w:hAnsi="仿宋" w:eastAsia="仿宋" w:cs="宋体"/>
                <w:sz w:val="24"/>
                <w:szCs w:val="24"/>
              </w:rPr>
            </w:pPr>
          </w:p>
        </w:tc>
        <w:tc>
          <w:tcPr>
            <w:tcW w:w="1386"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rFonts w:hint="eastAsia" w:ascii="仿宋" w:hAnsi="仿宋" w:eastAsia="仿宋" w:cs="宋体"/>
                <w:sz w:val="24"/>
                <w:szCs w:val="24"/>
              </w:rPr>
            </w:pPr>
            <w:r>
              <w:rPr>
                <w:rFonts w:hint="eastAsia" w:ascii="仿宋" w:hAnsi="仿宋" w:eastAsia="仿宋" w:cs="宋体"/>
                <w:sz w:val="24"/>
                <w:szCs w:val="24"/>
                <w:lang w:val="en-US" w:eastAsia="zh-Hans"/>
              </w:rPr>
              <w:t>售后服务方案</w:t>
            </w:r>
          </w:p>
          <w:p>
            <w:pPr>
              <w:snapToGrid w:val="0"/>
              <w:jc w:val="center"/>
              <w:rPr>
                <w:rFonts w:hint="eastAsia" w:ascii="仿宋" w:hAnsi="仿宋" w:eastAsia="仿宋" w:cs="宋体"/>
                <w:sz w:val="24"/>
                <w:szCs w:val="24"/>
              </w:rPr>
            </w:pPr>
            <w:r>
              <w:rPr>
                <w:rFonts w:hint="eastAsia" w:ascii="仿宋" w:hAnsi="仿宋" w:eastAsia="仿宋" w:cs="宋体"/>
                <w:sz w:val="24"/>
                <w:szCs w:val="24"/>
              </w:rPr>
              <w:t>（</w:t>
            </w:r>
            <w:r>
              <w:rPr>
                <w:rFonts w:hint="default" w:ascii="仿宋" w:hAnsi="仿宋" w:eastAsia="仿宋" w:cs="宋体"/>
                <w:sz w:val="24"/>
                <w:szCs w:val="24"/>
              </w:rPr>
              <w:t>8</w:t>
            </w:r>
            <w:r>
              <w:rPr>
                <w:rFonts w:hint="eastAsia" w:ascii="仿宋" w:hAnsi="仿宋" w:eastAsia="仿宋" w:cs="宋体"/>
                <w:sz w:val="24"/>
                <w:szCs w:val="24"/>
              </w:rPr>
              <w:t>分）</w:t>
            </w:r>
          </w:p>
        </w:tc>
        <w:tc>
          <w:tcPr>
            <w:tcW w:w="5016"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left"/>
              <w:rPr>
                <w:rFonts w:hint="eastAsia" w:ascii="仿宋" w:hAnsi="仿宋" w:eastAsia="仿宋" w:cs="宋体"/>
                <w:sz w:val="24"/>
                <w:szCs w:val="24"/>
              </w:rPr>
            </w:pPr>
            <w:r>
              <w:rPr>
                <w:rFonts w:hint="eastAsia" w:ascii="仿宋" w:hAnsi="仿宋" w:eastAsia="仿宋" w:cs="宋体"/>
                <w:sz w:val="24"/>
                <w:szCs w:val="24"/>
              </w:rPr>
              <w:t>售后服务计划（包括服务内容、巡检服务和故障响应时间、解决问题时间、保障措施等）全面、详尽、符合项目特点，完全满足项目要求的，得4分；不全面、不详尽或者保障措施欠充分、欠可靠、欠有效的，得 2分；不符合项目特点、无法</w:t>
            </w:r>
            <w:r>
              <w:rPr>
                <w:rFonts w:hint="eastAsia" w:ascii="仿宋" w:hAnsi="仿宋" w:eastAsia="仿宋" w:cs="宋体"/>
                <w:sz w:val="24"/>
                <w:szCs w:val="24"/>
                <w:lang w:val="en-US" w:eastAsia="zh-Hans"/>
              </w:rPr>
              <w:t>保障系统</w:t>
            </w:r>
            <w:r>
              <w:rPr>
                <w:rFonts w:hint="eastAsia" w:ascii="仿宋" w:hAnsi="仿宋" w:eastAsia="仿宋" w:cs="宋体"/>
                <w:sz w:val="24"/>
                <w:szCs w:val="24"/>
              </w:rPr>
              <w:t xml:space="preserve">正常运行和维护的，得 </w:t>
            </w:r>
            <w:r>
              <w:rPr>
                <w:rFonts w:hint="default" w:ascii="仿宋" w:hAnsi="仿宋" w:eastAsia="仿宋" w:cs="宋体"/>
                <w:sz w:val="24"/>
                <w:szCs w:val="24"/>
              </w:rPr>
              <w:t>0</w:t>
            </w:r>
            <w:r>
              <w:rPr>
                <w:rFonts w:hint="eastAsia" w:ascii="仿宋" w:hAnsi="仿宋" w:eastAsia="仿宋" w:cs="宋体"/>
                <w:sz w:val="24"/>
                <w:szCs w:val="24"/>
              </w:rPr>
              <w:t xml:space="preserve"> 分。</w:t>
            </w:r>
          </w:p>
        </w:tc>
        <w:tc>
          <w:tcPr>
            <w:tcW w:w="1322"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340" w:lineRule="exact"/>
              <w:jc w:val="center"/>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8</w:t>
            </w:r>
          </w:p>
        </w:tc>
      </w:tr>
      <w:tr>
        <w:tblPrEx>
          <w:tblCellMar>
            <w:top w:w="0" w:type="dxa"/>
            <w:left w:w="0" w:type="dxa"/>
            <w:bottom w:w="0" w:type="dxa"/>
            <w:right w:w="0" w:type="dxa"/>
          </w:tblCellMar>
        </w:tblPrEx>
        <w:trPr>
          <w:trHeight w:val="1569" w:hRule="atLeast"/>
        </w:trPr>
        <w:tc>
          <w:tcPr>
            <w:tcW w:w="1363" w:type="dxa"/>
            <w:vMerge w:val="continue"/>
            <w:tcBorders>
              <w:left w:val="single" w:color="000000" w:sz="4" w:space="0"/>
              <w:right w:val="single" w:color="000000" w:sz="4" w:space="0"/>
            </w:tcBorders>
            <w:noWrap w:val="0"/>
            <w:tcMar>
              <w:top w:w="0" w:type="dxa"/>
              <w:left w:w="108" w:type="dxa"/>
              <w:bottom w:w="0" w:type="dxa"/>
              <w:right w:w="108" w:type="dxa"/>
            </w:tcMar>
            <w:vAlign w:val="center"/>
          </w:tcPr>
          <w:p>
            <w:pPr>
              <w:snapToGrid w:val="0"/>
              <w:spacing w:line="340" w:lineRule="exact"/>
              <w:jc w:val="center"/>
              <w:rPr>
                <w:rFonts w:hint="eastAsia" w:ascii="仿宋" w:hAnsi="仿宋" w:eastAsia="仿宋" w:cs="宋体"/>
                <w:sz w:val="24"/>
                <w:szCs w:val="24"/>
              </w:rPr>
            </w:pPr>
          </w:p>
        </w:tc>
        <w:tc>
          <w:tcPr>
            <w:tcW w:w="138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rFonts w:hint="eastAsia" w:ascii="仿宋" w:hAnsi="仿宋" w:eastAsia="仿宋" w:cs="宋体"/>
                <w:sz w:val="24"/>
                <w:szCs w:val="24"/>
              </w:rPr>
            </w:pPr>
            <w:r>
              <w:rPr>
                <w:rFonts w:hint="eastAsia" w:ascii="仿宋" w:hAnsi="仿宋" w:eastAsia="仿宋" w:cs="宋体"/>
                <w:sz w:val="24"/>
                <w:szCs w:val="24"/>
              </w:rPr>
              <w:t>项目业绩</w:t>
            </w:r>
          </w:p>
          <w:p>
            <w:pPr>
              <w:snapToGrid w:val="0"/>
              <w:jc w:val="center"/>
              <w:rPr>
                <w:rFonts w:hint="eastAsia" w:ascii="仿宋" w:hAnsi="仿宋" w:eastAsia="仿宋" w:cs="宋体"/>
                <w:sz w:val="24"/>
                <w:szCs w:val="24"/>
                <w:lang w:eastAsia="zh-CN"/>
              </w:rPr>
            </w:pP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9分</w:t>
            </w:r>
            <w:r>
              <w:rPr>
                <w:rFonts w:hint="eastAsia" w:ascii="仿宋" w:hAnsi="仿宋" w:eastAsia="仿宋" w:cs="宋体"/>
                <w:sz w:val="24"/>
                <w:szCs w:val="24"/>
                <w:lang w:eastAsia="zh-CN"/>
              </w:rPr>
              <w:t>）</w:t>
            </w:r>
          </w:p>
        </w:tc>
        <w:tc>
          <w:tcPr>
            <w:tcW w:w="5016"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300" w:lineRule="exact"/>
              <w:jc w:val="left"/>
              <w:rPr>
                <w:rFonts w:hint="eastAsia" w:ascii="仿宋" w:hAnsi="仿宋" w:eastAsia="仿宋" w:cs="宋体"/>
                <w:sz w:val="24"/>
                <w:szCs w:val="24"/>
              </w:rPr>
            </w:pPr>
            <w:r>
              <w:rPr>
                <w:rFonts w:hint="eastAsia" w:ascii="仿宋" w:hAnsi="仿宋" w:eastAsia="仿宋" w:cs="宋体"/>
                <w:sz w:val="24"/>
                <w:szCs w:val="24"/>
              </w:rPr>
              <w:t>提供近三年本项目</w:t>
            </w:r>
            <w:r>
              <w:rPr>
                <w:rFonts w:hint="eastAsia" w:ascii="仿宋" w:hAnsi="仿宋" w:eastAsia="仿宋" w:cs="宋体"/>
                <w:b/>
                <w:sz w:val="24"/>
                <w:szCs w:val="24"/>
              </w:rPr>
              <w:t>产品业绩</w:t>
            </w:r>
            <w:r>
              <w:rPr>
                <w:rFonts w:hint="eastAsia" w:ascii="仿宋" w:hAnsi="仿宋" w:eastAsia="仿宋" w:cs="宋体"/>
                <w:sz w:val="24"/>
                <w:szCs w:val="24"/>
              </w:rPr>
              <w:t xml:space="preserve"> ，每项得</w:t>
            </w:r>
            <w:r>
              <w:rPr>
                <w:rFonts w:hint="eastAsia" w:ascii="仿宋" w:hAnsi="仿宋" w:eastAsia="仿宋" w:cs="宋体"/>
                <w:sz w:val="24"/>
                <w:szCs w:val="24"/>
                <w:lang w:val="en-US" w:eastAsia="zh-CN"/>
              </w:rPr>
              <w:t>3</w:t>
            </w:r>
            <w:r>
              <w:rPr>
                <w:rFonts w:hint="eastAsia" w:ascii="仿宋" w:hAnsi="仿宋" w:eastAsia="仿宋" w:cs="宋体"/>
                <w:sz w:val="24"/>
                <w:szCs w:val="24"/>
              </w:rPr>
              <w:t>分，最多得</w:t>
            </w:r>
            <w:r>
              <w:rPr>
                <w:rFonts w:hint="eastAsia" w:ascii="仿宋" w:hAnsi="仿宋" w:eastAsia="仿宋" w:cs="宋体"/>
                <w:sz w:val="24"/>
                <w:szCs w:val="24"/>
                <w:lang w:val="en-US" w:eastAsia="zh-CN"/>
              </w:rPr>
              <w:t>9</w:t>
            </w:r>
            <w:r>
              <w:rPr>
                <w:rFonts w:hint="eastAsia" w:ascii="仿宋" w:hAnsi="仿宋" w:eastAsia="仿宋" w:cs="宋体"/>
                <w:sz w:val="24"/>
                <w:szCs w:val="24"/>
              </w:rPr>
              <w:t>分。</w:t>
            </w:r>
          </w:p>
          <w:p>
            <w:pPr>
              <w:snapToGrid w:val="0"/>
              <w:spacing w:line="300" w:lineRule="exact"/>
              <w:jc w:val="left"/>
              <w:rPr>
                <w:rFonts w:hint="eastAsia" w:ascii="仿宋" w:hAnsi="仿宋" w:eastAsia="仿宋" w:cs="宋体"/>
                <w:sz w:val="24"/>
                <w:szCs w:val="24"/>
              </w:rPr>
            </w:pPr>
            <w:r>
              <w:rPr>
                <w:rFonts w:hint="eastAsia" w:ascii="仿宋" w:hAnsi="仿宋" w:eastAsia="仿宋" w:cs="宋体"/>
                <w:sz w:val="24"/>
                <w:szCs w:val="24"/>
              </w:rPr>
              <w:t xml:space="preserve">(以合同签订日期或者中标通知书发放日期为准。) </w:t>
            </w:r>
          </w:p>
        </w:tc>
        <w:tc>
          <w:tcPr>
            <w:tcW w:w="1322"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rFonts w:hint="eastAsia" w:ascii="仿宋" w:hAnsi="仿宋" w:eastAsia="仿宋" w:cs="宋体"/>
                <w:sz w:val="24"/>
                <w:szCs w:val="24"/>
                <w:lang w:eastAsia="zh-CN"/>
              </w:rPr>
            </w:pPr>
            <w:r>
              <w:rPr>
                <w:rFonts w:hint="eastAsia" w:ascii="仿宋" w:hAnsi="仿宋" w:eastAsia="仿宋" w:cs="宋体"/>
                <w:sz w:val="24"/>
                <w:szCs w:val="24"/>
                <w:lang w:val="en-US" w:eastAsia="zh-CN"/>
              </w:rPr>
              <w:t>9</w:t>
            </w:r>
          </w:p>
        </w:tc>
      </w:tr>
      <w:tr>
        <w:tblPrEx>
          <w:tblCellMar>
            <w:top w:w="0" w:type="dxa"/>
            <w:left w:w="0" w:type="dxa"/>
            <w:bottom w:w="0" w:type="dxa"/>
            <w:right w:w="0" w:type="dxa"/>
          </w:tblCellMar>
        </w:tblPrEx>
        <w:trPr>
          <w:trHeight w:val="1821" w:hRule="atLeast"/>
        </w:trPr>
        <w:tc>
          <w:tcPr>
            <w:tcW w:w="1363" w:type="dxa"/>
            <w:vMerge w:val="restart"/>
            <w:tcBorders>
              <w:top w:val="single" w:color="000000" w:sz="4" w:space="0"/>
              <w:left w:val="single" w:color="000000" w:sz="4" w:space="0"/>
              <w:right w:val="single" w:color="000000" w:sz="4" w:space="0"/>
            </w:tcBorders>
            <w:noWrap w:val="0"/>
            <w:tcMar>
              <w:top w:w="0" w:type="dxa"/>
              <w:left w:w="108" w:type="dxa"/>
              <w:bottom w:w="0" w:type="dxa"/>
              <w:right w:w="108" w:type="dxa"/>
            </w:tcMar>
            <w:vAlign w:val="center"/>
          </w:tcPr>
          <w:p>
            <w:pPr>
              <w:widowControl/>
              <w:snapToGrid w:val="0"/>
              <w:spacing w:line="480" w:lineRule="auto"/>
              <w:rPr>
                <w:rFonts w:hint="eastAsia" w:ascii="仿宋" w:hAnsi="仿宋" w:eastAsia="仿宋" w:cs="宋体"/>
                <w:sz w:val="24"/>
                <w:szCs w:val="24"/>
              </w:rPr>
            </w:pPr>
          </w:p>
          <w:p>
            <w:pPr>
              <w:widowControl/>
              <w:snapToGrid w:val="0"/>
              <w:spacing w:line="480" w:lineRule="auto"/>
              <w:jc w:val="center"/>
              <w:rPr>
                <w:rFonts w:hint="eastAsia" w:ascii="仿宋" w:hAnsi="仿宋" w:eastAsia="仿宋" w:cs="宋体"/>
                <w:sz w:val="24"/>
                <w:szCs w:val="24"/>
              </w:rPr>
            </w:pPr>
            <w:r>
              <w:rPr>
                <w:rFonts w:hint="eastAsia" w:ascii="仿宋" w:hAnsi="仿宋" w:eastAsia="仿宋" w:cs="宋体"/>
                <w:sz w:val="24"/>
                <w:szCs w:val="24"/>
              </w:rPr>
              <w:t>技术</w:t>
            </w:r>
          </w:p>
          <w:p>
            <w:pPr>
              <w:widowControl/>
              <w:snapToGrid w:val="0"/>
              <w:spacing w:line="480" w:lineRule="auto"/>
              <w:jc w:val="center"/>
              <w:rPr>
                <w:rFonts w:hint="eastAsia" w:ascii="仿宋" w:hAnsi="仿宋" w:eastAsia="仿宋" w:cs="宋体"/>
                <w:sz w:val="24"/>
                <w:szCs w:val="24"/>
              </w:rPr>
            </w:pPr>
            <w:r>
              <w:rPr>
                <w:rFonts w:hint="eastAsia" w:ascii="仿宋" w:hAnsi="仿宋" w:eastAsia="仿宋" w:cs="宋体"/>
                <w:sz w:val="24"/>
                <w:szCs w:val="24"/>
              </w:rPr>
              <w:t>部分</w:t>
            </w:r>
          </w:p>
          <w:p>
            <w:pPr>
              <w:widowControl/>
              <w:snapToGrid w:val="0"/>
              <w:spacing w:line="480" w:lineRule="auto"/>
              <w:jc w:val="center"/>
              <w:rPr>
                <w:rFonts w:hint="eastAsia" w:ascii="仿宋" w:hAnsi="仿宋" w:eastAsia="仿宋" w:cs="宋体"/>
                <w:sz w:val="24"/>
                <w:szCs w:val="24"/>
              </w:rPr>
            </w:pPr>
            <w:r>
              <w:rPr>
                <w:rFonts w:hint="eastAsia" w:ascii="仿宋" w:hAnsi="仿宋" w:eastAsia="仿宋" w:cs="宋体"/>
                <w:sz w:val="24"/>
                <w:szCs w:val="24"/>
              </w:rPr>
              <w:t xml:space="preserve"> （5</w:t>
            </w:r>
            <w:r>
              <w:rPr>
                <w:rFonts w:hint="eastAsia" w:ascii="仿宋" w:hAnsi="仿宋" w:eastAsia="仿宋" w:cs="宋体"/>
                <w:sz w:val="24"/>
                <w:szCs w:val="24"/>
                <w:lang w:val="en-US" w:eastAsia="zh-CN"/>
              </w:rPr>
              <w:t>0分</w:t>
            </w:r>
            <w:r>
              <w:rPr>
                <w:rFonts w:hint="eastAsia" w:ascii="仿宋" w:hAnsi="仿宋" w:eastAsia="仿宋" w:cs="宋体"/>
                <w:sz w:val="24"/>
                <w:szCs w:val="24"/>
              </w:rPr>
              <w:t>）</w:t>
            </w:r>
          </w:p>
        </w:tc>
        <w:tc>
          <w:tcPr>
            <w:tcW w:w="1386"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rFonts w:hint="eastAsia" w:ascii="仿宋" w:hAnsi="仿宋" w:eastAsia="仿宋" w:cs="宋体"/>
                <w:sz w:val="24"/>
                <w:szCs w:val="24"/>
              </w:rPr>
            </w:pPr>
            <w:r>
              <w:rPr>
                <w:rFonts w:hint="eastAsia" w:ascii="仿宋" w:hAnsi="仿宋" w:eastAsia="仿宋" w:cs="宋体"/>
                <w:sz w:val="24"/>
                <w:szCs w:val="24"/>
              </w:rPr>
              <w:t>技术参数</w:t>
            </w:r>
          </w:p>
          <w:p>
            <w:pPr>
              <w:snapToGrid w:val="0"/>
              <w:jc w:val="center"/>
              <w:rPr>
                <w:rFonts w:hint="eastAsia" w:ascii="仿宋" w:hAnsi="仿宋" w:eastAsia="仿宋" w:cs="宋体"/>
                <w:sz w:val="24"/>
                <w:szCs w:val="24"/>
              </w:rPr>
            </w:pP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25分</w:t>
            </w:r>
            <w:r>
              <w:rPr>
                <w:rFonts w:hint="eastAsia" w:ascii="仿宋" w:hAnsi="仿宋" w:eastAsia="仿宋" w:cs="宋体"/>
                <w:sz w:val="24"/>
                <w:szCs w:val="24"/>
                <w:lang w:eastAsia="zh-CN"/>
              </w:rPr>
              <w:t>）</w:t>
            </w:r>
            <w:r>
              <w:rPr>
                <w:rFonts w:hint="eastAsia" w:ascii="仿宋" w:hAnsi="仿宋" w:eastAsia="仿宋" w:cs="宋体"/>
                <w:sz w:val="24"/>
                <w:szCs w:val="24"/>
              </w:rPr>
              <w:t xml:space="preserve"> </w:t>
            </w:r>
          </w:p>
        </w:tc>
        <w:tc>
          <w:tcPr>
            <w:tcW w:w="5016"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300" w:lineRule="exact"/>
              <w:rPr>
                <w:rFonts w:hint="eastAsia" w:ascii="仿宋" w:hAnsi="仿宋" w:eastAsia="仿宋" w:cs="宋体"/>
                <w:sz w:val="24"/>
                <w:szCs w:val="24"/>
              </w:rPr>
            </w:pPr>
            <w:r>
              <w:rPr>
                <w:rFonts w:hint="eastAsia" w:ascii="仿宋" w:hAnsi="仿宋" w:eastAsia="仿宋" w:cs="宋体"/>
                <w:sz w:val="24"/>
                <w:szCs w:val="24"/>
              </w:rPr>
              <w:t>所投产品配方、营养指标等技术参数和功能符合采购文件要求，完全满足得</w:t>
            </w:r>
            <w:r>
              <w:rPr>
                <w:rFonts w:hint="eastAsia" w:ascii="仿宋" w:hAnsi="仿宋" w:eastAsia="仿宋" w:cs="宋体"/>
                <w:sz w:val="24"/>
                <w:szCs w:val="24"/>
                <w:lang w:val="en-US" w:eastAsia="zh-CN"/>
              </w:rPr>
              <w:t>20</w:t>
            </w:r>
            <w:r>
              <w:rPr>
                <w:rFonts w:hint="eastAsia" w:ascii="仿宋" w:hAnsi="仿宋" w:eastAsia="仿宋" w:cs="宋体"/>
                <w:sz w:val="24"/>
                <w:szCs w:val="24"/>
              </w:rPr>
              <w:t>。如低于采购文件要求即为负偏离，负偏离一项扣</w:t>
            </w:r>
            <w:r>
              <w:rPr>
                <w:rFonts w:hint="eastAsia" w:ascii="仿宋" w:hAnsi="仿宋" w:eastAsia="仿宋" w:cs="宋体"/>
                <w:sz w:val="24"/>
                <w:szCs w:val="24"/>
                <w:lang w:val="en-US" w:eastAsia="zh-CN"/>
              </w:rPr>
              <w:t>5</w:t>
            </w:r>
            <w:r>
              <w:rPr>
                <w:rFonts w:hint="eastAsia" w:ascii="仿宋" w:hAnsi="仿宋" w:eastAsia="仿宋" w:cs="宋体"/>
                <w:sz w:val="24"/>
                <w:szCs w:val="24"/>
              </w:rPr>
              <w:t>分 ， 扣完为止。</w:t>
            </w:r>
            <w:r>
              <w:rPr>
                <w:rFonts w:ascii="仿宋" w:hAnsi="仿宋" w:eastAsia="仿宋" w:cs="宋体"/>
                <w:sz w:val="24"/>
                <w:szCs w:val="24"/>
              </w:rPr>
              <w:t>（</w:t>
            </w:r>
            <w:r>
              <w:rPr>
                <w:rFonts w:hint="eastAsia" w:ascii="仿宋" w:hAnsi="仿宋" w:eastAsia="仿宋" w:cs="宋体"/>
                <w:sz w:val="24"/>
                <w:szCs w:val="24"/>
              </w:rPr>
              <w:t>需要</w:t>
            </w:r>
            <w:r>
              <w:rPr>
                <w:rFonts w:ascii="仿宋" w:hAnsi="仿宋" w:eastAsia="仿宋" w:cs="宋体"/>
                <w:sz w:val="24"/>
                <w:szCs w:val="24"/>
              </w:rPr>
              <w:t>提供</w:t>
            </w:r>
            <w:r>
              <w:rPr>
                <w:rFonts w:hint="eastAsia" w:ascii="仿宋" w:hAnsi="仿宋" w:eastAsia="仿宋" w:cs="宋体"/>
                <w:sz w:val="24"/>
                <w:szCs w:val="24"/>
              </w:rPr>
              <w:t>所投</w:t>
            </w:r>
            <w:r>
              <w:rPr>
                <w:rFonts w:ascii="仿宋" w:hAnsi="仿宋" w:eastAsia="仿宋" w:cs="宋体"/>
                <w:sz w:val="24"/>
                <w:szCs w:val="24"/>
              </w:rPr>
              <w:t>产品的参数。）</w:t>
            </w:r>
          </w:p>
        </w:tc>
        <w:tc>
          <w:tcPr>
            <w:tcW w:w="1322"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300" w:lineRule="exact"/>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25</w:t>
            </w:r>
          </w:p>
        </w:tc>
      </w:tr>
      <w:tr>
        <w:tblPrEx>
          <w:tblCellMar>
            <w:top w:w="0" w:type="dxa"/>
            <w:left w:w="0" w:type="dxa"/>
            <w:bottom w:w="0" w:type="dxa"/>
            <w:right w:w="0" w:type="dxa"/>
          </w:tblCellMar>
        </w:tblPrEx>
        <w:trPr>
          <w:trHeight w:val="3982" w:hRule="atLeast"/>
        </w:trPr>
        <w:tc>
          <w:tcPr>
            <w:tcW w:w="1363" w:type="dxa"/>
            <w:vMerge w:val="continue"/>
            <w:tcBorders>
              <w:left w:val="single" w:color="000000" w:sz="4" w:space="0"/>
              <w:right w:val="single" w:color="000000" w:sz="4" w:space="0"/>
            </w:tcBorders>
            <w:noWrap w:val="0"/>
            <w:tcMar>
              <w:top w:w="0" w:type="dxa"/>
              <w:left w:w="108" w:type="dxa"/>
              <w:bottom w:w="0" w:type="dxa"/>
              <w:right w:w="108" w:type="dxa"/>
            </w:tcMar>
            <w:vAlign w:val="center"/>
          </w:tcPr>
          <w:p>
            <w:pPr>
              <w:widowControl/>
              <w:snapToGrid w:val="0"/>
              <w:spacing w:line="480" w:lineRule="auto"/>
              <w:jc w:val="center"/>
              <w:rPr>
                <w:rFonts w:hint="eastAsia" w:ascii="仿宋" w:hAnsi="仿宋" w:eastAsia="仿宋" w:cs="宋体"/>
                <w:sz w:val="24"/>
                <w:szCs w:val="24"/>
              </w:rPr>
            </w:pPr>
          </w:p>
        </w:tc>
        <w:tc>
          <w:tcPr>
            <w:tcW w:w="1386"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300" w:lineRule="exact"/>
              <w:jc w:val="center"/>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供货服务方案</w:t>
            </w:r>
          </w:p>
          <w:p>
            <w:pPr>
              <w:snapToGrid w:val="0"/>
              <w:spacing w:line="300" w:lineRule="exact"/>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(7分）</w:t>
            </w:r>
          </w:p>
        </w:tc>
        <w:tc>
          <w:tcPr>
            <w:tcW w:w="5016"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rPr>
                <w:rFonts w:hint="eastAsia" w:ascii="仿宋" w:hAnsi="仿宋" w:eastAsia="仿宋"/>
                <w:kern w:val="2"/>
                <w:sz w:val="24"/>
                <w:szCs w:val="24"/>
                <w:lang w:val="en-GB" w:eastAsia="zh-CN"/>
              </w:rPr>
            </w:pPr>
            <w:r>
              <w:rPr>
                <w:rFonts w:hint="eastAsia" w:ascii="仿宋" w:hAnsi="仿宋" w:eastAsia="仿宋"/>
                <w:kern w:val="2"/>
                <w:sz w:val="24"/>
                <w:szCs w:val="24"/>
                <w:lang w:val="en-GB"/>
              </w:rPr>
              <w:t>供应商提供的供货服务方案</w:t>
            </w:r>
            <w:r>
              <w:rPr>
                <w:rFonts w:hint="eastAsia" w:ascii="仿宋" w:hAnsi="仿宋" w:eastAsia="仿宋"/>
                <w:kern w:val="2"/>
                <w:sz w:val="24"/>
                <w:szCs w:val="24"/>
                <w:lang w:val="en-GB" w:eastAsia="zh-CN"/>
              </w:rPr>
              <w:t>。</w:t>
            </w:r>
          </w:p>
          <w:p>
            <w:pPr>
              <w:rPr>
                <w:rFonts w:ascii="仿宋" w:hAnsi="仿宋" w:eastAsia="仿宋"/>
                <w:kern w:val="2"/>
                <w:sz w:val="24"/>
                <w:szCs w:val="24"/>
                <w:lang w:val="en-GB"/>
              </w:rPr>
            </w:pPr>
            <w:r>
              <w:rPr>
                <w:rFonts w:hint="eastAsia" w:ascii="仿宋" w:hAnsi="仿宋" w:eastAsia="仿宋"/>
                <w:kern w:val="2"/>
                <w:sz w:val="24"/>
                <w:szCs w:val="24"/>
                <w:lang w:val="en-GB"/>
              </w:rPr>
              <w:t>评审标准：</w:t>
            </w:r>
          </w:p>
          <w:p>
            <w:pPr>
              <w:rPr>
                <w:rFonts w:ascii="仿宋" w:hAnsi="仿宋" w:eastAsia="仿宋"/>
                <w:kern w:val="2"/>
                <w:sz w:val="24"/>
                <w:szCs w:val="24"/>
                <w:lang w:val="en-GB"/>
              </w:rPr>
            </w:pPr>
            <w:r>
              <w:rPr>
                <w:rFonts w:hint="eastAsia" w:ascii="仿宋" w:hAnsi="仿宋" w:eastAsia="仿宋"/>
                <w:kern w:val="2"/>
                <w:sz w:val="24"/>
                <w:szCs w:val="24"/>
                <w:lang w:val="en-GB"/>
              </w:rPr>
              <w:t>（1）完整性：方案完整，切合本项目实际情况；</w:t>
            </w:r>
          </w:p>
          <w:p>
            <w:pPr>
              <w:rPr>
                <w:rFonts w:ascii="仿宋" w:hAnsi="仿宋" w:eastAsia="仿宋"/>
                <w:kern w:val="2"/>
                <w:sz w:val="24"/>
                <w:szCs w:val="24"/>
                <w:lang w:val="en-GB"/>
              </w:rPr>
            </w:pPr>
            <w:r>
              <w:rPr>
                <w:rFonts w:hint="eastAsia" w:ascii="仿宋" w:hAnsi="仿宋" w:eastAsia="仿宋"/>
                <w:kern w:val="2"/>
                <w:sz w:val="24"/>
                <w:szCs w:val="24"/>
                <w:lang w:val="en-GB"/>
              </w:rPr>
              <w:t>（2）合理性：符合项目具体情况，提出方案及实施措施合理、恰当；</w:t>
            </w:r>
          </w:p>
          <w:p>
            <w:pPr>
              <w:rPr>
                <w:rFonts w:ascii="仿宋" w:hAnsi="仿宋" w:eastAsia="仿宋"/>
                <w:kern w:val="2"/>
                <w:sz w:val="24"/>
                <w:szCs w:val="24"/>
                <w:lang w:val="en-GB"/>
              </w:rPr>
            </w:pPr>
            <w:r>
              <w:rPr>
                <w:rFonts w:hint="eastAsia" w:ascii="仿宋" w:hAnsi="仿宋" w:eastAsia="仿宋"/>
                <w:kern w:val="2"/>
                <w:sz w:val="24"/>
                <w:szCs w:val="24"/>
                <w:lang w:val="en-GB"/>
              </w:rPr>
              <w:t>（3）科学性：切合采购人单位及本项目实际情况，叙述清楚、符合客观实际。</w:t>
            </w:r>
          </w:p>
          <w:p>
            <w:pPr>
              <w:snapToGrid w:val="0"/>
              <w:rPr>
                <w:rFonts w:hint="eastAsia" w:ascii="仿宋" w:hAnsi="仿宋" w:eastAsia="仿宋" w:cs="宋体"/>
                <w:sz w:val="24"/>
                <w:szCs w:val="24"/>
              </w:rPr>
            </w:pPr>
            <w:r>
              <w:rPr>
                <w:rFonts w:hint="eastAsia" w:ascii="仿宋" w:hAnsi="仿宋" w:eastAsia="仿宋"/>
                <w:kern w:val="2"/>
                <w:sz w:val="24"/>
                <w:szCs w:val="24"/>
                <w:lang w:val="en-GB"/>
              </w:rPr>
              <w:t>对上述2项评审内容进行打分，每项评审内容完全满足3项评审标准的得</w:t>
            </w:r>
            <w:r>
              <w:rPr>
                <w:rFonts w:hint="eastAsia" w:ascii="仿宋" w:hAnsi="仿宋" w:eastAsia="仿宋"/>
                <w:kern w:val="2"/>
                <w:sz w:val="24"/>
                <w:szCs w:val="24"/>
                <w:lang w:val="en-US" w:eastAsia="zh-CN"/>
              </w:rPr>
              <w:t>7</w:t>
            </w:r>
            <w:r>
              <w:rPr>
                <w:rFonts w:hint="eastAsia" w:ascii="仿宋" w:hAnsi="仿宋" w:eastAsia="仿宋"/>
                <w:kern w:val="2"/>
                <w:sz w:val="24"/>
                <w:szCs w:val="24"/>
                <w:lang w:val="en-GB"/>
              </w:rPr>
              <w:t>分，满足2项的得</w:t>
            </w:r>
            <w:r>
              <w:rPr>
                <w:rFonts w:hint="eastAsia" w:ascii="仿宋" w:hAnsi="仿宋" w:eastAsia="仿宋"/>
                <w:kern w:val="2"/>
                <w:sz w:val="24"/>
                <w:szCs w:val="24"/>
                <w:lang w:val="en-US" w:eastAsia="zh-CN"/>
              </w:rPr>
              <w:t>4</w:t>
            </w:r>
            <w:r>
              <w:rPr>
                <w:rFonts w:hint="eastAsia" w:ascii="仿宋" w:hAnsi="仿宋" w:eastAsia="仿宋"/>
                <w:kern w:val="2"/>
                <w:sz w:val="24"/>
                <w:szCs w:val="24"/>
                <w:lang w:val="en-GB"/>
              </w:rPr>
              <w:t>分，仅满足1项得</w:t>
            </w:r>
            <w:r>
              <w:rPr>
                <w:rFonts w:hint="eastAsia" w:ascii="仿宋" w:hAnsi="仿宋" w:eastAsia="仿宋"/>
                <w:kern w:val="2"/>
                <w:sz w:val="24"/>
                <w:szCs w:val="24"/>
                <w:lang w:val="en-US" w:eastAsia="zh-CN"/>
              </w:rPr>
              <w:t>1</w:t>
            </w:r>
            <w:r>
              <w:rPr>
                <w:rFonts w:hint="eastAsia" w:ascii="仿宋" w:hAnsi="仿宋" w:eastAsia="仿宋"/>
                <w:kern w:val="2"/>
                <w:sz w:val="24"/>
                <w:szCs w:val="24"/>
                <w:lang w:val="en-GB"/>
              </w:rPr>
              <w:t>分，不提供不得分</w:t>
            </w:r>
          </w:p>
        </w:tc>
        <w:tc>
          <w:tcPr>
            <w:tcW w:w="1322"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300" w:lineRule="exact"/>
              <w:ind w:left="315" w:hanging="315"/>
              <w:jc w:val="center"/>
              <w:rPr>
                <w:rFonts w:hint="eastAsia" w:ascii="仿宋" w:hAnsi="仿宋" w:eastAsia="仿宋" w:cs="宋体"/>
                <w:sz w:val="24"/>
                <w:szCs w:val="24"/>
                <w:lang w:eastAsia="zh-CN"/>
              </w:rPr>
            </w:pPr>
            <w:r>
              <w:rPr>
                <w:rFonts w:hint="eastAsia" w:ascii="仿宋" w:hAnsi="仿宋" w:eastAsia="仿宋" w:cs="宋体"/>
                <w:sz w:val="24"/>
                <w:szCs w:val="24"/>
                <w:lang w:val="en-US" w:eastAsia="zh-CN"/>
              </w:rPr>
              <w:t>7</w:t>
            </w:r>
          </w:p>
        </w:tc>
      </w:tr>
      <w:tr>
        <w:tblPrEx>
          <w:tblCellMar>
            <w:top w:w="0" w:type="dxa"/>
            <w:left w:w="0" w:type="dxa"/>
            <w:bottom w:w="0" w:type="dxa"/>
            <w:right w:w="0" w:type="dxa"/>
          </w:tblCellMar>
        </w:tblPrEx>
        <w:trPr>
          <w:trHeight w:val="3982" w:hRule="atLeast"/>
        </w:trPr>
        <w:tc>
          <w:tcPr>
            <w:tcW w:w="1363" w:type="dxa"/>
            <w:tcBorders>
              <w:left w:val="single" w:color="000000" w:sz="4" w:space="0"/>
              <w:right w:val="single" w:color="000000" w:sz="4" w:space="0"/>
            </w:tcBorders>
            <w:noWrap w:val="0"/>
            <w:tcMar>
              <w:top w:w="0" w:type="dxa"/>
              <w:left w:w="108" w:type="dxa"/>
              <w:bottom w:w="0" w:type="dxa"/>
              <w:right w:w="108" w:type="dxa"/>
            </w:tcMar>
            <w:vAlign w:val="center"/>
          </w:tcPr>
          <w:p>
            <w:pPr>
              <w:widowControl/>
              <w:snapToGrid w:val="0"/>
              <w:spacing w:line="480" w:lineRule="auto"/>
              <w:jc w:val="center"/>
              <w:rPr>
                <w:rFonts w:hint="eastAsia" w:ascii="仿宋" w:hAnsi="仿宋" w:eastAsia="仿宋" w:cs="宋体"/>
                <w:sz w:val="24"/>
                <w:szCs w:val="24"/>
              </w:rPr>
            </w:pPr>
          </w:p>
        </w:tc>
        <w:tc>
          <w:tcPr>
            <w:tcW w:w="1386"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300" w:lineRule="exact"/>
              <w:jc w:val="center"/>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售后服务方案</w:t>
            </w:r>
          </w:p>
          <w:p>
            <w:pPr>
              <w:snapToGrid w:val="0"/>
              <w:spacing w:line="300" w:lineRule="exact"/>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（7分）</w:t>
            </w:r>
          </w:p>
        </w:tc>
        <w:tc>
          <w:tcPr>
            <w:tcW w:w="5016"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rPr>
                <w:rFonts w:hint="eastAsia" w:ascii="仿宋" w:hAnsi="仿宋" w:eastAsia="仿宋"/>
                <w:kern w:val="2"/>
                <w:sz w:val="24"/>
                <w:szCs w:val="24"/>
                <w:lang w:val="en-GB" w:eastAsia="zh-CN"/>
              </w:rPr>
            </w:pPr>
            <w:r>
              <w:rPr>
                <w:rFonts w:hint="eastAsia" w:ascii="仿宋" w:hAnsi="仿宋" w:eastAsia="仿宋"/>
                <w:kern w:val="2"/>
                <w:sz w:val="24"/>
                <w:szCs w:val="24"/>
                <w:lang w:val="en-GB"/>
              </w:rPr>
              <w:t>供应商提供的</w:t>
            </w:r>
            <w:r>
              <w:rPr>
                <w:rFonts w:hint="eastAsia" w:ascii="仿宋" w:hAnsi="仿宋" w:eastAsia="仿宋"/>
                <w:kern w:val="2"/>
                <w:sz w:val="24"/>
                <w:szCs w:val="24"/>
                <w:lang w:val="en-US" w:eastAsia="zh-CN"/>
              </w:rPr>
              <w:t>售后</w:t>
            </w:r>
            <w:r>
              <w:rPr>
                <w:rFonts w:hint="eastAsia" w:ascii="仿宋" w:hAnsi="仿宋" w:eastAsia="仿宋"/>
                <w:kern w:val="2"/>
                <w:sz w:val="24"/>
                <w:szCs w:val="24"/>
                <w:lang w:val="en-GB"/>
              </w:rPr>
              <w:t>服务方案</w:t>
            </w:r>
            <w:r>
              <w:rPr>
                <w:rFonts w:hint="eastAsia" w:ascii="仿宋" w:hAnsi="仿宋" w:eastAsia="仿宋"/>
                <w:kern w:val="2"/>
                <w:sz w:val="24"/>
                <w:szCs w:val="24"/>
                <w:lang w:val="en-GB" w:eastAsia="zh-CN"/>
              </w:rPr>
              <w:t>。</w:t>
            </w:r>
          </w:p>
          <w:p>
            <w:pPr>
              <w:rPr>
                <w:rFonts w:ascii="仿宋" w:hAnsi="仿宋" w:eastAsia="仿宋"/>
                <w:kern w:val="2"/>
                <w:sz w:val="24"/>
                <w:szCs w:val="24"/>
                <w:lang w:val="en-GB"/>
              </w:rPr>
            </w:pPr>
            <w:r>
              <w:rPr>
                <w:rFonts w:hint="eastAsia" w:ascii="仿宋" w:hAnsi="仿宋" w:eastAsia="仿宋"/>
                <w:kern w:val="2"/>
                <w:sz w:val="24"/>
                <w:szCs w:val="24"/>
                <w:lang w:val="en-GB"/>
              </w:rPr>
              <w:t>评审标准：</w:t>
            </w:r>
          </w:p>
          <w:p>
            <w:pPr>
              <w:rPr>
                <w:rFonts w:ascii="仿宋" w:hAnsi="仿宋" w:eastAsia="仿宋"/>
                <w:kern w:val="2"/>
                <w:sz w:val="24"/>
                <w:szCs w:val="24"/>
                <w:lang w:val="en-GB"/>
              </w:rPr>
            </w:pPr>
            <w:r>
              <w:rPr>
                <w:rFonts w:hint="eastAsia" w:ascii="仿宋" w:hAnsi="仿宋" w:eastAsia="仿宋"/>
                <w:kern w:val="2"/>
                <w:sz w:val="24"/>
                <w:szCs w:val="24"/>
                <w:lang w:val="en-GB"/>
              </w:rPr>
              <w:t>（1）完整性：方案完整，切合本项目实际情况；</w:t>
            </w:r>
          </w:p>
          <w:p>
            <w:pPr>
              <w:rPr>
                <w:rFonts w:ascii="仿宋" w:hAnsi="仿宋" w:eastAsia="仿宋"/>
                <w:kern w:val="2"/>
                <w:sz w:val="24"/>
                <w:szCs w:val="24"/>
                <w:lang w:val="en-GB"/>
              </w:rPr>
            </w:pPr>
            <w:r>
              <w:rPr>
                <w:rFonts w:hint="eastAsia" w:ascii="仿宋" w:hAnsi="仿宋" w:eastAsia="仿宋"/>
                <w:kern w:val="2"/>
                <w:sz w:val="24"/>
                <w:szCs w:val="24"/>
                <w:lang w:val="en-GB"/>
              </w:rPr>
              <w:t>（2）合理性：符合项目具体情况，提出方案及实施措施合理、恰当；</w:t>
            </w:r>
          </w:p>
          <w:p>
            <w:pPr>
              <w:rPr>
                <w:rFonts w:ascii="仿宋" w:hAnsi="仿宋" w:eastAsia="仿宋"/>
                <w:kern w:val="2"/>
                <w:sz w:val="24"/>
                <w:szCs w:val="24"/>
                <w:lang w:val="en-GB"/>
              </w:rPr>
            </w:pPr>
            <w:r>
              <w:rPr>
                <w:rFonts w:hint="eastAsia" w:ascii="仿宋" w:hAnsi="仿宋" w:eastAsia="仿宋"/>
                <w:kern w:val="2"/>
                <w:sz w:val="24"/>
                <w:szCs w:val="24"/>
                <w:lang w:val="en-GB"/>
              </w:rPr>
              <w:t>（3）科学性：切合采购人单位及本项目实际情况，叙述清楚、符合客观实际。</w:t>
            </w:r>
          </w:p>
          <w:p>
            <w:pPr>
              <w:snapToGrid w:val="0"/>
              <w:rPr>
                <w:rFonts w:hint="eastAsia" w:ascii="仿宋" w:hAnsi="仿宋" w:eastAsia="仿宋"/>
                <w:kern w:val="2"/>
                <w:sz w:val="24"/>
                <w:szCs w:val="24"/>
                <w:lang w:val="en-GB"/>
              </w:rPr>
            </w:pPr>
            <w:r>
              <w:rPr>
                <w:rFonts w:hint="eastAsia" w:ascii="仿宋" w:hAnsi="仿宋" w:eastAsia="仿宋"/>
                <w:kern w:val="2"/>
                <w:sz w:val="24"/>
                <w:szCs w:val="24"/>
                <w:lang w:val="en-GB"/>
              </w:rPr>
              <w:t>对上述2项评审内容进行打分，每项评审内容完全满足3项评审标准的得</w:t>
            </w:r>
            <w:r>
              <w:rPr>
                <w:rFonts w:hint="eastAsia" w:ascii="仿宋" w:hAnsi="仿宋" w:eastAsia="仿宋"/>
                <w:kern w:val="2"/>
                <w:sz w:val="24"/>
                <w:szCs w:val="24"/>
                <w:lang w:val="en-US" w:eastAsia="zh-CN"/>
              </w:rPr>
              <w:t>7</w:t>
            </w:r>
            <w:r>
              <w:rPr>
                <w:rFonts w:hint="eastAsia" w:ascii="仿宋" w:hAnsi="仿宋" w:eastAsia="仿宋"/>
                <w:kern w:val="2"/>
                <w:sz w:val="24"/>
                <w:szCs w:val="24"/>
                <w:lang w:val="en-GB"/>
              </w:rPr>
              <w:t>分，满足2项的得</w:t>
            </w:r>
            <w:r>
              <w:rPr>
                <w:rFonts w:hint="eastAsia" w:ascii="仿宋" w:hAnsi="仿宋" w:eastAsia="仿宋"/>
                <w:kern w:val="2"/>
                <w:sz w:val="24"/>
                <w:szCs w:val="24"/>
                <w:lang w:val="en-US" w:eastAsia="zh-CN"/>
              </w:rPr>
              <w:t>4</w:t>
            </w:r>
            <w:r>
              <w:rPr>
                <w:rFonts w:hint="eastAsia" w:ascii="仿宋" w:hAnsi="仿宋" w:eastAsia="仿宋"/>
                <w:kern w:val="2"/>
                <w:sz w:val="24"/>
                <w:szCs w:val="24"/>
                <w:lang w:val="en-GB"/>
              </w:rPr>
              <w:t>分，仅满足1项得1分，不提供不得分</w:t>
            </w:r>
          </w:p>
        </w:tc>
        <w:tc>
          <w:tcPr>
            <w:tcW w:w="1322"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300" w:lineRule="exact"/>
              <w:ind w:left="315" w:hanging="315"/>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7</w:t>
            </w:r>
          </w:p>
        </w:tc>
      </w:tr>
      <w:tr>
        <w:tblPrEx>
          <w:tblCellMar>
            <w:top w:w="0" w:type="dxa"/>
            <w:left w:w="0" w:type="dxa"/>
            <w:bottom w:w="0" w:type="dxa"/>
            <w:right w:w="0" w:type="dxa"/>
          </w:tblCellMar>
        </w:tblPrEx>
        <w:trPr>
          <w:trHeight w:val="3982" w:hRule="atLeast"/>
        </w:trPr>
        <w:tc>
          <w:tcPr>
            <w:tcW w:w="1363" w:type="dxa"/>
            <w:tcBorders>
              <w:left w:val="single" w:color="000000" w:sz="4" w:space="0"/>
              <w:right w:val="single" w:color="000000" w:sz="4" w:space="0"/>
            </w:tcBorders>
            <w:noWrap w:val="0"/>
            <w:tcMar>
              <w:top w:w="0" w:type="dxa"/>
              <w:left w:w="108" w:type="dxa"/>
              <w:bottom w:w="0" w:type="dxa"/>
              <w:right w:w="108" w:type="dxa"/>
            </w:tcMar>
            <w:vAlign w:val="center"/>
          </w:tcPr>
          <w:p>
            <w:pPr>
              <w:widowControl/>
              <w:snapToGrid w:val="0"/>
              <w:spacing w:line="480" w:lineRule="auto"/>
              <w:jc w:val="center"/>
              <w:rPr>
                <w:rFonts w:hint="eastAsia" w:ascii="仿宋" w:hAnsi="仿宋" w:eastAsia="仿宋" w:cs="宋体"/>
                <w:sz w:val="24"/>
                <w:szCs w:val="24"/>
              </w:rPr>
            </w:pPr>
          </w:p>
        </w:tc>
        <w:tc>
          <w:tcPr>
            <w:tcW w:w="1386"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rPr>
                <w:rFonts w:hint="eastAsia" w:ascii="仿宋" w:hAnsi="仿宋" w:eastAsia="仿宋"/>
                <w:kern w:val="2"/>
                <w:sz w:val="24"/>
                <w:szCs w:val="24"/>
                <w:lang w:val="en-US" w:eastAsia="zh-CN"/>
              </w:rPr>
            </w:pPr>
            <w:r>
              <w:rPr>
                <w:rFonts w:hint="eastAsia" w:ascii="仿宋" w:hAnsi="仿宋" w:eastAsia="仿宋"/>
                <w:kern w:val="2"/>
                <w:sz w:val="24"/>
                <w:szCs w:val="24"/>
                <w:lang w:val="en-US" w:eastAsia="zh-CN"/>
              </w:rPr>
              <w:t>工作进度安排、突发应急预案、服务质量及保障措施</w:t>
            </w:r>
            <w:r>
              <w:rPr>
                <w:rFonts w:hint="eastAsia" w:ascii="仿宋" w:hAnsi="仿宋" w:eastAsia="仿宋"/>
                <w:kern w:val="2"/>
                <w:sz w:val="24"/>
                <w:szCs w:val="24"/>
                <w:lang w:val="en-US" w:eastAsia="zh-CN"/>
              </w:rPr>
              <w:br w:type="textWrapping"/>
            </w:r>
            <w:r>
              <w:rPr>
                <w:rFonts w:hint="eastAsia" w:ascii="仿宋" w:hAnsi="仿宋" w:eastAsia="仿宋"/>
                <w:kern w:val="2"/>
                <w:sz w:val="24"/>
                <w:szCs w:val="24"/>
                <w:lang w:val="en-US" w:eastAsia="zh-CN"/>
              </w:rPr>
              <w:t>（7分）</w:t>
            </w:r>
          </w:p>
        </w:tc>
        <w:tc>
          <w:tcPr>
            <w:tcW w:w="5016"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rPr>
                <w:rFonts w:hint="eastAsia" w:ascii="仿宋" w:hAnsi="仿宋" w:eastAsia="仿宋"/>
                <w:kern w:val="2"/>
                <w:sz w:val="24"/>
                <w:szCs w:val="24"/>
                <w:lang w:val="en-GB"/>
              </w:rPr>
            </w:pPr>
            <w:r>
              <w:rPr>
                <w:rFonts w:hint="eastAsia" w:ascii="仿宋" w:hAnsi="仿宋" w:eastAsia="仿宋"/>
                <w:kern w:val="2"/>
                <w:sz w:val="24"/>
                <w:szCs w:val="24"/>
                <w:lang w:val="en-US" w:eastAsia="zh-CN"/>
              </w:rPr>
              <w:t>优：工作进度安排清晰，应急预案完整，可行性高；服务质量及保障措施内容全面、合理可行，非常有利项目实施，得7分；</w:t>
            </w:r>
            <w:r>
              <w:rPr>
                <w:rFonts w:hint="eastAsia" w:ascii="仿宋" w:hAnsi="仿宋" w:eastAsia="仿宋"/>
                <w:kern w:val="2"/>
                <w:sz w:val="24"/>
                <w:szCs w:val="24"/>
                <w:lang w:val="en-US" w:eastAsia="zh-CN"/>
              </w:rPr>
              <w:br w:type="textWrapping"/>
            </w:r>
            <w:r>
              <w:rPr>
                <w:rFonts w:hint="eastAsia" w:ascii="仿宋" w:hAnsi="仿宋" w:eastAsia="仿宋"/>
                <w:kern w:val="2"/>
                <w:sz w:val="24"/>
                <w:szCs w:val="24"/>
                <w:lang w:val="en-US" w:eastAsia="zh-CN"/>
              </w:rPr>
              <w:t>良：工作进度安排较清晰，应急预案较完整，可行性较高； 服务质量保证措施基本合理可行，满足项目实施需要，得4 分；</w:t>
            </w:r>
            <w:r>
              <w:rPr>
                <w:rFonts w:hint="eastAsia" w:ascii="仿宋" w:hAnsi="仿宋" w:eastAsia="仿宋"/>
                <w:kern w:val="2"/>
                <w:sz w:val="24"/>
                <w:szCs w:val="24"/>
                <w:lang w:val="en-US" w:eastAsia="zh-CN"/>
              </w:rPr>
              <w:br w:type="textWrapping"/>
            </w:r>
            <w:r>
              <w:rPr>
                <w:rFonts w:hint="eastAsia" w:ascii="仿宋" w:hAnsi="仿宋" w:eastAsia="仿宋"/>
                <w:kern w:val="2"/>
                <w:sz w:val="24"/>
                <w:szCs w:val="24"/>
                <w:lang w:val="en-US" w:eastAsia="zh-CN"/>
              </w:rPr>
              <w:t>中：工作进度安排基本完整、不够清晰，应急预案基本完整， 可行性一般；服务质量及保障措施不全面、难以满足项目实施需要，得3分；</w:t>
            </w:r>
            <w:r>
              <w:rPr>
                <w:rFonts w:hint="eastAsia" w:ascii="仿宋" w:hAnsi="仿宋" w:eastAsia="仿宋"/>
                <w:kern w:val="2"/>
                <w:sz w:val="24"/>
                <w:szCs w:val="24"/>
                <w:lang w:val="en-US" w:eastAsia="zh-CN"/>
              </w:rPr>
              <w:br w:type="textWrapping"/>
            </w:r>
            <w:r>
              <w:rPr>
                <w:rFonts w:hint="eastAsia" w:ascii="仿宋" w:hAnsi="仿宋" w:eastAsia="仿宋"/>
                <w:kern w:val="2"/>
                <w:sz w:val="24"/>
                <w:szCs w:val="24"/>
                <w:lang w:val="en-US" w:eastAsia="zh-CN"/>
              </w:rPr>
              <w:t>差：工作进度安排较简单、不够清晰，应急预案不完整，可行性差；服务质量及保障措施差、不可行，得0分。</w:t>
            </w:r>
          </w:p>
        </w:tc>
        <w:tc>
          <w:tcPr>
            <w:tcW w:w="1322"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300" w:lineRule="exact"/>
              <w:ind w:left="315" w:hanging="315"/>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7</w:t>
            </w:r>
          </w:p>
        </w:tc>
      </w:tr>
      <w:tr>
        <w:tblPrEx>
          <w:tblCellMar>
            <w:top w:w="0" w:type="dxa"/>
            <w:left w:w="0" w:type="dxa"/>
            <w:bottom w:w="0" w:type="dxa"/>
            <w:right w:w="0" w:type="dxa"/>
          </w:tblCellMar>
        </w:tblPrEx>
        <w:trPr>
          <w:trHeight w:val="1549" w:hRule="atLeast"/>
        </w:trPr>
        <w:tc>
          <w:tcPr>
            <w:tcW w:w="1363" w:type="dxa"/>
            <w:tcBorders>
              <w:left w:val="single" w:color="000000" w:sz="4" w:space="0"/>
              <w:right w:val="single" w:color="000000" w:sz="4" w:space="0"/>
            </w:tcBorders>
            <w:noWrap w:val="0"/>
            <w:tcMar>
              <w:top w:w="0" w:type="dxa"/>
              <w:left w:w="108" w:type="dxa"/>
              <w:bottom w:w="0" w:type="dxa"/>
              <w:right w:w="108" w:type="dxa"/>
            </w:tcMar>
            <w:vAlign w:val="center"/>
          </w:tcPr>
          <w:p>
            <w:pPr>
              <w:snapToGrid w:val="0"/>
              <w:spacing w:line="300" w:lineRule="exact"/>
              <w:jc w:val="center"/>
              <w:rPr>
                <w:rFonts w:hint="eastAsia" w:ascii="仿宋" w:hAnsi="仿宋" w:eastAsia="仿宋" w:cs="宋体"/>
                <w:sz w:val="24"/>
                <w:szCs w:val="24"/>
              </w:rPr>
            </w:pPr>
          </w:p>
        </w:tc>
        <w:tc>
          <w:tcPr>
            <w:tcW w:w="138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300" w:lineRule="exact"/>
              <w:jc w:val="center"/>
              <w:rPr>
                <w:rFonts w:hint="eastAsia" w:ascii="仿宋" w:hAnsi="仿宋" w:eastAsia="仿宋" w:cs="宋体"/>
                <w:sz w:val="24"/>
                <w:szCs w:val="24"/>
              </w:rPr>
            </w:pPr>
            <w:r>
              <w:rPr>
                <w:rFonts w:hint="eastAsia" w:ascii="仿宋" w:hAnsi="仿宋" w:eastAsia="仿宋" w:cs="宋体"/>
                <w:sz w:val="24"/>
                <w:szCs w:val="24"/>
              </w:rPr>
              <w:t>食品安全承诺</w:t>
            </w:r>
          </w:p>
          <w:p>
            <w:pPr>
              <w:snapToGrid w:val="0"/>
              <w:spacing w:line="300" w:lineRule="exact"/>
              <w:jc w:val="center"/>
              <w:rPr>
                <w:rFonts w:hint="eastAsia" w:ascii="仿宋" w:hAnsi="仿宋" w:eastAsia="仿宋" w:cs="宋体"/>
                <w:sz w:val="24"/>
                <w:szCs w:val="24"/>
                <w:lang w:eastAsia="zh-CN"/>
              </w:rPr>
            </w:pP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4分</w:t>
            </w:r>
            <w:r>
              <w:rPr>
                <w:rFonts w:hint="eastAsia" w:ascii="仿宋" w:hAnsi="仿宋" w:eastAsia="仿宋" w:cs="宋体"/>
                <w:sz w:val="24"/>
                <w:szCs w:val="24"/>
                <w:lang w:eastAsia="zh-CN"/>
              </w:rPr>
              <w:t>）</w:t>
            </w:r>
          </w:p>
        </w:tc>
        <w:tc>
          <w:tcPr>
            <w:tcW w:w="5016"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rPr>
                <w:rFonts w:hint="eastAsia" w:ascii="仿宋" w:hAnsi="仿宋" w:eastAsia="仿宋" w:cs="宋体"/>
                <w:sz w:val="24"/>
                <w:szCs w:val="24"/>
              </w:rPr>
            </w:pPr>
            <w:r>
              <w:rPr>
                <w:rFonts w:hint="eastAsia" w:ascii="仿宋" w:hAnsi="仿宋" w:eastAsia="仿宋"/>
                <w:sz w:val="24"/>
                <w:szCs w:val="24"/>
              </w:rPr>
              <w:t>供应商提供产品承诺书（内容包括因产品质量问题造成相关损失由供应商全权负责等三包承诺）， 提供得</w:t>
            </w:r>
            <w:r>
              <w:rPr>
                <w:rFonts w:hint="eastAsia" w:ascii="仿宋" w:hAnsi="仿宋" w:eastAsia="仿宋"/>
                <w:sz w:val="24"/>
                <w:szCs w:val="24"/>
                <w:lang w:val="en-US" w:eastAsia="zh-CN"/>
              </w:rPr>
              <w:t>4</w:t>
            </w:r>
            <w:r>
              <w:rPr>
                <w:rFonts w:hint="eastAsia" w:ascii="仿宋" w:hAnsi="仿宋" w:eastAsia="仿宋"/>
                <w:sz w:val="24"/>
                <w:szCs w:val="24"/>
              </w:rPr>
              <w:t>分，</w:t>
            </w:r>
            <w:r>
              <w:rPr>
                <w:rFonts w:hint="eastAsia" w:ascii="仿宋" w:hAnsi="仿宋" w:eastAsia="仿宋" w:cs="宋体"/>
                <w:sz w:val="24"/>
                <w:szCs w:val="24"/>
              </w:rPr>
              <w:t>不提供不得分。</w:t>
            </w:r>
          </w:p>
        </w:tc>
        <w:tc>
          <w:tcPr>
            <w:tcW w:w="1322"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300" w:lineRule="exact"/>
              <w:ind w:left="315" w:hanging="315"/>
              <w:jc w:val="center"/>
              <w:rPr>
                <w:rFonts w:hint="eastAsia" w:ascii="仿宋" w:hAnsi="仿宋" w:eastAsia="仿宋" w:cs="宋体"/>
                <w:sz w:val="24"/>
                <w:szCs w:val="24"/>
                <w:lang w:eastAsia="zh-CN"/>
              </w:rPr>
            </w:pPr>
            <w:r>
              <w:rPr>
                <w:rFonts w:hint="eastAsia" w:ascii="仿宋" w:hAnsi="仿宋" w:eastAsia="仿宋" w:cs="宋体"/>
                <w:sz w:val="24"/>
                <w:szCs w:val="24"/>
                <w:lang w:val="en-US" w:eastAsia="zh-CN"/>
              </w:rPr>
              <w:t>4</w:t>
            </w:r>
          </w:p>
        </w:tc>
      </w:tr>
      <w:tr>
        <w:tblPrEx>
          <w:tblCellMar>
            <w:top w:w="0" w:type="dxa"/>
            <w:left w:w="0" w:type="dxa"/>
            <w:bottom w:w="0" w:type="dxa"/>
            <w:right w:w="0" w:type="dxa"/>
          </w:tblCellMar>
        </w:tblPrEx>
        <w:trPr>
          <w:trHeight w:val="1484" w:hRule="atLeast"/>
        </w:trPr>
        <w:tc>
          <w:tcPr>
            <w:tcW w:w="136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widowControl/>
              <w:snapToGrid w:val="0"/>
              <w:spacing w:line="300" w:lineRule="exact"/>
              <w:jc w:val="center"/>
              <w:rPr>
                <w:rFonts w:hint="eastAsia" w:ascii="仿宋" w:hAnsi="仿宋" w:eastAsia="仿宋" w:cs="宋体"/>
                <w:color w:val="000000"/>
                <w:sz w:val="24"/>
                <w:szCs w:val="24"/>
              </w:rPr>
            </w:pPr>
            <w:r>
              <w:rPr>
                <w:rFonts w:hint="eastAsia" w:ascii="仿宋" w:hAnsi="仿宋" w:eastAsia="仿宋" w:cs="宋体"/>
                <w:color w:val="000000"/>
                <w:sz w:val="24"/>
                <w:szCs w:val="24"/>
              </w:rPr>
              <w:t>价格</w:t>
            </w:r>
          </w:p>
          <w:p>
            <w:pPr>
              <w:widowControl/>
              <w:snapToGrid w:val="0"/>
              <w:jc w:val="center"/>
              <w:rPr>
                <w:rFonts w:hint="eastAsia" w:ascii="仿宋" w:hAnsi="仿宋" w:eastAsia="仿宋" w:cs="宋体"/>
                <w:color w:val="000000"/>
                <w:sz w:val="24"/>
                <w:szCs w:val="24"/>
              </w:rPr>
            </w:pPr>
            <w:r>
              <w:rPr>
                <w:rFonts w:hint="eastAsia" w:ascii="仿宋" w:hAnsi="仿宋" w:eastAsia="仿宋" w:cs="宋体"/>
                <w:color w:val="000000"/>
                <w:sz w:val="24"/>
                <w:szCs w:val="24"/>
              </w:rPr>
              <w:t>部分</w:t>
            </w:r>
          </w:p>
          <w:p>
            <w:pPr>
              <w:widowControl/>
              <w:snapToGrid w:val="0"/>
              <w:jc w:val="center"/>
              <w:rPr>
                <w:rFonts w:hint="eastAsia" w:ascii="仿宋" w:hAnsi="仿宋" w:eastAsia="仿宋" w:cs="宋体"/>
                <w:color w:val="000000"/>
                <w:sz w:val="24"/>
                <w:szCs w:val="24"/>
              </w:rPr>
            </w:pPr>
            <w:r>
              <w:rPr>
                <w:rFonts w:hint="eastAsia" w:ascii="仿宋" w:hAnsi="仿宋" w:eastAsia="仿宋" w:cs="宋体"/>
                <w:color w:val="000000"/>
                <w:sz w:val="24"/>
                <w:szCs w:val="24"/>
              </w:rPr>
              <w:t>（30分）</w:t>
            </w:r>
          </w:p>
        </w:tc>
        <w:tc>
          <w:tcPr>
            <w:tcW w:w="1386"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widowControl/>
              <w:snapToGrid w:val="0"/>
              <w:jc w:val="center"/>
              <w:rPr>
                <w:rFonts w:hint="eastAsia" w:ascii="仿宋" w:hAnsi="仿宋" w:eastAsia="仿宋" w:cs="宋体"/>
                <w:sz w:val="24"/>
                <w:szCs w:val="24"/>
              </w:rPr>
            </w:pPr>
            <w:r>
              <w:rPr>
                <w:rFonts w:hint="eastAsia" w:ascii="仿宋" w:hAnsi="仿宋" w:eastAsia="仿宋" w:cs="宋体"/>
                <w:sz w:val="24"/>
                <w:szCs w:val="24"/>
              </w:rPr>
              <w:t>报价得分</w:t>
            </w:r>
          </w:p>
        </w:tc>
        <w:tc>
          <w:tcPr>
            <w:tcW w:w="5016"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400" w:lineRule="exact"/>
              <w:rPr>
                <w:rFonts w:hint="eastAsia" w:ascii="仿宋" w:hAnsi="仿宋" w:eastAsia="仿宋" w:cs="宋体"/>
                <w:sz w:val="24"/>
                <w:szCs w:val="24"/>
              </w:rPr>
            </w:pPr>
            <w:r>
              <w:rPr>
                <w:rFonts w:hint="eastAsia" w:ascii="仿宋" w:hAnsi="仿宋" w:eastAsia="仿宋" w:cs="宋体"/>
                <w:sz w:val="24"/>
                <w:szCs w:val="24"/>
              </w:rPr>
              <w:t>以供应商最低报价为评标基准价, 价格分为满分30分；其他合格供应商的报价得分按以下公式计算：报价得分=（评标基准价</w:t>
            </w:r>
            <w:r>
              <w:rPr>
                <w:rFonts w:hint="eastAsia" w:ascii="仿宋" w:hAnsi="仿宋" w:eastAsia="仿宋" w:cs="宋体"/>
                <w:b/>
                <w:sz w:val="24"/>
                <w:szCs w:val="24"/>
              </w:rPr>
              <w:t>/</w:t>
            </w:r>
            <w:r>
              <w:rPr>
                <w:rFonts w:hint="eastAsia" w:ascii="仿宋" w:hAnsi="仿宋" w:eastAsia="仿宋" w:cs="宋体"/>
                <w:sz w:val="24"/>
                <w:szCs w:val="24"/>
              </w:rPr>
              <w:t>供应商报价）×30</w:t>
            </w:r>
          </w:p>
        </w:tc>
        <w:tc>
          <w:tcPr>
            <w:tcW w:w="1322" w:type="dxa"/>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widowControl/>
              <w:snapToGrid w:val="0"/>
              <w:jc w:val="center"/>
              <w:rPr>
                <w:rFonts w:hint="eastAsia" w:ascii="仿宋" w:hAnsi="仿宋" w:eastAsia="仿宋" w:cs="宋体"/>
                <w:sz w:val="24"/>
                <w:szCs w:val="24"/>
              </w:rPr>
            </w:pPr>
            <w:r>
              <w:rPr>
                <w:rFonts w:hint="eastAsia" w:ascii="仿宋" w:hAnsi="仿宋" w:eastAsia="仿宋" w:cs="宋体"/>
                <w:bCs/>
                <w:sz w:val="24"/>
                <w:szCs w:val="24"/>
              </w:rPr>
              <w:t>30</w:t>
            </w:r>
          </w:p>
        </w:tc>
      </w:tr>
      <w:tr>
        <w:tblPrEx>
          <w:tblCellMar>
            <w:top w:w="0" w:type="dxa"/>
            <w:left w:w="0" w:type="dxa"/>
            <w:bottom w:w="0" w:type="dxa"/>
            <w:right w:w="0" w:type="dxa"/>
          </w:tblCellMar>
        </w:tblPrEx>
        <w:trPr>
          <w:trHeight w:val="886" w:hRule="atLeast"/>
        </w:trPr>
        <w:tc>
          <w:tcPr>
            <w:tcW w:w="2749"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widowControl/>
              <w:snapToGrid w:val="0"/>
              <w:jc w:val="center"/>
              <w:rPr>
                <w:rFonts w:hint="eastAsia" w:ascii="仿宋" w:hAnsi="仿宋" w:eastAsia="仿宋" w:cs="宋体"/>
                <w:color w:val="000000"/>
                <w:sz w:val="24"/>
                <w:szCs w:val="24"/>
              </w:rPr>
            </w:pPr>
            <w:r>
              <w:rPr>
                <w:rFonts w:hint="eastAsia" w:ascii="仿宋" w:hAnsi="仿宋" w:eastAsia="仿宋" w:cs="宋体"/>
                <w:color w:val="000000"/>
                <w:sz w:val="24"/>
                <w:szCs w:val="24"/>
              </w:rPr>
              <w:t>总分</w:t>
            </w:r>
          </w:p>
        </w:tc>
        <w:tc>
          <w:tcPr>
            <w:tcW w:w="6338" w:type="dxa"/>
            <w:gridSpan w:val="2"/>
            <w:tcBorders>
              <w:top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widowControl/>
              <w:snapToGrid w:val="0"/>
              <w:jc w:val="left"/>
              <w:rPr>
                <w:rFonts w:hint="eastAsia" w:ascii="仿宋" w:hAnsi="仿宋" w:eastAsia="仿宋" w:cs="宋体"/>
                <w:color w:val="000000"/>
                <w:sz w:val="24"/>
                <w:szCs w:val="24"/>
              </w:rPr>
            </w:pPr>
            <w:r>
              <w:rPr>
                <w:rFonts w:hint="eastAsia" w:ascii="仿宋" w:hAnsi="仿宋" w:eastAsia="仿宋" w:cs="宋体"/>
                <w:color w:val="000000"/>
                <w:sz w:val="24"/>
                <w:szCs w:val="24"/>
              </w:rPr>
              <w:t>　                      100分</w:t>
            </w:r>
          </w:p>
        </w:tc>
      </w:tr>
    </w:tbl>
    <w:p>
      <w:pPr>
        <w:pStyle w:val="18"/>
        <w:rPr>
          <w:rFonts w:hint="eastAsia"/>
        </w:rPr>
        <w:sectPr>
          <w:pgSz w:w="11910" w:h="16840"/>
          <w:pgMar w:top="1360" w:right="1340" w:bottom="1420" w:left="1020" w:header="567" w:footer="1216" w:gutter="0"/>
          <w:pgNumType w:fmt="decimal"/>
          <w:cols w:space="720" w:num="1"/>
        </w:sectPr>
      </w:pPr>
    </w:p>
    <w:p>
      <w:pPr>
        <w:spacing w:before="68"/>
        <w:ind w:left="840" w:right="899"/>
        <w:jc w:val="center"/>
        <w:rPr>
          <w:b/>
          <w:sz w:val="28"/>
        </w:rPr>
      </w:pPr>
      <w:r>
        <w:rPr>
          <w:rFonts w:hint="eastAsia" w:ascii="黑体" w:eastAsia="黑体"/>
          <w:sz w:val="28"/>
        </w:rPr>
        <w:t>价 格 评 分 表</w:t>
      </w:r>
      <w:r>
        <w:rPr>
          <w:b/>
          <w:sz w:val="28"/>
        </w:rPr>
        <w:t>（</w:t>
      </w:r>
      <w:r>
        <w:rPr>
          <w:rFonts w:hint="eastAsia"/>
          <w:b/>
          <w:sz w:val="28"/>
          <w:lang w:val="en-US" w:eastAsia="zh-CN"/>
        </w:rPr>
        <w:t>3</w:t>
      </w:r>
      <w:r>
        <w:rPr>
          <w:rFonts w:hint="default"/>
          <w:b/>
          <w:sz w:val="28"/>
        </w:rPr>
        <w:t>0</w:t>
      </w:r>
      <w:r>
        <w:rPr>
          <w:b/>
          <w:sz w:val="28"/>
        </w:rPr>
        <w:t>分）</w:t>
      </w:r>
    </w:p>
    <w:p>
      <w:pPr>
        <w:pStyle w:val="21"/>
        <w:numPr>
          <w:ilvl w:val="0"/>
          <w:numId w:val="9"/>
        </w:numPr>
        <w:tabs>
          <w:tab w:val="left" w:pos="823"/>
          <w:tab w:val="left" w:pos="824"/>
        </w:tabs>
        <w:spacing w:before="151" w:line="364" w:lineRule="auto"/>
        <w:ind w:right="393"/>
        <w:rPr>
          <w:rFonts w:hint="eastAsia" w:ascii="仿宋" w:hAnsi="仿宋" w:eastAsia="仿宋" w:cs="宋体"/>
          <w:kern w:val="2"/>
          <w:sz w:val="24"/>
          <w:szCs w:val="24"/>
          <w:lang w:val="en-US" w:eastAsia="zh-CN" w:bidi="zh-CN"/>
        </w:rPr>
      </w:pPr>
      <w:r>
        <w:rPr>
          <w:rFonts w:hint="eastAsia" w:ascii="仿宋" w:hAnsi="仿宋" w:eastAsia="仿宋" w:cs="宋体"/>
          <w:kern w:val="2"/>
          <w:sz w:val="24"/>
          <w:szCs w:val="24"/>
          <w:lang w:val="en-US" w:eastAsia="zh-CN" w:bidi="zh-CN"/>
        </w:rPr>
        <w:t>价格核准：评标委员会详细分析、核准价格表，检查其是否存在计算上或累加上的算术错误， 修正错误的原则如下：</w:t>
      </w:r>
    </w:p>
    <w:p>
      <w:pPr>
        <w:pStyle w:val="21"/>
        <w:numPr>
          <w:ilvl w:val="1"/>
          <w:numId w:val="9"/>
        </w:numPr>
        <w:tabs>
          <w:tab w:val="left" w:pos="1353"/>
        </w:tabs>
        <w:spacing w:line="367" w:lineRule="auto"/>
        <w:ind w:right="398" w:firstLine="0"/>
        <w:rPr>
          <w:rFonts w:hint="eastAsia" w:ascii="仿宋" w:hAnsi="仿宋" w:eastAsia="仿宋" w:cs="宋体"/>
          <w:kern w:val="2"/>
          <w:sz w:val="24"/>
          <w:szCs w:val="24"/>
          <w:lang w:val="en-US" w:eastAsia="zh-CN" w:bidi="zh-CN"/>
        </w:rPr>
      </w:pPr>
      <w:r>
        <w:rPr>
          <w:rFonts w:hint="eastAsia" w:ascii="仿宋" w:hAnsi="仿宋" w:eastAsia="仿宋" w:cs="宋体"/>
          <w:kern w:val="2"/>
          <w:sz w:val="24"/>
          <w:szCs w:val="24"/>
          <w:lang w:val="en-US" w:eastAsia="zh-CN" w:bidi="zh-CN"/>
        </w:rPr>
        <w:t>投标文件中开标一览表(报价表)内容与投标文件中明细表内容不一致的，以开标一览表(报价表)为准；</w:t>
      </w:r>
    </w:p>
    <w:p>
      <w:pPr>
        <w:pStyle w:val="21"/>
        <w:numPr>
          <w:ilvl w:val="1"/>
          <w:numId w:val="9"/>
        </w:numPr>
        <w:tabs>
          <w:tab w:val="left" w:pos="1353"/>
        </w:tabs>
        <w:spacing w:line="264" w:lineRule="exact"/>
        <w:ind w:left="1352" w:hanging="530"/>
        <w:rPr>
          <w:rFonts w:hint="eastAsia" w:ascii="仿宋" w:hAnsi="仿宋" w:eastAsia="仿宋" w:cs="宋体"/>
          <w:kern w:val="2"/>
          <w:sz w:val="24"/>
          <w:szCs w:val="24"/>
          <w:lang w:val="en-US" w:eastAsia="zh-CN" w:bidi="zh-CN"/>
        </w:rPr>
      </w:pPr>
      <w:r>
        <w:rPr>
          <w:rFonts w:hint="eastAsia" w:ascii="仿宋" w:hAnsi="仿宋" w:eastAsia="仿宋" w:cs="宋体"/>
          <w:kern w:val="2"/>
          <w:sz w:val="24"/>
          <w:szCs w:val="24"/>
          <w:lang w:val="en-US" w:eastAsia="zh-CN" w:bidi="zh-CN"/>
        </w:rPr>
        <w:t>投标文件中的大写金额和小写金额不一致的，以大写金额为准；</w:t>
      </w:r>
    </w:p>
    <w:p>
      <w:pPr>
        <w:pStyle w:val="21"/>
        <w:numPr>
          <w:ilvl w:val="1"/>
          <w:numId w:val="9"/>
        </w:numPr>
        <w:tabs>
          <w:tab w:val="left" w:pos="1353"/>
        </w:tabs>
        <w:spacing w:before="137"/>
        <w:ind w:left="1352" w:hanging="530"/>
        <w:rPr>
          <w:rFonts w:hint="eastAsia" w:ascii="仿宋" w:hAnsi="仿宋" w:eastAsia="仿宋" w:cs="宋体"/>
          <w:kern w:val="2"/>
          <w:sz w:val="24"/>
          <w:szCs w:val="24"/>
          <w:lang w:val="en-US" w:eastAsia="zh-CN" w:bidi="zh-CN"/>
        </w:rPr>
      </w:pPr>
      <w:r>
        <w:rPr>
          <w:rFonts w:hint="eastAsia" w:ascii="仿宋" w:hAnsi="仿宋" w:eastAsia="仿宋" w:cs="宋体"/>
          <w:kern w:val="2"/>
          <w:sz w:val="24"/>
          <w:szCs w:val="24"/>
          <w:lang w:val="en-US" w:eastAsia="zh-CN" w:bidi="zh-CN"/>
        </w:rPr>
        <w:t>单价金额小数点或者百分比有明显错位的，以开标一览表的总价为准，并修改单价；</w:t>
      </w:r>
    </w:p>
    <w:p>
      <w:pPr>
        <w:pStyle w:val="21"/>
        <w:numPr>
          <w:ilvl w:val="1"/>
          <w:numId w:val="9"/>
        </w:numPr>
        <w:tabs>
          <w:tab w:val="left" w:pos="1353"/>
        </w:tabs>
        <w:spacing w:before="139"/>
        <w:ind w:left="1352" w:hanging="530"/>
        <w:rPr>
          <w:rFonts w:hint="eastAsia" w:ascii="仿宋" w:hAnsi="仿宋" w:eastAsia="仿宋" w:cs="宋体"/>
          <w:kern w:val="2"/>
          <w:sz w:val="24"/>
          <w:szCs w:val="24"/>
          <w:lang w:val="en-US" w:eastAsia="zh-CN" w:bidi="zh-CN"/>
        </w:rPr>
      </w:pPr>
      <w:r>
        <w:rPr>
          <w:rFonts w:hint="eastAsia" w:ascii="仿宋" w:hAnsi="仿宋" w:eastAsia="仿宋" w:cs="宋体"/>
          <w:kern w:val="2"/>
          <w:sz w:val="24"/>
          <w:szCs w:val="24"/>
          <w:lang w:val="en-US" w:eastAsia="zh-CN" w:bidi="zh-CN"/>
        </w:rPr>
        <w:t>总价金额与按单价汇总金额不一致的，以单价金额计算结果为准。</w:t>
      </w:r>
    </w:p>
    <w:p>
      <w:pPr>
        <w:pStyle w:val="8"/>
        <w:spacing w:before="141" w:line="364" w:lineRule="auto"/>
        <w:ind w:left="823" w:right="393"/>
        <w:rPr>
          <w:rFonts w:hint="eastAsia" w:ascii="仿宋" w:hAnsi="仿宋" w:eastAsia="仿宋" w:cs="宋体"/>
          <w:kern w:val="2"/>
          <w:sz w:val="24"/>
          <w:szCs w:val="24"/>
          <w:lang w:val="en-US" w:eastAsia="zh-CN" w:bidi="zh-CN"/>
        </w:rPr>
      </w:pPr>
      <w:r>
        <w:rPr>
          <w:rFonts w:hint="eastAsia" w:ascii="仿宋" w:hAnsi="仿宋" w:eastAsia="仿宋" w:cs="宋体"/>
          <w:kern w:val="2"/>
          <w:sz w:val="24"/>
          <w:szCs w:val="24"/>
          <w:lang w:val="en-US" w:eastAsia="zh-CN" w:bidi="zh-CN"/>
        </w:rPr>
        <w:t>同时出现两种以上不一致的，按照前款规定的顺序修正。修正后的报价经投标人确认后产生约束力，投标人不确认的，其投标无效。</w:t>
      </w:r>
    </w:p>
    <w:p>
      <w:pPr>
        <w:pStyle w:val="21"/>
        <w:numPr>
          <w:ilvl w:val="0"/>
          <w:numId w:val="9"/>
        </w:numPr>
        <w:tabs>
          <w:tab w:val="left" w:pos="823"/>
          <w:tab w:val="left" w:pos="824"/>
        </w:tabs>
        <w:spacing w:line="268" w:lineRule="exact"/>
        <w:ind w:hanging="426"/>
        <w:rPr>
          <w:rFonts w:hint="eastAsia" w:ascii="仿宋" w:hAnsi="仿宋" w:eastAsia="仿宋" w:cs="宋体"/>
          <w:kern w:val="2"/>
          <w:sz w:val="24"/>
          <w:szCs w:val="24"/>
          <w:lang w:val="en-US" w:eastAsia="zh-CN" w:bidi="zh-CN"/>
        </w:rPr>
      </w:pPr>
      <w:r>
        <w:rPr>
          <w:rFonts w:hint="eastAsia" w:ascii="仿宋" w:hAnsi="仿宋" w:eastAsia="仿宋" w:cs="宋体"/>
          <w:kern w:val="2"/>
          <w:sz w:val="24"/>
          <w:szCs w:val="24"/>
          <w:lang w:val="en-US" w:eastAsia="zh-CN" w:bidi="zh-CN"/>
        </w:rPr>
        <w:t>小型和微型企业价格扣除</w:t>
      </w:r>
    </w:p>
    <w:p>
      <w:pPr>
        <w:pStyle w:val="21"/>
        <w:numPr>
          <w:ilvl w:val="1"/>
          <w:numId w:val="10"/>
        </w:numPr>
        <w:tabs>
          <w:tab w:val="left" w:pos="966"/>
        </w:tabs>
        <w:spacing w:before="139"/>
        <w:ind w:hanging="426"/>
        <w:rPr>
          <w:rFonts w:hint="eastAsia" w:ascii="仿宋" w:hAnsi="仿宋" w:eastAsia="仿宋" w:cs="宋体"/>
          <w:kern w:val="2"/>
          <w:sz w:val="24"/>
          <w:szCs w:val="24"/>
          <w:lang w:val="en-US" w:eastAsia="zh-CN" w:bidi="zh-CN"/>
        </w:rPr>
      </w:pPr>
      <w:r>
        <w:rPr>
          <w:rFonts w:hint="eastAsia" w:ascii="仿宋" w:hAnsi="仿宋" w:eastAsia="仿宋" w:cs="宋体"/>
          <w:kern w:val="2"/>
          <w:sz w:val="24"/>
          <w:szCs w:val="24"/>
          <w:lang w:val="en-US" w:eastAsia="zh-CN" w:bidi="zh-CN"/>
        </w:rPr>
        <w:t>根据财政部、工业和信息化部印发的《政府采购促进中小企业发展管理办法》(财库〔2020〕</w:t>
      </w:r>
    </w:p>
    <w:p>
      <w:pPr>
        <w:pStyle w:val="8"/>
        <w:spacing w:before="139" w:line="367" w:lineRule="auto"/>
        <w:ind w:left="1106" w:right="398"/>
        <w:rPr>
          <w:rFonts w:hint="eastAsia" w:ascii="仿宋" w:hAnsi="仿宋" w:eastAsia="仿宋" w:cs="宋体"/>
          <w:kern w:val="2"/>
          <w:sz w:val="24"/>
          <w:szCs w:val="24"/>
          <w:lang w:val="en-US" w:eastAsia="zh-CN" w:bidi="zh-CN"/>
        </w:rPr>
      </w:pPr>
      <w:r>
        <w:rPr>
          <w:rFonts w:hint="eastAsia" w:ascii="仿宋" w:hAnsi="仿宋" w:eastAsia="仿宋" w:cs="宋体"/>
          <w:kern w:val="2"/>
          <w:sz w:val="24"/>
          <w:szCs w:val="24"/>
          <w:lang w:val="en-US" w:eastAsia="zh-CN" w:bidi="zh-CN"/>
        </w:rPr>
        <w:t>46 号)的规定，对符合该办法的小微企业报价给予 6%的扣除，用扣除后的价格参加评审； 以联合体形式投标的，联合体各方均为小微企业的，联合体视同为小微型企业。</w:t>
      </w:r>
    </w:p>
    <w:p>
      <w:pPr>
        <w:pStyle w:val="21"/>
        <w:numPr>
          <w:ilvl w:val="1"/>
          <w:numId w:val="10"/>
        </w:numPr>
        <w:tabs>
          <w:tab w:val="left" w:pos="966"/>
        </w:tabs>
        <w:spacing w:line="364" w:lineRule="auto"/>
        <w:ind w:left="1106" w:right="396" w:hanging="567"/>
        <w:jc w:val="both"/>
        <w:rPr>
          <w:rFonts w:hint="eastAsia" w:ascii="仿宋" w:hAnsi="仿宋" w:eastAsia="仿宋" w:cs="宋体"/>
          <w:kern w:val="2"/>
          <w:sz w:val="24"/>
          <w:szCs w:val="24"/>
          <w:lang w:val="en-US" w:eastAsia="zh-CN" w:bidi="zh-CN"/>
        </w:rPr>
      </w:pPr>
      <w:r>
        <w:rPr>
          <w:rFonts w:hint="eastAsia" w:ascii="仿宋" w:hAnsi="仿宋" w:eastAsia="仿宋" w:cs="宋体"/>
          <w:kern w:val="2"/>
          <w:sz w:val="24"/>
          <w:szCs w:val="24"/>
          <w:lang w:val="en-US" w:eastAsia="zh-CN" w:bidi="zh-CN"/>
        </w:rPr>
        <w:t>《政府采购促进中小企业发展管理办法》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pPr>
        <w:pStyle w:val="21"/>
        <w:numPr>
          <w:ilvl w:val="1"/>
          <w:numId w:val="10"/>
        </w:numPr>
        <w:tabs>
          <w:tab w:val="left" w:pos="966"/>
        </w:tabs>
        <w:spacing w:line="364" w:lineRule="auto"/>
        <w:ind w:left="1106" w:right="396" w:hanging="567"/>
        <w:rPr>
          <w:rFonts w:hint="eastAsia" w:ascii="仿宋" w:hAnsi="仿宋" w:eastAsia="仿宋" w:cs="宋体"/>
          <w:kern w:val="2"/>
          <w:sz w:val="24"/>
          <w:szCs w:val="24"/>
          <w:lang w:val="en-US" w:eastAsia="zh-CN" w:bidi="zh-CN"/>
        </w:rPr>
      </w:pPr>
      <w:r>
        <w:rPr>
          <w:rFonts w:hint="eastAsia" w:ascii="仿宋" w:hAnsi="仿宋" w:eastAsia="仿宋" w:cs="宋体"/>
          <w:kern w:val="2"/>
          <w:sz w:val="24"/>
          <w:szCs w:val="24"/>
          <w:lang w:val="en-US" w:eastAsia="zh-CN" w:bidi="zh-CN"/>
        </w:rPr>
        <w:t>在政府采购活动中，供应商提供的货物、工程或者服务符合下列情形的，享受本办法规定的中小企业扶持政策：</w:t>
      </w:r>
    </w:p>
    <w:p>
      <w:pPr>
        <w:pStyle w:val="8"/>
        <w:spacing w:line="364" w:lineRule="auto"/>
        <w:ind w:left="965" w:right="386"/>
        <w:rPr>
          <w:rFonts w:hint="eastAsia" w:ascii="仿宋" w:hAnsi="仿宋" w:eastAsia="仿宋" w:cs="宋体"/>
          <w:kern w:val="2"/>
          <w:sz w:val="24"/>
          <w:szCs w:val="24"/>
          <w:lang w:val="en-US" w:eastAsia="zh-CN" w:bidi="zh-CN"/>
        </w:rPr>
      </w:pPr>
      <w:r>
        <w:rPr>
          <w:rFonts w:hint="eastAsia" w:ascii="仿宋" w:hAnsi="仿宋" w:eastAsia="仿宋" w:cs="宋体"/>
          <w:kern w:val="2"/>
          <w:sz w:val="24"/>
          <w:szCs w:val="24"/>
          <w:lang w:val="en-US" w:eastAsia="zh-CN" w:bidi="zh-CN"/>
        </w:rPr>
        <w:t>（一）在货物采购项目中，货物由中小企业制造，即货物由中小企业生产且使用该中小企业商号或者注册商标；</w:t>
      </w:r>
    </w:p>
    <w:p>
      <w:pPr>
        <w:pStyle w:val="8"/>
        <w:ind w:left="965"/>
        <w:rPr>
          <w:rFonts w:hint="eastAsia" w:ascii="仿宋" w:hAnsi="仿宋" w:eastAsia="仿宋" w:cs="宋体"/>
          <w:kern w:val="2"/>
          <w:sz w:val="24"/>
          <w:szCs w:val="24"/>
          <w:lang w:val="en-US" w:eastAsia="zh-CN" w:bidi="zh-CN"/>
        </w:rPr>
      </w:pPr>
      <w:r>
        <w:rPr>
          <w:rFonts w:hint="eastAsia" w:ascii="仿宋" w:hAnsi="仿宋" w:eastAsia="仿宋" w:cs="宋体"/>
          <w:kern w:val="2"/>
          <w:sz w:val="24"/>
          <w:szCs w:val="24"/>
          <w:lang w:val="en-US" w:eastAsia="zh-CN" w:bidi="zh-CN"/>
        </w:rPr>
        <w:t>（二）在工程采购项目中，工程由中小企业承建，即工程施工单位为中小企业；</w:t>
      </w:r>
    </w:p>
    <w:p>
      <w:pPr>
        <w:pStyle w:val="8"/>
        <w:spacing w:before="131" w:line="364" w:lineRule="auto"/>
        <w:ind w:left="965" w:right="385"/>
        <w:rPr>
          <w:rFonts w:hint="eastAsia" w:ascii="仿宋" w:hAnsi="仿宋" w:eastAsia="仿宋" w:cs="宋体"/>
          <w:kern w:val="2"/>
          <w:sz w:val="24"/>
          <w:szCs w:val="24"/>
          <w:lang w:val="en-US" w:eastAsia="zh-CN" w:bidi="zh-CN"/>
        </w:rPr>
      </w:pPr>
      <w:r>
        <w:rPr>
          <w:rFonts w:hint="eastAsia" w:ascii="仿宋" w:hAnsi="仿宋" w:eastAsia="仿宋" w:cs="宋体"/>
          <w:kern w:val="2"/>
          <w:sz w:val="24"/>
          <w:szCs w:val="24"/>
          <w:lang w:val="en-US" w:eastAsia="zh-CN" w:bidi="zh-CN"/>
        </w:rPr>
        <w:t>（三）在服务采购项目中，服务由中小企业承接，即提供服务的人员为中小企业依照《中华人民共和国劳动合同法》订立劳动合同的从业人员。</w:t>
      </w:r>
    </w:p>
    <w:p>
      <w:pPr>
        <w:pStyle w:val="21"/>
        <w:numPr>
          <w:ilvl w:val="1"/>
          <w:numId w:val="10"/>
        </w:numPr>
        <w:tabs>
          <w:tab w:val="left" w:pos="1107"/>
        </w:tabs>
        <w:spacing w:line="364" w:lineRule="auto"/>
        <w:ind w:left="1106" w:right="397" w:hanging="567"/>
        <w:rPr>
          <w:rFonts w:hint="eastAsia" w:ascii="仿宋" w:hAnsi="仿宋" w:eastAsia="仿宋" w:cs="宋体"/>
          <w:kern w:val="2"/>
          <w:sz w:val="24"/>
          <w:szCs w:val="24"/>
          <w:lang w:val="en-US" w:eastAsia="zh-CN" w:bidi="zh-CN"/>
        </w:rPr>
      </w:pPr>
      <w:r>
        <w:rPr>
          <w:rFonts w:hint="eastAsia" w:ascii="仿宋" w:hAnsi="仿宋" w:eastAsia="仿宋" w:cs="宋体"/>
          <w:kern w:val="2"/>
          <w:sz w:val="24"/>
          <w:szCs w:val="24"/>
          <w:lang w:val="en-US" w:eastAsia="zh-CN" w:bidi="zh-CN"/>
        </w:rPr>
        <w:t>参加政府采购活动的中小企业应当提供《中小企业声明函》（格式见第六章投标文件格式）。</w:t>
      </w:r>
    </w:p>
    <w:p>
      <w:pPr>
        <w:pStyle w:val="21"/>
        <w:numPr>
          <w:ilvl w:val="0"/>
          <w:numId w:val="9"/>
        </w:numPr>
        <w:tabs>
          <w:tab w:val="left" w:pos="823"/>
          <w:tab w:val="left" w:pos="824"/>
        </w:tabs>
        <w:ind w:hanging="426"/>
        <w:rPr>
          <w:rFonts w:hint="eastAsia" w:ascii="仿宋" w:hAnsi="仿宋" w:eastAsia="仿宋" w:cs="宋体"/>
          <w:kern w:val="2"/>
          <w:sz w:val="24"/>
          <w:szCs w:val="24"/>
          <w:lang w:val="en-US" w:eastAsia="zh-CN" w:bidi="zh-CN"/>
        </w:rPr>
      </w:pPr>
      <w:r>
        <w:rPr>
          <w:rFonts w:hint="eastAsia" w:ascii="仿宋" w:hAnsi="仿宋" w:eastAsia="仿宋" w:cs="宋体"/>
          <w:kern w:val="2"/>
          <w:sz w:val="24"/>
          <w:szCs w:val="24"/>
          <w:lang w:val="en-US" w:eastAsia="zh-CN" w:bidi="zh-CN"/>
        </w:rPr>
        <w:t>监狱企业价格扣除</w:t>
      </w:r>
    </w:p>
    <w:p>
      <w:pPr>
        <w:pStyle w:val="21"/>
        <w:numPr>
          <w:ilvl w:val="1"/>
          <w:numId w:val="11"/>
        </w:numPr>
        <w:tabs>
          <w:tab w:val="left" w:pos="1107"/>
        </w:tabs>
        <w:spacing w:before="138" w:line="364" w:lineRule="auto"/>
        <w:ind w:right="290"/>
        <w:rPr>
          <w:rFonts w:hint="eastAsia" w:ascii="仿宋" w:hAnsi="仿宋" w:eastAsia="仿宋" w:cs="宋体"/>
          <w:kern w:val="2"/>
          <w:sz w:val="24"/>
          <w:szCs w:val="24"/>
          <w:lang w:val="en-US" w:eastAsia="zh-CN" w:bidi="zh-CN"/>
        </w:rPr>
      </w:pPr>
      <w:r>
        <w:rPr>
          <w:rFonts w:hint="eastAsia" w:ascii="仿宋" w:hAnsi="仿宋" w:eastAsia="仿宋" w:cs="宋体"/>
          <w:kern w:val="2"/>
          <w:sz w:val="24"/>
          <w:szCs w:val="24"/>
          <w:lang w:val="en-US" w:eastAsia="zh-CN" w:bidi="zh-CN"/>
        </w:rPr>
        <w:t>根据《财政部 司法部关于政府采购支持监狱企业发展有关问题的通知》 (财库〔2014〕68 号)，监狱企业视同小微企业，按上述“小型和微型企业价格扣除”享受评审中价格扣除。</w:t>
      </w:r>
    </w:p>
    <w:p>
      <w:pPr>
        <w:pStyle w:val="21"/>
        <w:numPr>
          <w:ilvl w:val="1"/>
          <w:numId w:val="11"/>
        </w:numPr>
        <w:tabs>
          <w:tab w:val="left" w:pos="1107"/>
        </w:tabs>
        <w:spacing w:line="364" w:lineRule="auto"/>
        <w:ind w:right="394"/>
        <w:jc w:val="both"/>
        <w:rPr>
          <w:rFonts w:hint="eastAsia" w:ascii="仿宋" w:hAnsi="仿宋" w:eastAsia="仿宋" w:cs="宋体"/>
          <w:kern w:val="2"/>
          <w:sz w:val="24"/>
          <w:szCs w:val="24"/>
          <w:lang w:val="en-US" w:eastAsia="zh-CN" w:bidi="zh-CN"/>
        </w:rPr>
      </w:pPr>
      <w:r>
        <w:rPr>
          <w:rFonts w:hint="eastAsia" w:ascii="仿宋" w:hAnsi="仿宋" w:eastAsia="仿宋" w:cs="宋体"/>
          <w:kern w:val="2"/>
          <w:sz w:val="24"/>
          <w:szCs w:val="24"/>
          <w:lang w:val="en-US" w:eastAsia="zh-CN" w:bidi="zh-CN"/>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w:t>
      </w:r>
    </w:p>
    <w:p>
      <w:pPr>
        <w:pStyle w:val="21"/>
        <w:numPr>
          <w:ilvl w:val="0"/>
          <w:numId w:val="9"/>
        </w:numPr>
        <w:tabs>
          <w:tab w:val="left" w:pos="823"/>
          <w:tab w:val="left" w:pos="824"/>
        </w:tabs>
        <w:spacing w:line="268" w:lineRule="exact"/>
        <w:ind w:hanging="426"/>
        <w:rPr>
          <w:rFonts w:hint="eastAsia" w:ascii="仿宋" w:hAnsi="仿宋" w:eastAsia="仿宋" w:cs="宋体"/>
          <w:kern w:val="2"/>
          <w:sz w:val="24"/>
          <w:szCs w:val="24"/>
          <w:lang w:val="en-US" w:eastAsia="zh-CN" w:bidi="zh-CN"/>
        </w:rPr>
      </w:pPr>
      <w:r>
        <w:rPr>
          <w:rFonts w:hint="eastAsia" w:ascii="仿宋" w:hAnsi="仿宋" w:eastAsia="仿宋" w:cs="宋体"/>
          <w:kern w:val="2"/>
          <w:sz w:val="24"/>
          <w:szCs w:val="24"/>
          <w:lang w:val="en-US" w:eastAsia="zh-CN" w:bidi="zh-CN"/>
        </w:rPr>
        <w:t>残疾人福利性单位价格扣除</w:t>
      </w:r>
    </w:p>
    <w:p>
      <w:pPr>
        <w:pStyle w:val="21"/>
        <w:numPr>
          <w:ilvl w:val="1"/>
          <w:numId w:val="12"/>
        </w:numPr>
        <w:tabs>
          <w:tab w:val="left" w:pos="1107"/>
        </w:tabs>
        <w:spacing w:before="142" w:line="364" w:lineRule="auto"/>
        <w:ind w:right="396"/>
        <w:jc w:val="both"/>
        <w:rPr>
          <w:rFonts w:hint="eastAsia" w:ascii="仿宋" w:hAnsi="仿宋" w:eastAsia="仿宋" w:cs="宋体"/>
          <w:kern w:val="2"/>
          <w:sz w:val="24"/>
          <w:szCs w:val="24"/>
          <w:lang w:val="en-US" w:eastAsia="zh-CN" w:bidi="zh-CN"/>
        </w:rPr>
      </w:pPr>
      <w:r>
        <w:rPr>
          <w:rFonts w:hint="eastAsia" w:ascii="仿宋" w:hAnsi="仿宋" w:eastAsia="仿宋" w:cs="宋体"/>
          <w:kern w:val="2"/>
          <w:sz w:val="24"/>
          <w:szCs w:val="24"/>
          <w:lang w:val="en-US" w:eastAsia="zh-CN" w:bidi="zh-CN"/>
        </w:rPr>
        <w:t>根据《财政部 民政部 中国残疾人联合会关于促进残疾人就业政府采购政策的通知》（财库〔2017〕141 号），残疾人福利性单位视同小型、微型企业，按上述“小型和微型企业价格扣除”享受评审中价格扣除。</w:t>
      </w:r>
    </w:p>
    <w:p>
      <w:pPr>
        <w:pStyle w:val="21"/>
        <w:numPr>
          <w:ilvl w:val="1"/>
          <w:numId w:val="12"/>
        </w:numPr>
        <w:tabs>
          <w:tab w:val="left" w:pos="1107"/>
        </w:tabs>
        <w:spacing w:line="364" w:lineRule="auto"/>
        <w:ind w:right="397"/>
        <w:jc w:val="both"/>
        <w:rPr>
          <w:rFonts w:hint="eastAsia" w:ascii="仿宋" w:hAnsi="仿宋" w:eastAsia="仿宋" w:cs="宋体"/>
          <w:kern w:val="2"/>
          <w:sz w:val="24"/>
          <w:szCs w:val="24"/>
          <w:lang w:val="en-US" w:eastAsia="zh-CN" w:bidi="zh-CN"/>
        </w:rPr>
      </w:pPr>
      <w:r>
        <w:rPr>
          <w:rFonts w:hint="eastAsia" w:ascii="仿宋" w:hAnsi="仿宋" w:eastAsia="仿宋" w:cs="宋体"/>
          <w:kern w:val="2"/>
          <w:sz w:val="24"/>
          <w:szCs w:val="24"/>
          <w:lang w:val="en-US" w:eastAsia="zh-CN" w:bidi="zh-CN"/>
        </w:rPr>
        <w:t>享受政府采购支持政策的残疾人福利性单位应符合《财政部 民政部 中国残疾人联合会关于促进残疾人就业政府采购政策的通知》的条件，投标时提供《残疾人福利性单位声明函》（格式见第六章投标文件格式）。</w:t>
      </w:r>
    </w:p>
    <w:p>
      <w:pPr>
        <w:pStyle w:val="21"/>
        <w:numPr>
          <w:ilvl w:val="0"/>
          <w:numId w:val="9"/>
        </w:numPr>
        <w:tabs>
          <w:tab w:val="left" w:pos="824"/>
        </w:tabs>
        <w:spacing w:line="364" w:lineRule="auto"/>
        <w:ind w:right="398"/>
        <w:jc w:val="both"/>
        <w:rPr>
          <w:rFonts w:hint="eastAsia" w:ascii="仿宋" w:hAnsi="仿宋" w:eastAsia="仿宋" w:cs="宋体"/>
          <w:kern w:val="2"/>
          <w:sz w:val="24"/>
          <w:szCs w:val="24"/>
          <w:lang w:val="en-US" w:eastAsia="zh-CN" w:bidi="zh-CN"/>
        </w:rPr>
      </w:pPr>
      <w:r>
        <w:rPr>
          <w:rFonts w:hint="eastAsia" w:ascii="仿宋" w:hAnsi="仿宋" w:eastAsia="仿宋" w:cs="宋体"/>
          <w:kern w:val="2"/>
          <w:sz w:val="24"/>
          <w:szCs w:val="24"/>
          <w:lang w:val="en-US" w:eastAsia="zh-CN" w:bidi="zh-CN"/>
        </w:rPr>
        <w:t>投标人同时为小型、微型企业、监狱企业和残疾人福利性单位的，评审中只享受一次价格扣除。不重复进行价格扣除。</w:t>
      </w:r>
    </w:p>
    <w:p>
      <w:pPr>
        <w:pStyle w:val="21"/>
        <w:numPr>
          <w:ilvl w:val="0"/>
          <w:numId w:val="9"/>
        </w:numPr>
        <w:tabs>
          <w:tab w:val="left" w:pos="824"/>
        </w:tabs>
        <w:spacing w:line="268" w:lineRule="exact"/>
        <w:ind w:hanging="426"/>
        <w:jc w:val="both"/>
        <w:rPr>
          <w:rFonts w:hint="eastAsia" w:ascii="仿宋" w:hAnsi="仿宋" w:eastAsia="仿宋" w:cs="宋体"/>
          <w:kern w:val="2"/>
          <w:sz w:val="24"/>
          <w:szCs w:val="24"/>
          <w:lang w:val="en-US" w:eastAsia="zh-CN" w:bidi="zh-CN"/>
        </w:rPr>
      </w:pPr>
      <w:r>
        <w:rPr>
          <w:rFonts w:hint="eastAsia" w:ascii="仿宋" w:hAnsi="仿宋" w:eastAsia="仿宋" w:cs="宋体"/>
          <w:kern w:val="2"/>
          <w:sz w:val="24"/>
          <w:szCs w:val="24"/>
          <w:lang w:val="en-US" w:eastAsia="zh-CN" w:bidi="zh-CN"/>
        </w:rPr>
        <w:t>节能产品环境标志产品价格扣除</w:t>
      </w:r>
    </w:p>
    <w:p>
      <w:pPr>
        <w:pStyle w:val="21"/>
        <w:numPr>
          <w:ilvl w:val="1"/>
          <w:numId w:val="13"/>
        </w:numPr>
        <w:tabs>
          <w:tab w:val="left" w:pos="1107"/>
        </w:tabs>
        <w:spacing w:before="137" w:line="364" w:lineRule="auto"/>
        <w:ind w:right="394"/>
        <w:jc w:val="both"/>
        <w:rPr>
          <w:rFonts w:hint="eastAsia" w:ascii="仿宋" w:hAnsi="仿宋" w:eastAsia="仿宋" w:cs="宋体"/>
          <w:kern w:val="2"/>
          <w:sz w:val="24"/>
          <w:szCs w:val="24"/>
          <w:lang w:val="en-US" w:eastAsia="zh-CN" w:bidi="zh-CN"/>
        </w:rPr>
      </w:pPr>
      <w:r>
        <w:rPr>
          <w:rFonts w:hint="eastAsia" w:ascii="仿宋" w:hAnsi="仿宋" w:eastAsia="仿宋" w:cs="宋体"/>
          <w:kern w:val="2"/>
          <w:sz w:val="24"/>
          <w:szCs w:val="24"/>
          <w:lang w:val="en-US" w:eastAsia="zh-CN" w:bidi="zh-CN"/>
        </w:rPr>
        <w:t>根据《财政部 发展改革委 生态环境部 市场监管总局关于调整优化节能产品 环境标志产品政府采购执行机制的通知》（财库〔2019〕9 号）及《转发财政部 发展改革委 生态环境部 市场监管总局关于调整优化节能产品环境标志产品政府采购执行机制的通知》</w:t>
      </w:r>
    </w:p>
    <w:p>
      <w:pPr>
        <w:pStyle w:val="8"/>
        <w:spacing w:line="364" w:lineRule="auto"/>
        <w:ind w:left="1106" w:right="397"/>
        <w:jc w:val="both"/>
        <w:rPr>
          <w:rFonts w:hint="eastAsia" w:ascii="仿宋" w:hAnsi="仿宋" w:eastAsia="仿宋" w:cs="宋体"/>
          <w:kern w:val="2"/>
          <w:sz w:val="24"/>
          <w:szCs w:val="24"/>
          <w:lang w:val="en-US" w:eastAsia="zh-CN" w:bidi="zh-CN"/>
        </w:rPr>
      </w:pPr>
      <w:r>
        <w:rPr>
          <w:rFonts w:hint="eastAsia" w:ascii="仿宋" w:hAnsi="仿宋" w:eastAsia="仿宋" w:cs="宋体"/>
          <w:kern w:val="2"/>
          <w:sz w:val="24"/>
          <w:szCs w:val="24"/>
          <w:lang w:val="en-US" w:eastAsia="zh-CN" w:bidi="zh-CN"/>
        </w:rPr>
        <w:t>（粤财采购〔2019〕1 号），对优先采购的节能产品或环境标志产品的价格给予 1%的扣除，用扣除后的价格参与评审；投标产品中仅有部分节能产品或环境标志产品的，则按所投节能产品或环境标志产品的价格予以扣除。</w:t>
      </w:r>
    </w:p>
    <w:p>
      <w:pPr>
        <w:pStyle w:val="21"/>
        <w:numPr>
          <w:ilvl w:val="1"/>
          <w:numId w:val="13"/>
        </w:numPr>
        <w:tabs>
          <w:tab w:val="left" w:pos="1107"/>
        </w:tabs>
        <w:spacing w:line="269" w:lineRule="exact"/>
        <w:jc w:val="both"/>
        <w:rPr>
          <w:rFonts w:hint="eastAsia" w:ascii="仿宋" w:hAnsi="仿宋" w:eastAsia="仿宋" w:cs="宋体"/>
          <w:kern w:val="2"/>
          <w:sz w:val="24"/>
          <w:szCs w:val="24"/>
          <w:lang w:val="en-US" w:eastAsia="zh-CN" w:bidi="zh-CN"/>
        </w:rPr>
      </w:pPr>
      <w:r>
        <w:rPr>
          <w:rFonts w:hint="eastAsia" w:ascii="仿宋" w:hAnsi="仿宋" w:eastAsia="仿宋" w:cs="宋体"/>
          <w:kern w:val="2"/>
          <w:sz w:val="24"/>
          <w:szCs w:val="24"/>
          <w:lang w:val="en-US" w:eastAsia="zh-CN" w:bidi="zh-CN"/>
        </w:rPr>
        <w:t>享受节能产品环境标志产品价格扣除条件的，投标时提供《节能产品政府采购品目清单》、</w:t>
      </w:r>
    </w:p>
    <w:p>
      <w:pPr>
        <w:pStyle w:val="8"/>
        <w:spacing w:before="136"/>
        <w:ind w:left="1106"/>
        <w:rPr>
          <w:rFonts w:hint="eastAsia" w:ascii="仿宋" w:hAnsi="仿宋" w:eastAsia="仿宋" w:cs="宋体"/>
          <w:kern w:val="2"/>
          <w:sz w:val="24"/>
          <w:szCs w:val="24"/>
          <w:lang w:val="en-US" w:eastAsia="zh-CN" w:bidi="zh-CN"/>
        </w:rPr>
      </w:pPr>
      <w:r>
        <w:rPr>
          <w:rFonts w:hint="eastAsia" w:ascii="仿宋" w:hAnsi="仿宋" w:eastAsia="仿宋" w:cs="宋体"/>
          <w:kern w:val="2"/>
          <w:sz w:val="24"/>
          <w:szCs w:val="24"/>
          <w:lang w:val="en-US" w:eastAsia="zh-CN" w:bidi="zh-CN"/>
        </w:rPr>
        <w:t>《环境标志产品政府采购品目清单》中投标产品所在清单页并对所投产品作出明显标示</w:t>
      </w:r>
    </w:p>
    <w:p>
      <w:pPr>
        <w:pStyle w:val="8"/>
        <w:spacing w:before="140" w:line="367" w:lineRule="auto"/>
        <w:ind w:left="1106" w:right="393"/>
        <w:rPr>
          <w:rFonts w:hint="eastAsia" w:ascii="仿宋" w:hAnsi="仿宋" w:eastAsia="仿宋" w:cs="宋体"/>
          <w:kern w:val="2"/>
          <w:sz w:val="24"/>
          <w:szCs w:val="24"/>
          <w:lang w:val="en-US" w:eastAsia="zh-CN" w:bidi="zh-CN"/>
        </w:rPr>
      </w:pPr>
      <w:r>
        <w:rPr>
          <w:rFonts w:hint="eastAsia" w:ascii="仿宋" w:hAnsi="仿宋" w:eastAsia="仿宋" w:cs="宋体"/>
          <w:kern w:val="2"/>
          <w:sz w:val="24"/>
          <w:szCs w:val="24"/>
          <w:lang w:val="en-US" w:eastAsia="zh-CN" w:bidi="zh-CN"/>
        </w:rPr>
        <w:t>（如划线、圈记等），同时提供处于有效期之内的节能产品、环境标志产品认证证书复印件。</w:t>
      </w:r>
    </w:p>
    <w:p>
      <w:pPr>
        <w:pStyle w:val="21"/>
        <w:numPr>
          <w:ilvl w:val="0"/>
          <w:numId w:val="9"/>
        </w:numPr>
        <w:tabs>
          <w:tab w:val="left" w:pos="824"/>
        </w:tabs>
        <w:spacing w:line="364" w:lineRule="auto"/>
        <w:ind w:right="396"/>
        <w:jc w:val="both"/>
        <w:rPr>
          <w:rFonts w:hint="eastAsia" w:ascii="仿宋" w:hAnsi="仿宋" w:eastAsia="仿宋" w:cs="宋体"/>
          <w:kern w:val="2"/>
          <w:sz w:val="24"/>
          <w:szCs w:val="24"/>
          <w:lang w:val="en-US" w:eastAsia="zh-CN" w:bidi="zh-CN"/>
        </w:rPr>
      </w:pPr>
      <w:r>
        <w:rPr>
          <w:rFonts w:hint="eastAsia" w:ascii="仿宋" w:hAnsi="仿宋" w:eastAsia="仿宋" w:cs="宋体"/>
          <w:kern w:val="2"/>
          <w:sz w:val="24"/>
          <w:szCs w:val="24"/>
          <w:lang w:val="en-US" w:eastAsia="zh-CN" w:bidi="zh-CN"/>
        </w:rPr>
        <w:t>综合评分法中的价格分统一采用低价优先法计算，即满足招标文件要求（通过资格性、符合性审查）且投标价格最低的有效投标报价（指修正后报价，下同）为评标基准价，其价格分为满分。其他投标人的价格分统一按照下列公式计算：</w:t>
      </w:r>
    </w:p>
    <w:p>
      <w:pPr>
        <w:spacing w:line="266" w:lineRule="exact"/>
        <w:ind w:left="1663"/>
        <w:rPr>
          <w:rFonts w:hint="eastAsia" w:ascii="仿宋" w:hAnsi="仿宋" w:eastAsia="仿宋" w:cs="宋体"/>
          <w:kern w:val="2"/>
          <w:sz w:val="24"/>
          <w:szCs w:val="24"/>
          <w:lang w:val="en-US" w:eastAsia="zh-CN" w:bidi="zh-CN"/>
        </w:rPr>
      </w:pPr>
      <w:r>
        <w:rPr>
          <w:rFonts w:hint="eastAsia" w:ascii="仿宋" w:hAnsi="仿宋" w:eastAsia="仿宋" w:cs="宋体"/>
          <w:kern w:val="2"/>
          <w:sz w:val="24"/>
          <w:szCs w:val="24"/>
          <w:lang w:val="en-US" w:eastAsia="zh-CN" w:bidi="zh-CN"/>
        </w:rPr>
        <w:t>投标报价得分=(评标基准价/投标报价)×价格权值×100</w:t>
      </w:r>
    </w:p>
    <w:p>
      <w:pPr>
        <w:pStyle w:val="21"/>
        <w:numPr>
          <w:ilvl w:val="0"/>
          <w:numId w:val="9"/>
        </w:numPr>
        <w:tabs>
          <w:tab w:val="left" w:pos="824"/>
        </w:tabs>
        <w:spacing w:before="136"/>
        <w:ind w:hanging="426"/>
        <w:jc w:val="both"/>
        <w:rPr>
          <w:rFonts w:hint="eastAsia" w:ascii="仿宋" w:hAnsi="仿宋" w:eastAsia="仿宋" w:cs="宋体"/>
          <w:kern w:val="2"/>
          <w:sz w:val="24"/>
          <w:szCs w:val="24"/>
          <w:lang w:val="en-US" w:eastAsia="zh-CN" w:bidi="zh-CN"/>
        </w:rPr>
      </w:pPr>
      <w:r>
        <w:rPr>
          <w:rFonts w:hint="eastAsia" w:ascii="仿宋" w:hAnsi="仿宋" w:eastAsia="仿宋" w:cs="宋体"/>
          <w:kern w:val="2"/>
          <w:sz w:val="24"/>
          <w:szCs w:val="24"/>
          <w:lang w:val="en-US" w:eastAsia="zh-CN" w:bidi="zh-CN"/>
        </w:rPr>
        <w:t>投标报价得分四舍五入后，小数点后保留两位有效数。</w:t>
      </w:r>
    </w:p>
    <w:p>
      <w:pPr>
        <w:jc w:val="both"/>
        <w:rPr>
          <w:rFonts w:hint="eastAsia" w:ascii="仿宋" w:hAnsi="仿宋" w:eastAsia="仿宋" w:cs="宋体"/>
          <w:kern w:val="2"/>
          <w:sz w:val="24"/>
          <w:szCs w:val="24"/>
          <w:lang w:val="en-US" w:eastAsia="zh-CN" w:bidi="zh-CN"/>
        </w:rPr>
        <w:sectPr>
          <w:pgSz w:w="11910" w:h="16840"/>
          <w:pgMar w:top="1360" w:right="1340" w:bottom="1420" w:left="1020" w:header="567" w:footer="1216" w:gutter="0"/>
          <w:cols w:space="720" w:num="1"/>
        </w:sect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spacing w:before="7"/>
        <w:rPr>
          <w:rFonts w:hint="eastAsia" w:ascii="仿宋" w:hAnsi="仿宋" w:eastAsia="仿宋" w:cs="仿宋"/>
          <w:sz w:val="28"/>
        </w:rPr>
      </w:pPr>
    </w:p>
    <w:p>
      <w:pPr>
        <w:pStyle w:val="2"/>
        <w:ind w:left="835"/>
        <w:rPr>
          <w:rFonts w:hint="eastAsia" w:ascii="仿宋" w:hAnsi="仿宋" w:eastAsia="仿宋" w:cs="仿宋"/>
        </w:rPr>
      </w:pPr>
      <w:bookmarkStart w:id="12" w:name="_bookmark51"/>
      <w:bookmarkEnd w:id="12"/>
      <w:r>
        <w:rPr>
          <w:rFonts w:hint="eastAsia" w:ascii="仿宋" w:hAnsi="仿宋" w:eastAsia="仿宋" w:cs="仿宋"/>
        </w:rPr>
        <w:t>第六章 投标文件格式</w:t>
      </w:r>
    </w:p>
    <w:p>
      <w:pPr>
        <w:rPr>
          <w:rFonts w:hint="eastAsia" w:ascii="仿宋" w:hAnsi="仿宋" w:eastAsia="仿宋" w:cs="仿宋"/>
        </w:rPr>
        <w:sectPr>
          <w:pgSz w:w="11910" w:h="16840"/>
          <w:pgMar w:top="1360" w:right="1340" w:bottom="1420" w:left="1020" w:header="567" w:footer="1216" w:gutter="0"/>
          <w:pgNumType w:fmt="decimal"/>
          <w:cols w:space="720" w:num="1"/>
        </w:sectPr>
      </w:pPr>
    </w:p>
    <w:p>
      <w:pPr>
        <w:pStyle w:val="8"/>
        <w:spacing w:before="4"/>
        <w:rPr>
          <w:rFonts w:hint="eastAsia" w:ascii="仿宋" w:hAnsi="仿宋" w:eastAsia="仿宋" w:cs="仿宋"/>
          <w:b/>
          <w:sz w:val="9"/>
        </w:rPr>
      </w:pPr>
    </w:p>
    <w:p>
      <w:pPr>
        <w:pStyle w:val="4"/>
        <w:rPr>
          <w:rFonts w:hint="eastAsia" w:ascii="仿宋" w:hAnsi="仿宋" w:eastAsia="仿宋" w:cs="仿宋"/>
        </w:rPr>
      </w:pPr>
      <w:r>
        <w:rPr>
          <w:rFonts w:hint="eastAsia" w:ascii="仿宋" w:hAnsi="仿宋" w:eastAsia="仿宋" w:cs="仿宋"/>
          <w:lang w:val="en-US" w:bidi="ar-SA"/>
        </w:rPr>
        <mc:AlternateContent>
          <mc:Choice Requires="wps">
            <w:drawing>
              <wp:anchor distT="0" distB="0" distL="0" distR="0" simplePos="0" relativeHeight="251662336" behindDoc="1" locked="0" layoutInCell="1" allowOverlap="1">
                <wp:simplePos x="0" y="0"/>
                <wp:positionH relativeFrom="page">
                  <wp:posOffset>831850</wp:posOffset>
                </wp:positionH>
                <wp:positionV relativeFrom="paragraph">
                  <wp:posOffset>367665</wp:posOffset>
                </wp:positionV>
                <wp:extent cx="5323205" cy="7487285"/>
                <wp:effectExtent l="8890" t="8890" r="20955" b="9525"/>
                <wp:wrapTopAndBottom/>
                <wp:docPr id="23" name="文本框 19"/>
                <wp:cNvGraphicFramePr/>
                <a:graphic xmlns:a="http://schemas.openxmlformats.org/drawingml/2006/main">
                  <a:graphicData uri="http://schemas.microsoft.com/office/word/2010/wordprocessingShape">
                    <wps:wsp>
                      <wps:cNvSpPr txBox="1"/>
                      <wps:spPr>
                        <a:xfrm>
                          <a:off x="0" y="0"/>
                          <a:ext cx="5323205" cy="7487285"/>
                        </a:xfrm>
                        <a:prstGeom prst="rect">
                          <a:avLst/>
                        </a:prstGeom>
                        <a:noFill/>
                        <a:ln w="18288" cap="flat" cmpd="sng">
                          <a:solidFill>
                            <a:srgbClr val="000000"/>
                          </a:solidFill>
                          <a:prstDash val="solid"/>
                          <a:miter/>
                          <a:headEnd type="none" w="med" len="med"/>
                          <a:tailEnd type="none" w="med" len="med"/>
                        </a:ln>
                        <a:effectLst/>
                      </wps:spPr>
                      <wps:txbx>
                        <w:txbxContent>
                          <w:p>
                            <w:pPr>
                              <w:pStyle w:val="8"/>
                              <w:rPr>
                                <w:b/>
                                <w:sz w:val="72"/>
                              </w:rPr>
                            </w:pPr>
                          </w:p>
                          <w:p>
                            <w:pPr>
                              <w:pStyle w:val="8"/>
                              <w:spacing w:before="7"/>
                              <w:rPr>
                                <w:b/>
                                <w:sz w:val="102"/>
                              </w:rPr>
                            </w:pPr>
                          </w:p>
                          <w:p>
                            <w:pPr>
                              <w:tabs>
                                <w:tab w:val="left" w:pos="3252"/>
                              </w:tabs>
                              <w:ind w:right="5"/>
                              <w:jc w:val="center"/>
                              <w:rPr>
                                <w:b/>
                                <w:sz w:val="72"/>
                              </w:rPr>
                            </w:pPr>
                            <w:r>
                              <w:rPr>
                                <w:b/>
                                <w:sz w:val="72"/>
                              </w:rPr>
                              <w:t>投</w:t>
                            </w:r>
                            <w:r>
                              <w:rPr>
                                <w:b/>
                                <w:spacing w:val="-3"/>
                                <w:sz w:val="72"/>
                              </w:rPr>
                              <w:t xml:space="preserve"> </w:t>
                            </w:r>
                            <w:r>
                              <w:rPr>
                                <w:b/>
                                <w:sz w:val="72"/>
                              </w:rPr>
                              <w:t>标</w:t>
                            </w:r>
                            <w:r>
                              <w:rPr>
                                <w:b/>
                                <w:spacing w:val="1"/>
                                <w:sz w:val="72"/>
                              </w:rPr>
                              <w:t xml:space="preserve"> </w:t>
                            </w:r>
                            <w:r>
                              <w:rPr>
                                <w:b/>
                                <w:sz w:val="72"/>
                              </w:rPr>
                              <w:t>文</w:t>
                            </w:r>
                            <w:r>
                              <w:rPr>
                                <w:rFonts w:hint="default"/>
                                <w:b/>
                                <w:sz w:val="72"/>
                              </w:rPr>
                              <w:t xml:space="preserve"> </w:t>
                            </w:r>
                            <w:r>
                              <w:rPr>
                                <w:b/>
                                <w:sz w:val="72"/>
                              </w:rPr>
                              <w:t>件</w:t>
                            </w:r>
                          </w:p>
                          <w:p>
                            <w:pPr>
                              <w:spacing w:before="211" w:line="386" w:lineRule="auto"/>
                              <w:ind w:left="3543" w:right="3181" w:hanging="360"/>
                              <w:rPr>
                                <w:b/>
                                <w:sz w:val="36"/>
                              </w:rPr>
                            </w:pPr>
                            <w:r>
                              <w:rPr>
                                <w:b/>
                                <w:sz w:val="36"/>
                              </w:rPr>
                              <w:t>口 开标信</w:t>
                            </w:r>
                          </w:p>
                          <w:p>
                            <w:pPr>
                              <w:spacing w:before="211" w:line="386" w:lineRule="auto"/>
                              <w:ind w:left="3543" w:right="3181" w:hanging="360"/>
                              <w:rPr>
                                <w:b/>
                                <w:sz w:val="36"/>
                              </w:rPr>
                            </w:pPr>
                            <w:r>
                              <w:rPr>
                                <w:b/>
                                <w:sz w:val="36"/>
                              </w:rPr>
                              <w:t>口 正本</w:t>
                            </w:r>
                          </w:p>
                          <w:p>
                            <w:pPr>
                              <w:spacing w:before="211" w:line="386" w:lineRule="auto"/>
                              <w:ind w:left="3543" w:right="3181" w:hanging="360"/>
                              <w:rPr>
                                <w:b/>
                                <w:sz w:val="36"/>
                              </w:rPr>
                            </w:pPr>
                            <w:r>
                              <w:rPr>
                                <w:b/>
                                <w:sz w:val="36"/>
                              </w:rPr>
                              <w:t>口 副本</w:t>
                            </w:r>
                          </w:p>
                          <w:p>
                            <w:pPr>
                              <w:pStyle w:val="8"/>
                              <w:rPr>
                                <w:b/>
                                <w:sz w:val="36"/>
                              </w:rPr>
                            </w:pPr>
                          </w:p>
                          <w:p>
                            <w:pPr>
                              <w:spacing w:before="245"/>
                              <w:ind w:left="658"/>
                              <w:rPr>
                                <w:b/>
                                <w:sz w:val="28"/>
                              </w:rPr>
                            </w:pPr>
                          </w:p>
                          <w:p>
                            <w:pPr>
                              <w:spacing w:before="162" w:line="268" w:lineRule="auto"/>
                              <w:ind w:left="2073" w:right="746" w:hanging="1416"/>
                              <w:rPr>
                                <w:b/>
                                <w:sz w:val="28"/>
                              </w:rPr>
                            </w:pPr>
                            <w:r>
                              <w:rPr>
                                <w:b/>
                                <w:sz w:val="28"/>
                              </w:rPr>
                              <w:t>项目名称：</w:t>
                            </w:r>
                          </w:p>
                          <w:p>
                            <w:pPr>
                              <w:spacing w:before="116" w:line="348" w:lineRule="auto"/>
                              <w:ind w:left="658" w:right="6006"/>
                              <w:rPr>
                                <w:b/>
                                <w:sz w:val="28"/>
                              </w:rPr>
                            </w:pPr>
                            <w:r>
                              <w:rPr>
                                <w:b/>
                                <w:sz w:val="28"/>
                              </w:rPr>
                              <w:t>投标人名称： 投标人地址：</w:t>
                            </w:r>
                          </w:p>
                          <w:p>
                            <w:pPr>
                              <w:pStyle w:val="8"/>
                              <w:spacing w:before="7"/>
                              <w:rPr>
                                <w:b/>
                                <w:sz w:val="37"/>
                              </w:rPr>
                            </w:pPr>
                          </w:p>
                          <w:p>
                            <w:pPr>
                              <w:tabs>
                                <w:tab w:val="left" w:pos="705"/>
                                <w:tab w:val="left" w:pos="1547"/>
                                <w:tab w:val="left" w:pos="2390"/>
                                <w:tab w:val="left" w:pos="3235"/>
                                <w:tab w:val="left" w:pos="4080"/>
                              </w:tabs>
                              <w:jc w:val="center"/>
                              <w:rPr>
                                <w:b/>
                                <w:sz w:val="28"/>
                              </w:rPr>
                            </w:pPr>
                            <w:r>
                              <w:rPr>
                                <w:b/>
                                <w:sz w:val="28"/>
                              </w:rPr>
                              <w:t>(</w:t>
                            </w:r>
                            <w:r>
                              <w:rPr>
                                <w:b/>
                                <w:sz w:val="28"/>
                                <w:u w:val="single"/>
                              </w:rPr>
                              <w:t xml:space="preserve"> </w:t>
                            </w:r>
                            <w:r>
                              <w:rPr>
                                <w:b/>
                                <w:sz w:val="28"/>
                                <w:u w:val="single"/>
                              </w:rPr>
                              <w:tab/>
                            </w:r>
                            <w:r>
                              <w:rPr>
                                <w:b/>
                                <w:sz w:val="28"/>
                              </w:rPr>
                              <w:t>年</w:t>
                            </w:r>
                            <w:r>
                              <w:rPr>
                                <w:b/>
                                <w:sz w:val="28"/>
                                <w:u w:val="single"/>
                              </w:rPr>
                              <w:t xml:space="preserve"> </w:t>
                            </w:r>
                            <w:r>
                              <w:rPr>
                                <w:b/>
                                <w:sz w:val="28"/>
                                <w:u w:val="single"/>
                              </w:rPr>
                              <w:tab/>
                            </w:r>
                            <w:r>
                              <w:rPr>
                                <w:b/>
                                <w:sz w:val="28"/>
                              </w:rPr>
                              <w:t>月</w:t>
                            </w:r>
                            <w:r>
                              <w:rPr>
                                <w:b/>
                                <w:sz w:val="28"/>
                                <w:u w:val="single"/>
                              </w:rPr>
                              <w:t xml:space="preserve"> </w:t>
                            </w:r>
                            <w:r>
                              <w:rPr>
                                <w:b/>
                                <w:sz w:val="28"/>
                                <w:u w:val="single"/>
                              </w:rPr>
                              <w:tab/>
                            </w:r>
                            <w:r>
                              <w:rPr>
                                <w:b/>
                                <w:sz w:val="28"/>
                              </w:rPr>
                              <w:t>日</w:t>
                            </w:r>
                            <w:r>
                              <w:rPr>
                                <w:b/>
                                <w:sz w:val="28"/>
                                <w:u w:val="single"/>
                              </w:rPr>
                              <w:t xml:space="preserve"> </w:t>
                            </w:r>
                            <w:r>
                              <w:rPr>
                                <w:b/>
                                <w:sz w:val="28"/>
                                <w:u w:val="single"/>
                              </w:rPr>
                              <w:tab/>
                            </w:r>
                            <w:r>
                              <w:rPr>
                                <w:b/>
                                <w:sz w:val="28"/>
                              </w:rPr>
                              <w:t>时</w:t>
                            </w:r>
                            <w:r>
                              <w:rPr>
                                <w:b/>
                                <w:sz w:val="28"/>
                                <w:u w:val="single"/>
                              </w:rPr>
                              <w:t xml:space="preserve"> </w:t>
                            </w:r>
                            <w:r>
                              <w:rPr>
                                <w:b/>
                                <w:sz w:val="28"/>
                                <w:u w:val="single"/>
                              </w:rPr>
                              <w:tab/>
                            </w:r>
                            <w:r>
                              <w:rPr>
                                <w:b/>
                                <w:sz w:val="28"/>
                              </w:rPr>
                              <w:t>分)</w:t>
                            </w:r>
                            <w:r>
                              <w:rPr>
                                <w:b/>
                                <w:spacing w:val="-3"/>
                                <w:sz w:val="28"/>
                              </w:rPr>
                              <w:t>之</w:t>
                            </w:r>
                            <w:r>
                              <w:rPr>
                                <w:b/>
                                <w:sz w:val="28"/>
                              </w:rPr>
                              <w:t>前不得启封</w:t>
                            </w:r>
                          </w:p>
                        </w:txbxContent>
                      </wps:txbx>
                      <wps:bodyPr vert="horz" wrap="square" lIns="0" tIns="0" rIns="0" bIns="0" anchor="t" anchorCtr="0" upright="1"/>
                    </wps:wsp>
                  </a:graphicData>
                </a:graphic>
              </wp:anchor>
            </w:drawing>
          </mc:Choice>
          <mc:Fallback>
            <w:pict>
              <v:shape id="文本框 19" o:spid="_x0000_s1026" o:spt="202" type="#_x0000_t202" style="position:absolute;left:0pt;margin-left:65.5pt;margin-top:28.95pt;height:589.55pt;width:419.15pt;mso-position-horizontal-relative:page;mso-wrap-distance-bottom:0pt;mso-wrap-distance-top:0pt;z-index:-251654144;mso-width-relative:page;mso-height-relative:page;" filled="f" stroked="t" coordsize="21600,21600" o:gfxdata="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bnlU+doAAAALAQAADwAAAAAAAAABACAAAAAiAAAAZHJz&#10;L2Rvd25yZXYueG1sUEsBAhQAFAAAAAgAh07iQByOFSg7AgAAdgQAAA4AAAAAAAAAAQAgAAAAKQEA&#10;AGRycy9lMm9Eb2MueG1sUEsFBgAAAAAGAAYAWQEAANYFAAAAAA==&#10;">
                <v:fill on="f" focussize="0,0"/>
                <v:stroke weight="1.44pt" color="#000000" joinstyle="miter"/>
                <v:imagedata o:title=""/>
                <o:lock v:ext="edit" aspectratio="f"/>
                <v:textbox inset="0mm,0mm,0mm,0mm">
                  <w:txbxContent>
                    <w:p>
                      <w:pPr>
                        <w:pStyle w:val="8"/>
                        <w:rPr>
                          <w:b/>
                          <w:sz w:val="72"/>
                        </w:rPr>
                      </w:pPr>
                    </w:p>
                    <w:p>
                      <w:pPr>
                        <w:pStyle w:val="8"/>
                        <w:spacing w:before="7"/>
                        <w:rPr>
                          <w:b/>
                          <w:sz w:val="102"/>
                        </w:rPr>
                      </w:pPr>
                    </w:p>
                    <w:p>
                      <w:pPr>
                        <w:tabs>
                          <w:tab w:val="left" w:pos="3252"/>
                        </w:tabs>
                        <w:ind w:right="5"/>
                        <w:jc w:val="center"/>
                        <w:rPr>
                          <w:b/>
                          <w:sz w:val="72"/>
                        </w:rPr>
                      </w:pPr>
                      <w:r>
                        <w:rPr>
                          <w:b/>
                          <w:sz w:val="72"/>
                        </w:rPr>
                        <w:t>投</w:t>
                      </w:r>
                      <w:r>
                        <w:rPr>
                          <w:b/>
                          <w:spacing w:val="-3"/>
                          <w:sz w:val="72"/>
                        </w:rPr>
                        <w:t xml:space="preserve"> </w:t>
                      </w:r>
                      <w:r>
                        <w:rPr>
                          <w:b/>
                          <w:sz w:val="72"/>
                        </w:rPr>
                        <w:t>标</w:t>
                      </w:r>
                      <w:r>
                        <w:rPr>
                          <w:b/>
                          <w:spacing w:val="1"/>
                          <w:sz w:val="72"/>
                        </w:rPr>
                        <w:t xml:space="preserve"> </w:t>
                      </w:r>
                      <w:r>
                        <w:rPr>
                          <w:b/>
                          <w:sz w:val="72"/>
                        </w:rPr>
                        <w:t>文</w:t>
                      </w:r>
                      <w:r>
                        <w:rPr>
                          <w:rFonts w:hint="default"/>
                          <w:b/>
                          <w:sz w:val="72"/>
                        </w:rPr>
                        <w:t xml:space="preserve"> </w:t>
                      </w:r>
                      <w:r>
                        <w:rPr>
                          <w:b/>
                          <w:sz w:val="72"/>
                        </w:rPr>
                        <w:t>件</w:t>
                      </w:r>
                    </w:p>
                    <w:p>
                      <w:pPr>
                        <w:spacing w:before="211" w:line="386" w:lineRule="auto"/>
                        <w:ind w:left="3543" w:right="3181" w:hanging="360"/>
                        <w:rPr>
                          <w:b/>
                          <w:sz w:val="36"/>
                        </w:rPr>
                      </w:pPr>
                      <w:r>
                        <w:rPr>
                          <w:b/>
                          <w:sz w:val="36"/>
                        </w:rPr>
                        <w:t>口 开标信</w:t>
                      </w:r>
                    </w:p>
                    <w:p>
                      <w:pPr>
                        <w:spacing w:before="211" w:line="386" w:lineRule="auto"/>
                        <w:ind w:left="3543" w:right="3181" w:hanging="360"/>
                        <w:rPr>
                          <w:b/>
                          <w:sz w:val="36"/>
                        </w:rPr>
                      </w:pPr>
                      <w:r>
                        <w:rPr>
                          <w:b/>
                          <w:sz w:val="36"/>
                        </w:rPr>
                        <w:t>口 正本</w:t>
                      </w:r>
                    </w:p>
                    <w:p>
                      <w:pPr>
                        <w:spacing w:before="211" w:line="386" w:lineRule="auto"/>
                        <w:ind w:left="3543" w:right="3181" w:hanging="360"/>
                        <w:rPr>
                          <w:b/>
                          <w:sz w:val="36"/>
                        </w:rPr>
                      </w:pPr>
                      <w:r>
                        <w:rPr>
                          <w:b/>
                          <w:sz w:val="36"/>
                        </w:rPr>
                        <w:t>口 副本</w:t>
                      </w:r>
                    </w:p>
                    <w:p>
                      <w:pPr>
                        <w:pStyle w:val="8"/>
                        <w:rPr>
                          <w:b/>
                          <w:sz w:val="36"/>
                        </w:rPr>
                      </w:pPr>
                    </w:p>
                    <w:p>
                      <w:pPr>
                        <w:spacing w:before="245"/>
                        <w:ind w:left="658"/>
                        <w:rPr>
                          <w:b/>
                          <w:sz w:val="28"/>
                        </w:rPr>
                      </w:pPr>
                    </w:p>
                    <w:p>
                      <w:pPr>
                        <w:spacing w:before="162" w:line="268" w:lineRule="auto"/>
                        <w:ind w:left="2073" w:right="746" w:hanging="1416"/>
                        <w:rPr>
                          <w:b/>
                          <w:sz w:val="28"/>
                        </w:rPr>
                      </w:pPr>
                      <w:r>
                        <w:rPr>
                          <w:b/>
                          <w:sz w:val="28"/>
                        </w:rPr>
                        <w:t>项目名称：</w:t>
                      </w:r>
                    </w:p>
                    <w:p>
                      <w:pPr>
                        <w:spacing w:before="116" w:line="348" w:lineRule="auto"/>
                        <w:ind w:left="658" w:right="6006"/>
                        <w:rPr>
                          <w:b/>
                          <w:sz w:val="28"/>
                        </w:rPr>
                      </w:pPr>
                      <w:r>
                        <w:rPr>
                          <w:b/>
                          <w:sz w:val="28"/>
                        </w:rPr>
                        <w:t>投标人名称： 投标人地址：</w:t>
                      </w:r>
                    </w:p>
                    <w:p>
                      <w:pPr>
                        <w:pStyle w:val="8"/>
                        <w:spacing w:before="7"/>
                        <w:rPr>
                          <w:b/>
                          <w:sz w:val="37"/>
                        </w:rPr>
                      </w:pPr>
                    </w:p>
                    <w:p>
                      <w:pPr>
                        <w:tabs>
                          <w:tab w:val="left" w:pos="705"/>
                          <w:tab w:val="left" w:pos="1547"/>
                          <w:tab w:val="left" w:pos="2390"/>
                          <w:tab w:val="left" w:pos="3235"/>
                          <w:tab w:val="left" w:pos="4080"/>
                        </w:tabs>
                        <w:jc w:val="center"/>
                        <w:rPr>
                          <w:b/>
                          <w:sz w:val="28"/>
                        </w:rPr>
                      </w:pPr>
                      <w:r>
                        <w:rPr>
                          <w:b/>
                          <w:sz w:val="28"/>
                        </w:rPr>
                        <w:t>(</w:t>
                      </w:r>
                      <w:r>
                        <w:rPr>
                          <w:b/>
                          <w:sz w:val="28"/>
                          <w:u w:val="single"/>
                        </w:rPr>
                        <w:t xml:space="preserve"> </w:t>
                      </w:r>
                      <w:r>
                        <w:rPr>
                          <w:b/>
                          <w:sz w:val="28"/>
                          <w:u w:val="single"/>
                        </w:rPr>
                        <w:tab/>
                      </w:r>
                      <w:r>
                        <w:rPr>
                          <w:b/>
                          <w:sz w:val="28"/>
                        </w:rPr>
                        <w:t>年</w:t>
                      </w:r>
                      <w:r>
                        <w:rPr>
                          <w:b/>
                          <w:sz w:val="28"/>
                          <w:u w:val="single"/>
                        </w:rPr>
                        <w:t xml:space="preserve"> </w:t>
                      </w:r>
                      <w:r>
                        <w:rPr>
                          <w:b/>
                          <w:sz w:val="28"/>
                          <w:u w:val="single"/>
                        </w:rPr>
                        <w:tab/>
                      </w:r>
                      <w:r>
                        <w:rPr>
                          <w:b/>
                          <w:sz w:val="28"/>
                        </w:rPr>
                        <w:t>月</w:t>
                      </w:r>
                      <w:r>
                        <w:rPr>
                          <w:b/>
                          <w:sz w:val="28"/>
                          <w:u w:val="single"/>
                        </w:rPr>
                        <w:t xml:space="preserve"> </w:t>
                      </w:r>
                      <w:r>
                        <w:rPr>
                          <w:b/>
                          <w:sz w:val="28"/>
                          <w:u w:val="single"/>
                        </w:rPr>
                        <w:tab/>
                      </w:r>
                      <w:r>
                        <w:rPr>
                          <w:b/>
                          <w:sz w:val="28"/>
                        </w:rPr>
                        <w:t>日</w:t>
                      </w:r>
                      <w:r>
                        <w:rPr>
                          <w:b/>
                          <w:sz w:val="28"/>
                          <w:u w:val="single"/>
                        </w:rPr>
                        <w:t xml:space="preserve"> </w:t>
                      </w:r>
                      <w:r>
                        <w:rPr>
                          <w:b/>
                          <w:sz w:val="28"/>
                          <w:u w:val="single"/>
                        </w:rPr>
                        <w:tab/>
                      </w:r>
                      <w:r>
                        <w:rPr>
                          <w:b/>
                          <w:sz w:val="28"/>
                        </w:rPr>
                        <w:t>时</w:t>
                      </w:r>
                      <w:r>
                        <w:rPr>
                          <w:b/>
                          <w:sz w:val="28"/>
                          <w:u w:val="single"/>
                        </w:rPr>
                        <w:t xml:space="preserve"> </w:t>
                      </w:r>
                      <w:r>
                        <w:rPr>
                          <w:b/>
                          <w:sz w:val="28"/>
                          <w:u w:val="single"/>
                        </w:rPr>
                        <w:tab/>
                      </w:r>
                      <w:r>
                        <w:rPr>
                          <w:b/>
                          <w:sz w:val="28"/>
                        </w:rPr>
                        <w:t>分)</w:t>
                      </w:r>
                      <w:r>
                        <w:rPr>
                          <w:b/>
                          <w:spacing w:val="-3"/>
                          <w:sz w:val="28"/>
                        </w:rPr>
                        <w:t>之</w:t>
                      </w:r>
                      <w:r>
                        <w:rPr>
                          <w:b/>
                          <w:sz w:val="28"/>
                        </w:rPr>
                        <w:t>前不得启封</w:t>
                      </w:r>
                    </w:p>
                  </w:txbxContent>
                </v:textbox>
                <w10:wrap type="topAndBottom"/>
              </v:shape>
            </w:pict>
          </mc:Fallback>
        </mc:AlternateContent>
      </w:r>
      <w:r>
        <w:rPr>
          <w:rFonts w:hint="eastAsia" w:ascii="仿宋" w:hAnsi="仿宋" w:eastAsia="仿宋" w:cs="仿宋"/>
        </w:rPr>
        <w:t>投标文件包装封面参考</w:t>
      </w:r>
    </w:p>
    <w:p>
      <w:pPr>
        <w:rPr>
          <w:rFonts w:hint="eastAsia" w:ascii="仿宋" w:hAnsi="仿宋" w:eastAsia="仿宋" w:cs="仿宋"/>
        </w:rPr>
        <w:sectPr>
          <w:pgSz w:w="11910" w:h="16840"/>
          <w:pgMar w:top="1360" w:right="1340" w:bottom="1420" w:left="1020" w:header="567" w:footer="1216" w:gutter="0"/>
          <w:pgNumType w:fmt="decimal"/>
          <w:cols w:space="720" w:num="1"/>
        </w:sectPr>
      </w:pPr>
    </w:p>
    <w:p>
      <w:pPr>
        <w:pStyle w:val="8"/>
        <w:spacing w:before="4"/>
        <w:rPr>
          <w:rFonts w:hint="eastAsia" w:ascii="仿宋" w:hAnsi="仿宋" w:eastAsia="仿宋" w:cs="仿宋"/>
          <w:b/>
          <w:sz w:val="9"/>
        </w:rPr>
      </w:pPr>
    </w:p>
    <w:p>
      <w:pPr>
        <w:spacing w:before="58"/>
        <w:ind w:left="841" w:right="899"/>
        <w:jc w:val="center"/>
        <w:rPr>
          <w:rFonts w:hint="eastAsia" w:ascii="仿宋" w:hAnsi="仿宋" w:eastAsia="仿宋" w:cs="仿宋"/>
          <w:b/>
          <w:sz w:val="30"/>
        </w:rPr>
      </w:pPr>
      <w:r>
        <w:rPr>
          <w:rFonts w:hint="eastAsia" w:ascii="仿宋" w:hAnsi="仿宋" w:eastAsia="仿宋" w:cs="仿宋"/>
          <w:b/>
          <w:sz w:val="30"/>
        </w:rPr>
        <w:t>投标文件目录表</w:t>
      </w:r>
    </w:p>
    <w:p>
      <w:pPr>
        <w:pStyle w:val="8"/>
        <w:spacing w:before="9"/>
        <w:rPr>
          <w:rFonts w:hint="eastAsia" w:ascii="仿宋" w:hAnsi="仿宋" w:eastAsia="仿宋" w:cs="仿宋"/>
          <w:sz w:val="4"/>
        </w:rPr>
      </w:pPr>
      <w:r>
        <w:rPr>
          <w:rFonts w:hint="eastAsia" w:ascii="仿宋" w:hAnsi="仿宋" w:eastAsia="仿宋" w:cs="仿宋"/>
        </w:rPr>
        <w:t>项目名称：广州市妇女儿童医疗中心</w:t>
      </w:r>
    </w:p>
    <w:tbl>
      <w:tblPr>
        <w:tblStyle w:val="14"/>
        <w:tblW w:w="0" w:type="auto"/>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366"/>
        <w:gridCol w:w="547"/>
        <w:gridCol w:w="4057"/>
        <w:gridCol w:w="535"/>
        <w:gridCol w:w="487"/>
        <w:gridCol w:w="725"/>
        <w:gridCol w:w="728"/>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09" w:hRule="atLeast"/>
          <w:jc w:val="center"/>
        </w:trPr>
        <w:tc>
          <w:tcPr>
            <w:tcW w:w="1366" w:type="dxa"/>
            <w:vMerge w:val="restart"/>
            <w:tcBorders>
              <w:top w:val="single" w:color="4583DD" w:sz="8" w:space="0"/>
              <w:left w:val="single" w:color="4583DD" w:sz="8" w:space="0"/>
              <w:bottom w:val="single" w:color="4583DD" w:sz="8" w:space="0"/>
              <w:right w:val="single" w:color="4583DD" w:sz="8" w:space="0"/>
            </w:tcBorders>
            <w:shd w:val="clear" w:color="auto" w:fill="C1D6F4"/>
            <w:vAlign w:val="center"/>
          </w:tcPr>
          <w:p>
            <w:pPr>
              <w:pStyle w:val="22"/>
              <w:spacing w:before="7"/>
              <w:rPr>
                <w:rFonts w:hint="eastAsia" w:ascii="仿宋" w:hAnsi="仿宋" w:eastAsia="仿宋" w:cs="仿宋"/>
                <w:color w:val="000000"/>
                <w:sz w:val="14"/>
              </w:rPr>
            </w:pPr>
          </w:p>
          <w:p>
            <w:pPr>
              <w:pStyle w:val="22"/>
              <w:ind w:left="261"/>
              <w:rPr>
                <w:rFonts w:hint="eastAsia" w:ascii="仿宋" w:hAnsi="仿宋" w:eastAsia="仿宋" w:cs="仿宋"/>
                <w:b/>
                <w:color w:val="000000"/>
                <w:sz w:val="21"/>
              </w:rPr>
            </w:pPr>
            <w:r>
              <w:rPr>
                <w:rFonts w:hint="eastAsia" w:ascii="仿宋" w:hAnsi="仿宋" w:eastAsia="仿宋" w:cs="仿宋"/>
                <w:b/>
                <w:color w:val="000000"/>
                <w:sz w:val="21"/>
              </w:rPr>
              <w:t>文件类型</w:t>
            </w:r>
          </w:p>
        </w:tc>
        <w:tc>
          <w:tcPr>
            <w:tcW w:w="547" w:type="dxa"/>
            <w:vMerge w:val="restart"/>
            <w:tcBorders>
              <w:top w:val="single" w:color="4583DD" w:sz="8" w:space="0"/>
              <w:left w:val="single" w:color="4583DD" w:sz="8" w:space="0"/>
              <w:bottom w:val="single" w:color="4583DD" w:sz="8" w:space="0"/>
              <w:right w:val="single" w:color="4583DD" w:sz="8" w:space="0"/>
            </w:tcBorders>
            <w:shd w:val="clear" w:color="auto" w:fill="C1D6F4"/>
            <w:vAlign w:val="center"/>
          </w:tcPr>
          <w:p>
            <w:pPr>
              <w:pStyle w:val="22"/>
              <w:spacing w:before="7"/>
              <w:rPr>
                <w:rFonts w:hint="eastAsia" w:ascii="仿宋" w:hAnsi="仿宋" w:eastAsia="仿宋" w:cs="仿宋"/>
                <w:color w:val="000000"/>
                <w:sz w:val="14"/>
              </w:rPr>
            </w:pPr>
          </w:p>
          <w:p>
            <w:pPr>
              <w:pStyle w:val="22"/>
              <w:ind w:left="66"/>
              <w:rPr>
                <w:rFonts w:hint="eastAsia" w:ascii="仿宋" w:hAnsi="仿宋" w:eastAsia="仿宋" w:cs="仿宋"/>
                <w:b/>
                <w:color w:val="000000"/>
                <w:sz w:val="21"/>
              </w:rPr>
            </w:pPr>
            <w:r>
              <w:rPr>
                <w:rFonts w:hint="eastAsia" w:ascii="仿宋" w:hAnsi="仿宋" w:eastAsia="仿宋" w:cs="仿宋"/>
                <w:b/>
                <w:color w:val="000000"/>
                <w:sz w:val="21"/>
              </w:rPr>
              <w:t>序号</w:t>
            </w:r>
          </w:p>
        </w:tc>
        <w:tc>
          <w:tcPr>
            <w:tcW w:w="4057" w:type="dxa"/>
            <w:vMerge w:val="restart"/>
            <w:tcBorders>
              <w:top w:val="single" w:color="4583DD" w:sz="8" w:space="0"/>
              <w:left w:val="single" w:color="4583DD" w:sz="8" w:space="0"/>
              <w:bottom w:val="single" w:color="4583DD" w:sz="8" w:space="0"/>
              <w:right w:val="single" w:color="4583DD" w:sz="8" w:space="0"/>
            </w:tcBorders>
            <w:shd w:val="clear" w:color="auto" w:fill="C1D6F4"/>
            <w:vAlign w:val="center"/>
          </w:tcPr>
          <w:p>
            <w:pPr>
              <w:pStyle w:val="22"/>
              <w:spacing w:before="7"/>
              <w:rPr>
                <w:rFonts w:hint="eastAsia" w:ascii="仿宋" w:hAnsi="仿宋" w:eastAsia="仿宋" w:cs="仿宋"/>
                <w:color w:val="000000"/>
                <w:sz w:val="14"/>
              </w:rPr>
            </w:pPr>
          </w:p>
          <w:p>
            <w:pPr>
              <w:pStyle w:val="22"/>
              <w:tabs>
                <w:tab w:val="left" w:pos="1615"/>
                <w:tab w:val="left" w:pos="2249"/>
                <w:tab w:val="left" w:pos="2880"/>
              </w:tabs>
              <w:ind w:left="982"/>
              <w:rPr>
                <w:rFonts w:hint="eastAsia" w:ascii="仿宋" w:hAnsi="仿宋" w:eastAsia="仿宋" w:cs="仿宋"/>
                <w:b/>
                <w:color w:val="000000"/>
                <w:sz w:val="21"/>
              </w:rPr>
            </w:pPr>
            <w:r>
              <w:rPr>
                <w:rFonts w:hint="eastAsia" w:ascii="仿宋" w:hAnsi="仿宋" w:eastAsia="仿宋" w:cs="仿宋"/>
                <w:b/>
                <w:color w:val="000000"/>
                <w:sz w:val="21"/>
              </w:rPr>
              <w:t>文</w:t>
            </w:r>
            <w:r>
              <w:rPr>
                <w:rFonts w:hint="eastAsia" w:ascii="仿宋" w:hAnsi="仿宋" w:eastAsia="仿宋" w:cs="仿宋"/>
                <w:b/>
                <w:color w:val="000000"/>
                <w:sz w:val="21"/>
              </w:rPr>
              <w:tab/>
            </w:r>
            <w:r>
              <w:rPr>
                <w:rFonts w:hint="eastAsia" w:ascii="仿宋" w:hAnsi="仿宋" w:eastAsia="仿宋" w:cs="仿宋"/>
                <w:b/>
                <w:color w:val="000000"/>
                <w:sz w:val="21"/>
              </w:rPr>
              <w:t>件</w:t>
            </w:r>
            <w:r>
              <w:rPr>
                <w:rFonts w:hint="eastAsia" w:ascii="仿宋" w:hAnsi="仿宋" w:eastAsia="仿宋" w:cs="仿宋"/>
                <w:b/>
                <w:color w:val="000000"/>
                <w:sz w:val="21"/>
              </w:rPr>
              <w:tab/>
            </w:r>
            <w:r>
              <w:rPr>
                <w:rFonts w:hint="eastAsia" w:ascii="仿宋" w:hAnsi="仿宋" w:eastAsia="仿宋" w:cs="仿宋"/>
                <w:b/>
                <w:color w:val="000000"/>
                <w:sz w:val="21"/>
              </w:rPr>
              <w:t>名</w:t>
            </w:r>
            <w:r>
              <w:rPr>
                <w:rFonts w:hint="eastAsia" w:ascii="仿宋" w:hAnsi="仿宋" w:eastAsia="仿宋" w:cs="仿宋"/>
                <w:b/>
                <w:color w:val="000000"/>
                <w:sz w:val="21"/>
              </w:rPr>
              <w:tab/>
            </w:r>
            <w:r>
              <w:rPr>
                <w:rFonts w:hint="eastAsia" w:ascii="仿宋" w:hAnsi="仿宋" w:eastAsia="仿宋" w:cs="仿宋"/>
                <w:b/>
                <w:color w:val="000000"/>
                <w:sz w:val="21"/>
              </w:rPr>
              <w:t>称</w:t>
            </w:r>
          </w:p>
        </w:tc>
        <w:tc>
          <w:tcPr>
            <w:tcW w:w="1022" w:type="dxa"/>
            <w:gridSpan w:val="2"/>
            <w:tcBorders>
              <w:top w:val="single" w:color="4583DD" w:sz="8" w:space="0"/>
              <w:left w:val="single" w:color="4583DD" w:sz="8" w:space="0"/>
              <w:bottom w:val="single" w:color="4583DD" w:sz="8" w:space="0"/>
              <w:right w:val="single" w:color="4583DD" w:sz="8" w:space="0"/>
            </w:tcBorders>
            <w:shd w:val="clear" w:color="auto" w:fill="C1D6F4"/>
            <w:vAlign w:val="center"/>
          </w:tcPr>
          <w:p>
            <w:pPr>
              <w:pStyle w:val="22"/>
              <w:spacing w:before="21"/>
              <w:ind w:left="83"/>
              <w:rPr>
                <w:rFonts w:hint="eastAsia" w:ascii="仿宋" w:hAnsi="仿宋" w:eastAsia="仿宋" w:cs="仿宋"/>
                <w:b/>
                <w:color w:val="000000"/>
                <w:sz w:val="21"/>
              </w:rPr>
            </w:pPr>
            <w:r>
              <w:rPr>
                <w:rFonts w:hint="eastAsia" w:ascii="仿宋" w:hAnsi="仿宋" w:eastAsia="仿宋" w:cs="仿宋"/>
                <w:b/>
                <w:color w:val="000000"/>
                <w:sz w:val="21"/>
              </w:rPr>
              <w:t>提交情况</w:t>
            </w:r>
          </w:p>
        </w:tc>
        <w:tc>
          <w:tcPr>
            <w:tcW w:w="725" w:type="dxa"/>
            <w:vMerge w:val="restart"/>
            <w:tcBorders>
              <w:top w:val="single" w:color="4583DD" w:sz="8" w:space="0"/>
              <w:left w:val="single" w:color="4583DD" w:sz="8" w:space="0"/>
              <w:bottom w:val="single" w:color="4583DD" w:sz="8" w:space="0"/>
              <w:right w:val="single" w:color="4583DD" w:sz="8" w:space="0"/>
            </w:tcBorders>
            <w:shd w:val="clear" w:color="auto" w:fill="C1D6F4"/>
            <w:vAlign w:val="center"/>
          </w:tcPr>
          <w:p>
            <w:pPr>
              <w:pStyle w:val="22"/>
              <w:spacing w:before="30"/>
              <w:ind w:left="158"/>
              <w:rPr>
                <w:rFonts w:hint="eastAsia" w:ascii="仿宋" w:hAnsi="仿宋" w:eastAsia="仿宋" w:cs="仿宋"/>
                <w:b/>
                <w:color w:val="000000"/>
                <w:sz w:val="21"/>
              </w:rPr>
            </w:pPr>
            <w:r>
              <w:rPr>
                <w:rFonts w:hint="eastAsia" w:ascii="仿宋" w:hAnsi="仿宋" w:eastAsia="仿宋" w:cs="仿宋"/>
                <w:b/>
                <w:color w:val="000000"/>
                <w:sz w:val="21"/>
              </w:rPr>
              <w:t>页码</w:t>
            </w:r>
          </w:p>
          <w:p>
            <w:pPr>
              <w:pStyle w:val="22"/>
              <w:spacing w:before="43"/>
              <w:ind w:left="158"/>
              <w:rPr>
                <w:rFonts w:hint="eastAsia" w:ascii="仿宋" w:hAnsi="仿宋" w:eastAsia="仿宋" w:cs="仿宋"/>
                <w:b/>
                <w:color w:val="000000"/>
                <w:sz w:val="21"/>
              </w:rPr>
            </w:pPr>
            <w:r>
              <w:rPr>
                <w:rFonts w:hint="eastAsia" w:ascii="仿宋" w:hAnsi="仿宋" w:eastAsia="仿宋" w:cs="仿宋"/>
                <w:b/>
                <w:color w:val="000000"/>
                <w:sz w:val="21"/>
              </w:rPr>
              <w:t>范围</w:t>
            </w:r>
          </w:p>
        </w:tc>
        <w:tc>
          <w:tcPr>
            <w:tcW w:w="728" w:type="dxa"/>
            <w:vMerge w:val="restart"/>
            <w:tcBorders>
              <w:top w:val="single" w:color="4583DD" w:sz="8" w:space="0"/>
              <w:left w:val="single" w:color="4583DD" w:sz="8" w:space="0"/>
              <w:bottom w:val="single" w:color="4583DD" w:sz="8" w:space="0"/>
              <w:right w:val="single" w:color="4583DD" w:sz="8" w:space="0"/>
            </w:tcBorders>
            <w:shd w:val="clear" w:color="auto" w:fill="C1D6F4"/>
            <w:vAlign w:val="center"/>
          </w:tcPr>
          <w:p>
            <w:pPr>
              <w:pStyle w:val="22"/>
              <w:spacing w:before="7"/>
              <w:rPr>
                <w:rFonts w:hint="eastAsia" w:ascii="仿宋" w:hAnsi="仿宋" w:eastAsia="仿宋" w:cs="仿宋"/>
                <w:color w:val="000000"/>
                <w:sz w:val="14"/>
              </w:rPr>
            </w:pPr>
          </w:p>
          <w:p>
            <w:pPr>
              <w:pStyle w:val="22"/>
              <w:ind w:left="158"/>
              <w:rPr>
                <w:rFonts w:hint="eastAsia" w:ascii="仿宋" w:hAnsi="仿宋" w:eastAsia="仿宋" w:cs="仿宋"/>
                <w:b/>
                <w:color w:val="000000"/>
                <w:sz w:val="21"/>
              </w:rPr>
            </w:pPr>
            <w:r>
              <w:rPr>
                <w:rFonts w:hint="eastAsia" w:ascii="仿宋" w:hAnsi="仿宋" w:eastAsia="仿宋" w:cs="仿宋"/>
                <w:b/>
                <w:color w:val="000000"/>
                <w:sz w:val="21"/>
              </w:rPr>
              <w:t>备注</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3" w:hRule="atLeast"/>
          <w:jc w:val="center"/>
        </w:trPr>
        <w:tc>
          <w:tcPr>
            <w:tcW w:w="1366" w:type="dxa"/>
            <w:vMerge w:val="continue"/>
            <w:tcBorders>
              <w:top w:val="single" w:color="4583DD" w:sz="8" w:space="0"/>
              <w:left w:val="single" w:color="4583DD" w:sz="8" w:space="0"/>
              <w:bottom w:val="single" w:color="4583DD" w:sz="8" w:space="0"/>
              <w:right w:val="single" w:color="4583DD" w:sz="8" w:space="0"/>
            </w:tcBorders>
            <w:shd w:val="clear" w:color="auto" w:fill="FEFEFE"/>
            <w:vAlign w:val="center"/>
          </w:tcPr>
          <w:p>
            <w:pPr>
              <w:rPr>
                <w:rFonts w:hint="eastAsia" w:ascii="仿宋" w:hAnsi="仿宋" w:eastAsia="仿宋" w:cs="仿宋"/>
                <w:color w:val="000000"/>
                <w:sz w:val="2"/>
                <w:szCs w:val="2"/>
              </w:rPr>
            </w:pPr>
          </w:p>
        </w:tc>
        <w:tc>
          <w:tcPr>
            <w:tcW w:w="547" w:type="dxa"/>
            <w:vMerge w:val="continue"/>
            <w:tcBorders>
              <w:top w:val="single" w:color="4583DD" w:sz="8" w:space="0"/>
              <w:left w:val="single" w:color="4583DD" w:sz="8" w:space="0"/>
              <w:bottom w:val="single" w:color="4583DD" w:sz="8" w:space="0"/>
              <w:right w:val="single" w:color="4583DD" w:sz="8" w:space="0"/>
            </w:tcBorders>
            <w:shd w:val="clear" w:color="auto" w:fill="FEFEFE"/>
            <w:vAlign w:val="center"/>
          </w:tcPr>
          <w:p>
            <w:pPr>
              <w:rPr>
                <w:rFonts w:hint="eastAsia" w:ascii="仿宋" w:hAnsi="仿宋" w:eastAsia="仿宋" w:cs="仿宋"/>
                <w:color w:val="000000"/>
                <w:sz w:val="2"/>
                <w:szCs w:val="2"/>
              </w:rPr>
            </w:pPr>
          </w:p>
        </w:tc>
        <w:tc>
          <w:tcPr>
            <w:tcW w:w="4057" w:type="dxa"/>
            <w:vMerge w:val="continue"/>
            <w:tcBorders>
              <w:top w:val="single" w:color="4583DD" w:sz="8" w:space="0"/>
              <w:left w:val="single" w:color="4583DD" w:sz="8" w:space="0"/>
              <w:bottom w:val="single" w:color="4583DD" w:sz="8" w:space="0"/>
              <w:right w:val="single" w:color="4583DD" w:sz="8" w:space="0"/>
            </w:tcBorders>
            <w:shd w:val="clear" w:color="auto" w:fill="FEFEFE"/>
            <w:vAlign w:val="center"/>
          </w:tcPr>
          <w:p>
            <w:pPr>
              <w:rPr>
                <w:rFonts w:hint="eastAsia" w:ascii="仿宋" w:hAnsi="仿宋" w:eastAsia="仿宋" w:cs="仿宋"/>
                <w:color w:val="000000"/>
                <w:sz w:val="2"/>
                <w:szCs w:val="2"/>
              </w:rPr>
            </w:pPr>
          </w:p>
        </w:tc>
        <w:tc>
          <w:tcPr>
            <w:tcW w:w="53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25"/>
              <w:ind w:left="167"/>
              <w:rPr>
                <w:rFonts w:hint="eastAsia" w:ascii="仿宋" w:hAnsi="仿宋" w:eastAsia="仿宋" w:cs="仿宋"/>
                <w:b/>
                <w:color w:val="000000"/>
                <w:sz w:val="21"/>
              </w:rPr>
            </w:pPr>
            <w:r>
              <w:rPr>
                <w:rFonts w:hint="eastAsia" w:ascii="仿宋" w:hAnsi="仿宋" w:eastAsia="仿宋" w:cs="仿宋"/>
                <w:b/>
                <w:color w:val="000000"/>
                <w:sz w:val="21"/>
              </w:rPr>
              <w:t>有</w:t>
            </w:r>
          </w:p>
        </w:tc>
        <w:tc>
          <w:tcPr>
            <w:tcW w:w="48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25"/>
              <w:ind w:left="144"/>
              <w:rPr>
                <w:rFonts w:hint="eastAsia" w:ascii="仿宋" w:hAnsi="仿宋" w:eastAsia="仿宋" w:cs="仿宋"/>
                <w:b/>
                <w:color w:val="000000"/>
                <w:sz w:val="21"/>
              </w:rPr>
            </w:pPr>
            <w:r>
              <w:rPr>
                <w:rFonts w:hint="eastAsia" w:ascii="仿宋" w:hAnsi="仿宋" w:eastAsia="仿宋" w:cs="仿宋"/>
                <w:b/>
                <w:color w:val="000000"/>
                <w:sz w:val="21"/>
              </w:rPr>
              <w:t>无</w:t>
            </w:r>
          </w:p>
        </w:tc>
        <w:tc>
          <w:tcPr>
            <w:tcW w:w="725" w:type="dxa"/>
            <w:vMerge w:val="continue"/>
            <w:tcBorders>
              <w:top w:val="single" w:color="4583DD" w:sz="8" w:space="0"/>
              <w:left w:val="single" w:color="4583DD" w:sz="8" w:space="0"/>
              <w:bottom w:val="single" w:color="4583DD" w:sz="8" w:space="0"/>
              <w:right w:val="single" w:color="4583DD" w:sz="8" w:space="0"/>
            </w:tcBorders>
            <w:shd w:val="clear" w:color="auto" w:fill="FEFEFE"/>
            <w:vAlign w:val="center"/>
          </w:tcPr>
          <w:p>
            <w:pPr>
              <w:rPr>
                <w:rFonts w:hint="eastAsia" w:ascii="仿宋" w:hAnsi="仿宋" w:eastAsia="仿宋" w:cs="仿宋"/>
                <w:color w:val="000000"/>
                <w:sz w:val="2"/>
                <w:szCs w:val="2"/>
              </w:rPr>
            </w:pPr>
          </w:p>
        </w:tc>
        <w:tc>
          <w:tcPr>
            <w:tcW w:w="728" w:type="dxa"/>
            <w:vMerge w:val="continue"/>
            <w:tcBorders>
              <w:top w:val="single" w:color="4583DD" w:sz="8" w:space="0"/>
              <w:left w:val="single" w:color="4583DD" w:sz="8" w:space="0"/>
              <w:bottom w:val="single" w:color="4583DD" w:sz="8" w:space="0"/>
              <w:right w:val="single" w:color="4583DD" w:sz="8" w:space="0"/>
            </w:tcBorders>
            <w:shd w:val="clear" w:color="auto" w:fill="FEFEFE"/>
            <w:vAlign w:val="center"/>
          </w:tcPr>
          <w:p>
            <w:pPr>
              <w:rPr>
                <w:rFonts w:hint="eastAsia" w:ascii="仿宋" w:hAnsi="仿宋" w:eastAsia="仿宋" w:cs="仿宋"/>
                <w:color w:val="000000"/>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1" w:hRule="atLeast"/>
          <w:jc w:val="center"/>
        </w:trPr>
        <w:tc>
          <w:tcPr>
            <w:tcW w:w="1366" w:type="dxa"/>
            <w:vMerge w:val="restart"/>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line="278" w:lineRule="auto"/>
              <w:ind w:left="155" w:right="129"/>
              <w:jc w:val="both"/>
              <w:rPr>
                <w:rFonts w:hint="eastAsia" w:ascii="仿宋" w:hAnsi="仿宋" w:eastAsia="仿宋" w:cs="仿宋"/>
                <w:b/>
                <w:color w:val="000000"/>
                <w:sz w:val="21"/>
              </w:rPr>
            </w:pPr>
            <w:r>
              <w:rPr>
                <w:rFonts w:hint="eastAsia" w:ascii="仿宋" w:hAnsi="仿宋" w:eastAsia="仿宋" w:cs="仿宋"/>
                <w:b/>
                <w:color w:val="000000"/>
                <w:sz w:val="21"/>
              </w:rPr>
              <w:t>资格审查文件（加盖投标人公章）</w:t>
            </w:r>
          </w:p>
        </w:tc>
        <w:tc>
          <w:tcPr>
            <w:tcW w:w="54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22"/>
              <w:ind w:right="182"/>
              <w:jc w:val="right"/>
              <w:rPr>
                <w:rFonts w:hint="eastAsia" w:ascii="仿宋" w:hAnsi="仿宋" w:eastAsia="仿宋" w:cs="仿宋"/>
                <w:color w:val="000000"/>
                <w:sz w:val="21"/>
              </w:rPr>
            </w:pPr>
            <w:r>
              <w:rPr>
                <w:rFonts w:hint="eastAsia" w:ascii="仿宋" w:hAnsi="仿宋" w:eastAsia="仿宋" w:cs="仿宋"/>
                <w:color w:val="000000"/>
                <w:sz w:val="21"/>
              </w:rPr>
              <w:t>1</w:t>
            </w:r>
          </w:p>
        </w:tc>
        <w:tc>
          <w:tcPr>
            <w:tcW w:w="405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22"/>
              <w:ind w:left="115"/>
              <w:rPr>
                <w:rFonts w:hint="eastAsia" w:ascii="仿宋" w:hAnsi="仿宋" w:eastAsia="仿宋" w:cs="仿宋"/>
                <w:color w:val="000000"/>
                <w:sz w:val="21"/>
              </w:rPr>
            </w:pPr>
            <w:r>
              <w:rPr>
                <w:rFonts w:hint="eastAsia" w:ascii="仿宋" w:hAnsi="仿宋" w:eastAsia="仿宋" w:cs="仿宋"/>
                <w:color w:val="000000"/>
                <w:sz w:val="21"/>
              </w:rPr>
              <w:t>投标人资格声明函</w:t>
            </w:r>
          </w:p>
        </w:tc>
        <w:tc>
          <w:tcPr>
            <w:tcW w:w="53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48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8"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7" w:hRule="atLeast"/>
          <w:jc w:val="center"/>
        </w:trPr>
        <w:tc>
          <w:tcPr>
            <w:tcW w:w="1366" w:type="dxa"/>
            <w:vMerge w:val="continue"/>
            <w:tcBorders>
              <w:top w:val="single" w:color="4583DD" w:sz="8" w:space="0"/>
              <w:left w:val="single" w:color="4583DD" w:sz="8" w:space="0"/>
              <w:bottom w:val="single" w:color="4583DD" w:sz="8" w:space="0"/>
              <w:right w:val="single" w:color="4583DD" w:sz="8" w:space="0"/>
            </w:tcBorders>
            <w:shd w:val="clear" w:color="auto" w:fill="FEFEFE"/>
            <w:vAlign w:val="center"/>
          </w:tcPr>
          <w:p>
            <w:pPr>
              <w:rPr>
                <w:rFonts w:hint="eastAsia" w:ascii="仿宋" w:hAnsi="仿宋" w:eastAsia="仿宋" w:cs="仿宋"/>
                <w:color w:val="000000"/>
                <w:sz w:val="2"/>
                <w:szCs w:val="2"/>
              </w:rPr>
            </w:pPr>
          </w:p>
        </w:tc>
        <w:tc>
          <w:tcPr>
            <w:tcW w:w="54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ind w:right="182"/>
              <w:jc w:val="right"/>
              <w:rPr>
                <w:rFonts w:hint="eastAsia" w:ascii="仿宋" w:hAnsi="仿宋" w:eastAsia="仿宋" w:cs="仿宋"/>
                <w:color w:val="000000"/>
                <w:sz w:val="21"/>
              </w:rPr>
            </w:pPr>
            <w:r>
              <w:rPr>
                <w:rFonts w:hint="eastAsia" w:ascii="仿宋" w:hAnsi="仿宋" w:eastAsia="仿宋" w:cs="仿宋"/>
                <w:color w:val="000000"/>
                <w:sz w:val="21"/>
              </w:rPr>
              <w:t>2</w:t>
            </w:r>
          </w:p>
        </w:tc>
        <w:tc>
          <w:tcPr>
            <w:tcW w:w="405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1"/>
              <w:ind w:left="115"/>
              <w:rPr>
                <w:rFonts w:hint="eastAsia" w:ascii="仿宋" w:hAnsi="仿宋" w:eastAsia="仿宋" w:cs="仿宋"/>
                <w:color w:val="000000"/>
                <w:sz w:val="21"/>
              </w:rPr>
            </w:pPr>
            <w:r>
              <w:rPr>
                <w:rFonts w:hint="eastAsia" w:ascii="仿宋" w:hAnsi="仿宋" w:eastAsia="仿宋" w:cs="仿宋"/>
                <w:color w:val="000000"/>
                <w:sz w:val="21"/>
              </w:rPr>
              <w:t>法人或者其他组织的营业执照、组织机构</w:t>
            </w:r>
          </w:p>
          <w:p>
            <w:pPr>
              <w:pStyle w:val="22"/>
              <w:spacing w:before="3" w:line="270" w:lineRule="atLeast"/>
              <w:ind w:left="115" w:right="80"/>
              <w:rPr>
                <w:rFonts w:hint="eastAsia" w:ascii="仿宋" w:hAnsi="仿宋" w:eastAsia="仿宋" w:cs="仿宋"/>
                <w:color w:val="000000"/>
                <w:sz w:val="21"/>
              </w:rPr>
            </w:pPr>
            <w:r>
              <w:rPr>
                <w:rFonts w:hint="eastAsia" w:ascii="仿宋" w:hAnsi="仿宋" w:eastAsia="仿宋" w:cs="仿宋"/>
                <w:color w:val="000000"/>
                <w:sz w:val="21"/>
              </w:rPr>
              <w:t>代码证和税务登记证（或多证合一证明） 等证明文件</w:t>
            </w:r>
          </w:p>
        </w:tc>
        <w:tc>
          <w:tcPr>
            <w:tcW w:w="53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48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8"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115" w:hRule="atLeast"/>
          <w:jc w:val="center"/>
        </w:trPr>
        <w:tc>
          <w:tcPr>
            <w:tcW w:w="1366" w:type="dxa"/>
            <w:vMerge w:val="continue"/>
            <w:tcBorders>
              <w:top w:val="single" w:color="4583DD" w:sz="8" w:space="0"/>
              <w:left w:val="single" w:color="4583DD" w:sz="8" w:space="0"/>
              <w:bottom w:val="single" w:color="4583DD" w:sz="8" w:space="0"/>
              <w:right w:val="single" w:color="4583DD" w:sz="8" w:space="0"/>
            </w:tcBorders>
            <w:shd w:val="clear" w:color="auto" w:fill="FEFEFE"/>
            <w:vAlign w:val="center"/>
          </w:tcPr>
          <w:p>
            <w:pPr>
              <w:rPr>
                <w:rFonts w:hint="eastAsia" w:ascii="仿宋" w:hAnsi="仿宋" w:eastAsia="仿宋" w:cs="仿宋"/>
                <w:color w:val="000000"/>
                <w:sz w:val="2"/>
                <w:szCs w:val="2"/>
              </w:rPr>
            </w:pPr>
          </w:p>
        </w:tc>
        <w:tc>
          <w:tcPr>
            <w:tcW w:w="54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1"/>
              <w:ind w:right="182"/>
              <w:jc w:val="right"/>
              <w:rPr>
                <w:rFonts w:hint="eastAsia" w:ascii="仿宋" w:hAnsi="仿宋" w:eastAsia="仿宋" w:cs="仿宋"/>
                <w:color w:val="000000"/>
                <w:sz w:val="21"/>
              </w:rPr>
            </w:pPr>
            <w:r>
              <w:rPr>
                <w:rFonts w:hint="eastAsia" w:ascii="仿宋" w:hAnsi="仿宋" w:eastAsia="仿宋" w:cs="仿宋"/>
                <w:color w:val="000000"/>
                <w:sz w:val="21"/>
              </w:rPr>
              <w:t>3</w:t>
            </w:r>
          </w:p>
        </w:tc>
        <w:tc>
          <w:tcPr>
            <w:tcW w:w="405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3" w:line="250" w:lineRule="exact"/>
              <w:ind w:left="115"/>
              <w:rPr>
                <w:rFonts w:hint="eastAsia" w:ascii="仿宋" w:hAnsi="仿宋" w:eastAsia="仿宋" w:cs="仿宋"/>
                <w:color w:val="000000"/>
                <w:sz w:val="21"/>
                <w:lang w:eastAsia="zh-CN"/>
              </w:rPr>
            </w:pPr>
            <w:r>
              <w:rPr>
                <w:rFonts w:hint="eastAsia" w:ascii="仿宋" w:hAnsi="仿宋" w:eastAsia="仿宋" w:cs="仿宋"/>
                <w:color w:val="000000"/>
                <w:sz w:val="21"/>
                <w:lang w:eastAsia="zh-CN"/>
              </w:rPr>
              <w:t>法人提交法定代表人身份证明原件或者法定代表人授权委托书原件及提供被授权人在供应商单位近三个月（202</w:t>
            </w:r>
            <w:r>
              <w:rPr>
                <w:rFonts w:hint="eastAsia" w:ascii="仿宋" w:hAnsi="仿宋" w:eastAsia="仿宋" w:cs="仿宋"/>
                <w:color w:val="000000"/>
                <w:sz w:val="21"/>
                <w:lang w:val="en-US" w:eastAsia="zh-CN"/>
              </w:rPr>
              <w:t>3</w:t>
            </w:r>
            <w:r>
              <w:rPr>
                <w:rFonts w:hint="eastAsia" w:ascii="仿宋" w:hAnsi="仿宋" w:eastAsia="仿宋" w:cs="仿宋"/>
                <w:color w:val="000000"/>
                <w:sz w:val="21"/>
                <w:lang w:eastAsia="zh-CN"/>
              </w:rPr>
              <w:t>年7月至</w:t>
            </w:r>
            <w:r>
              <w:rPr>
                <w:rFonts w:hint="eastAsia" w:ascii="仿宋" w:hAnsi="仿宋" w:eastAsia="仿宋" w:cs="仿宋"/>
                <w:color w:val="000000"/>
                <w:sz w:val="21"/>
                <w:lang w:val="en-US" w:eastAsia="zh-CN"/>
              </w:rPr>
              <w:t>今天</w:t>
            </w:r>
            <w:r>
              <w:rPr>
                <w:rFonts w:hint="eastAsia" w:ascii="仿宋" w:hAnsi="仿宋" w:eastAsia="仿宋" w:cs="仿宋"/>
                <w:color w:val="000000"/>
                <w:sz w:val="21"/>
                <w:lang w:eastAsia="zh-CN"/>
              </w:rPr>
              <w:t>任意连续三个月）的社保证明,并附法定代表人身份证明原件；自然人提交身份证明复印件；</w:t>
            </w:r>
          </w:p>
        </w:tc>
        <w:tc>
          <w:tcPr>
            <w:tcW w:w="53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48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8"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46" w:hRule="atLeast"/>
          <w:jc w:val="center"/>
        </w:trPr>
        <w:tc>
          <w:tcPr>
            <w:tcW w:w="1366" w:type="dxa"/>
            <w:vMerge w:val="continue"/>
            <w:tcBorders>
              <w:top w:val="single" w:color="4583DD" w:sz="8" w:space="0"/>
              <w:left w:val="single" w:color="4583DD" w:sz="8" w:space="0"/>
              <w:bottom w:val="single" w:color="4583DD" w:sz="8" w:space="0"/>
              <w:right w:val="single" w:color="4583DD" w:sz="8" w:space="0"/>
            </w:tcBorders>
            <w:shd w:val="clear" w:color="auto" w:fill="FEFEFE"/>
            <w:vAlign w:val="center"/>
          </w:tcPr>
          <w:p>
            <w:pPr>
              <w:rPr>
                <w:rFonts w:hint="eastAsia" w:ascii="仿宋" w:hAnsi="仿宋" w:eastAsia="仿宋" w:cs="仿宋"/>
                <w:color w:val="000000"/>
                <w:sz w:val="2"/>
                <w:szCs w:val="2"/>
              </w:rPr>
            </w:pPr>
          </w:p>
        </w:tc>
        <w:tc>
          <w:tcPr>
            <w:tcW w:w="54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140"/>
              <w:ind w:right="182"/>
              <w:jc w:val="right"/>
              <w:rPr>
                <w:rFonts w:hint="eastAsia" w:ascii="仿宋" w:hAnsi="仿宋" w:eastAsia="仿宋" w:cs="仿宋"/>
                <w:color w:val="000000"/>
                <w:sz w:val="21"/>
              </w:rPr>
            </w:pPr>
            <w:r>
              <w:rPr>
                <w:rFonts w:hint="eastAsia" w:ascii="仿宋" w:hAnsi="仿宋" w:eastAsia="仿宋" w:cs="仿宋"/>
                <w:color w:val="000000"/>
                <w:sz w:val="21"/>
              </w:rPr>
              <w:t>4</w:t>
            </w:r>
          </w:p>
        </w:tc>
        <w:tc>
          <w:tcPr>
            <w:tcW w:w="405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2" w:line="270" w:lineRule="atLeast"/>
              <w:ind w:left="115" w:right="80"/>
              <w:rPr>
                <w:rFonts w:hint="eastAsia" w:ascii="仿宋" w:hAnsi="仿宋" w:eastAsia="仿宋" w:cs="仿宋"/>
                <w:color w:val="000000"/>
                <w:sz w:val="21"/>
              </w:rPr>
            </w:pPr>
            <w:r>
              <w:rPr>
                <w:rFonts w:hint="eastAsia" w:ascii="仿宋" w:hAnsi="仿宋" w:eastAsia="仿宋" w:cs="仿宋"/>
                <w:color w:val="000000"/>
                <w:sz w:val="21"/>
              </w:rPr>
              <w:t>履行合同所必需的设备清单以及技术人员的名单材料</w:t>
            </w:r>
          </w:p>
        </w:tc>
        <w:tc>
          <w:tcPr>
            <w:tcW w:w="53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48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8"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5" w:hRule="atLeast"/>
          <w:jc w:val="center"/>
        </w:trPr>
        <w:tc>
          <w:tcPr>
            <w:tcW w:w="1366" w:type="dxa"/>
            <w:vMerge w:val="continue"/>
            <w:tcBorders>
              <w:top w:val="single" w:color="4583DD" w:sz="8" w:space="0"/>
              <w:left w:val="single" w:color="4583DD" w:sz="8" w:space="0"/>
              <w:bottom w:val="single" w:color="4583DD" w:sz="8" w:space="0"/>
              <w:right w:val="single" w:color="4583DD" w:sz="8" w:space="0"/>
            </w:tcBorders>
            <w:shd w:val="clear" w:color="auto" w:fill="FEFEFE"/>
            <w:vAlign w:val="center"/>
          </w:tcPr>
          <w:p>
            <w:pPr>
              <w:rPr>
                <w:rFonts w:hint="eastAsia" w:ascii="仿宋" w:hAnsi="仿宋" w:eastAsia="仿宋" w:cs="仿宋"/>
                <w:color w:val="000000"/>
                <w:sz w:val="2"/>
                <w:szCs w:val="2"/>
              </w:rPr>
            </w:pPr>
          </w:p>
        </w:tc>
        <w:tc>
          <w:tcPr>
            <w:tcW w:w="54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ind w:right="182"/>
              <w:jc w:val="right"/>
              <w:rPr>
                <w:rFonts w:hint="eastAsia" w:ascii="仿宋" w:hAnsi="仿宋" w:eastAsia="仿宋" w:cs="仿宋"/>
                <w:color w:val="000000"/>
                <w:sz w:val="21"/>
              </w:rPr>
            </w:pPr>
            <w:r>
              <w:rPr>
                <w:rFonts w:hint="eastAsia" w:ascii="仿宋" w:hAnsi="仿宋" w:eastAsia="仿宋" w:cs="仿宋"/>
                <w:color w:val="000000"/>
                <w:sz w:val="21"/>
              </w:rPr>
              <w:t>5</w:t>
            </w:r>
          </w:p>
        </w:tc>
        <w:tc>
          <w:tcPr>
            <w:tcW w:w="405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1" w:line="242" w:lineRule="auto"/>
              <w:ind w:left="115" w:right="80"/>
              <w:rPr>
                <w:rFonts w:hint="eastAsia" w:ascii="仿宋" w:hAnsi="仿宋" w:eastAsia="仿宋" w:cs="仿宋"/>
                <w:color w:val="000000"/>
                <w:sz w:val="21"/>
              </w:rPr>
            </w:pPr>
            <w:r>
              <w:rPr>
                <w:rFonts w:hint="eastAsia" w:ascii="仿宋" w:hAnsi="仿宋" w:eastAsia="仿宋" w:cs="仿宋"/>
                <w:color w:val="000000"/>
                <w:sz w:val="21"/>
              </w:rPr>
              <w:t>缴纳税收和社会保险的凭证。如依法免税或不需要缴纳社会保障资金的，应提供相</w:t>
            </w:r>
          </w:p>
          <w:p>
            <w:pPr>
              <w:pStyle w:val="22"/>
              <w:spacing w:before="1" w:line="250" w:lineRule="exact"/>
              <w:ind w:left="115"/>
              <w:rPr>
                <w:rFonts w:hint="eastAsia" w:ascii="仿宋" w:hAnsi="仿宋" w:eastAsia="仿宋" w:cs="仿宋"/>
                <w:color w:val="000000"/>
                <w:sz w:val="21"/>
              </w:rPr>
            </w:pPr>
            <w:r>
              <w:rPr>
                <w:rFonts w:hint="eastAsia" w:ascii="仿宋" w:hAnsi="仿宋" w:eastAsia="仿宋" w:cs="仿宋"/>
                <w:color w:val="000000"/>
                <w:sz w:val="21"/>
              </w:rPr>
              <w:t>应文件证明</w:t>
            </w:r>
          </w:p>
        </w:tc>
        <w:tc>
          <w:tcPr>
            <w:tcW w:w="53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48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8"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44" w:hRule="atLeast"/>
          <w:jc w:val="center"/>
        </w:trPr>
        <w:tc>
          <w:tcPr>
            <w:tcW w:w="1366" w:type="dxa"/>
            <w:vMerge w:val="continue"/>
            <w:tcBorders>
              <w:top w:val="single" w:color="4583DD" w:sz="8" w:space="0"/>
              <w:left w:val="single" w:color="4583DD" w:sz="8" w:space="0"/>
              <w:bottom w:val="single" w:color="4583DD" w:sz="8" w:space="0"/>
              <w:right w:val="single" w:color="4583DD" w:sz="8" w:space="0"/>
            </w:tcBorders>
            <w:shd w:val="clear" w:color="auto" w:fill="FEFEFE"/>
            <w:vAlign w:val="center"/>
          </w:tcPr>
          <w:p>
            <w:pPr>
              <w:rPr>
                <w:rFonts w:hint="eastAsia" w:ascii="仿宋" w:hAnsi="仿宋" w:eastAsia="仿宋" w:cs="仿宋"/>
                <w:color w:val="000000"/>
                <w:sz w:val="2"/>
                <w:szCs w:val="2"/>
              </w:rPr>
            </w:pPr>
          </w:p>
        </w:tc>
        <w:tc>
          <w:tcPr>
            <w:tcW w:w="54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140"/>
              <w:ind w:right="182"/>
              <w:jc w:val="right"/>
              <w:rPr>
                <w:rFonts w:hint="eastAsia" w:ascii="仿宋" w:hAnsi="仿宋" w:eastAsia="仿宋" w:cs="仿宋"/>
                <w:color w:val="000000"/>
                <w:sz w:val="21"/>
              </w:rPr>
            </w:pPr>
            <w:r>
              <w:rPr>
                <w:rFonts w:hint="eastAsia" w:ascii="仿宋" w:hAnsi="仿宋" w:eastAsia="仿宋" w:cs="仿宋"/>
                <w:color w:val="000000"/>
                <w:sz w:val="21"/>
              </w:rPr>
              <w:t>6</w:t>
            </w:r>
          </w:p>
        </w:tc>
        <w:tc>
          <w:tcPr>
            <w:tcW w:w="405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1"/>
              <w:ind w:left="115"/>
              <w:rPr>
                <w:rFonts w:hint="eastAsia" w:ascii="仿宋" w:hAnsi="仿宋" w:eastAsia="仿宋" w:cs="仿宋"/>
                <w:color w:val="000000"/>
                <w:sz w:val="21"/>
              </w:rPr>
            </w:pPr>
            <w:r>
              <w:rPr>
                <w:rFonts w:hint="eastAsia" w:ascii="仿宋" w:hAnsi="仿宋" w:eastAsia="仿宋" w:cs="仿宋"/>
                <w:color w:val="000000"/>
                <w:sz w:val="21"/>
              </w:rPr>
              <w:t>参加政府采购活动前三年内在经营活动中</w:t>
            </w:r>
          </w:p>
          <w:p>
            <w:pPr>
              <w:pStyle w:val="22"/>
              <w:spacing w:before="4" w:line="250" w:lineRule="exact"/>
              <w:ind w:left="115" w:right="-29"/>
              <w:rPr>
                <w:rFonts w:hint="eastAsia" w:ascii="仿宋" w:hAnsi="仿宋" w:eastAsia="仿宋" w:cs="仿宋"/>
                <w:color w:val="000000"/>
                <w:sz w:val="21"/>
              </w:rPr>
            </w:pPr>
            <w:r>
              <w:rPr>
                <w:rFonts w:hint="eastAsia" w:ascii="仿宋" w:hAnsi="仿宋" w:eastAsia="仿宋" w:cs="仿宋"/>
                <w:color w:val="000000"/>
                <w:spacing w:val="-7"/>
                <w:sz w:val="21"/>
              </w:rPr>
              <w:t>没有重大违法记录的书面声明</w:t>
            </w:r>
            <w:r>
              <w:rPr>
                <w:rFonts w:hint="eastAsia" w:ascii="仿宋" w:hAnsi="仿宋" w:eastAsia="仿宋" w:cs="仿宋"/>
                <w:color w:val="000000"/>
                <w:sz w:val="21"/>
              </w:rPr>
              <w:t>（</w:t>
            </w:r>
            <w:r>
              <w:rPr>
                <w:rFonts w:hint="eastAsia" w:ascii="仿宋" w:hAnsi="仿宋" w:eastAsia="仿宋" w:cs="仿宋"/>
                <w:color w:val="000000"/>
                <w:spacing w:val="-3"/>
                <w:sz w:val="21"/>
              </w:rPr>
              <w:t>格式自定</w:t>
            </w:r>
            <w:r>
              <w:rPr>
                <w:rFonts w:hint="eastAsia" w:ascii="仿宋" w:hAnsi="仿宋" w:eastAsia="仿宋" w:cs="仿宋"/>
                <w:color w:val="000000"/>
                <w:sz w:val="21"/>
              </w:rPr>
              <w:t>）</w:t>
            </w:r>
          </w:p>
        </w:tc>
        <w:tc>
          <w:tcPr>
            <w:tcW w:w="53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48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8"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186" w:hRule="atLeast"/>
          <w:jc w:val="center"/>
        </w:trPr>
        <w:tc>
          <w:tcPr>
            <w:tcW w:w="1366" w:type="dxa"/>
            <w:vMerge w:val="continue"/>
            <w:tcBorders>
              <w:top w:val="single" w:color="4583DD" w:sz="8" w:space="0"/>
              <w:left w:val="single" w:color="4583DD" w:sz="8" w:space="0"/>
              <w:bottom w:val="single" w:color="4583DD" w:sz="8" w:space="0"/>
              <w:right w:val="single" w:color="4583DD" w:sz="8" w:space="0"/>
            </w:tcBorders>
            <w:shd w:val="clear" w:color="auto" w:fill="FEFEFE"/>
            <w:vAlign w:val="center"/>
          </w:tcPr>
          <w:p>
            <w:pPr>
              <w:rPr>
                <w:rFonts w:hint="eastAsia" w:ascii="仿宋" w:hAnsi="仿宋" w:eastAsia="仿宋" w:cs="仿宋"/>
                <w:color w:val="000000"/>
                <w:sz w:val="2"/>
                <w:szCs w:val="2"/>
              </w:rPr>
            </w:pPr>
          </w:p>
        </w:tc>
        <w:tc>
          <w:tcPr>
            <w:tcW w:w="54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ind w:right="182"/>
              <w:jc w:val="right"/>
              <w:rPr>
                <w:rFonts w:hint="eastAsia" w:ascii="仿宋" w:hAnsi="仿宋" w:eastAsia="仿宋" w:cs="仿宋"/>
                <w:color w:val="000000"/>
                <w:sz w:val="21"/>
              </w:rPr>
            </w:pPr>
            <w:r>
              <w:rPr>
                <w:rFonts w:hint="eastAsia" w:ascii="仿宋" w:hAnsi="仿宋" w:eastAsia="仿宋" w:cs="仿宋"/>
                <w:color w:val="000000"/>
                <w:sz w:val="21"/>
              </w:rPr>
              <w:t>7</w:t>
            </w:r>
          </w:p>
        </w:tc>
        <w:tc>
          <w:tcPr>
            <w:tcW w:w="405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25" w:line="278" w:lineRule="auto"/>
              <w:ind w:left="115" w:right="-29"/>
              <w:rPr>
                <w:rFonts w:hint="eastAsia" w:ascii="仿宋" w:hAnsi="仿宋" w:eastAsia="仿宋" w:cs="仿宋"/>
                <w:color w:val="000000"/>
                <w:sz w:val="21"/>
              </w:rPr>
            </w:pPr>
            <w:r>
              <w:rPr>
                <w:rFonts w:hint="eastAsia" w:ascii="仿宋" w:hAnsi="仿宋" w:eastAsia="仿宋" w:cs="仿宋"/>
                <w:color w:val="000000"/>
                <w:spacing w:val="-3"/>
                <w:sz w:val="21"/>
              </w:rPr>
              <w:t>单位负责人为同一人或者存在直接控股、管理关系的不同供应商，不得参加同一合同项下的采购活动。为采购项目提供</w:t>
            </w:r>
            <w:r>
              <w:rPr>
                <w:rFonts w:hint="eastAsia" w:ascii="仿宋" w:hAnsi="仿宋" w:eastAsia="仿宋" w:cs="仿宋"/>
                <w:color w:val="000000"/>
                <w:spacing w:val="-7"/>
                <w:sz w:val="21"/>
              </w:rPr>
              <w:t>整体设计、规范编制或者项目管理、监理、</w:t>
            </w:r>
            <w:r>
              <w:rPr>
                <w:rFonts w:hint="eastAsia" w:ascii="仿宋" w:hAnsi="仿宋" w:eastAsia="仿宋" w:cs="仿宋"/>
                <w:color w:val="000000"/>
                <w:spacing w:val="-5"/>
                <w:sz w:val="21"/>
              </w:rPr>
              <w:t>检测等服务的投标人及其附属机构，不得</w:t>
            </w:r>
            <w:r>
              <w:rPr>
                <w:rFonts w:hint="eastAsia" w:ascii="仿宋" w:hAnsi="仿宋" w:eastAsia="仿宋" w:cs="仿宋"/>
                <w:color w:val="000000"/>
                <w:spacing w:val="-11"/>
                <w:sz w:val="21"/>
              </w:rPr>
              <w:t>再参加本项目或所投包组投标。</w:t>
            </w:r>
            <w:r>
              <w:rPr>
                <w:rFonts w:hint="eastAsia" w:ascii="仿宋" w:hAnsi="仿宋" w:eastAsia="仿宋" w:cs="仿宋"/>
                <w:color w:val="000000"/>
                <w:spacing w:val="-3"/>
                <w:sz w:val="21"/>
              </w:rPr>
              <w:t>（</w:t>
            </w:r>
            <w:r>
              <w:rPr>
                <w:rFonts w:hint="eastAsia" w:ascii="仿宋" w:hAnsi="仿宋" w:eastAsia="仿宋" w:cs="仿宋"/>
                <w:color w:val="000000"/>
                <w:spacing w:val="-14"/>
                <w:sz w:val="21"/>
              </w:rPr>
              <w:t>提供《</w:t>
            </w:r>
            <w:r>
              <w:rPr>
                <w:rFonts w:hint="eastAsia" w:ascii="仿宋" w:hAnsi="仿宋" w:eastAsia="仿宋" w:cs="仿宋"/>
                <w:color w:val="000000"/>
                <w:spacing w:val="-14"/>
                <w:sz w:val="21"/>
                <w:lang w:val="en-US" w:eastAsia="zh-CN"/>
              </w:rPr>
              <w:t>承诺</w:t>
            </w:r>
            <w:r>
              <w:rPr>
                <w:rFonts w:hint="eastAsia" w:ascii="仿宋" w:hAnsi="仿宋" w:eastAsia="仿宋" w:cs="仿宋"/>
                <w:color w:val="000000"/>
                <w:sz w:val="21"/>
              </w:rPr>
              <w:t>函》）。</w:t>
            </w:r>
          </w:p>
        </w:tc>
        <w:tc>
          <w:tcPr>
            <w:tcW w:w="53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48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8"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1" w:hRule="atLeast"/>
          <w:jc w:val="center"/>
        </w:trPr>
        <w:tc>
          <w:tcPr>
            <w:tcW w:w="1366" w:type="dxa"/>
            <w:vMerge w:val="restart"/>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22" w:line="278" w:lineRule="auto"/>
              <w:ind w:left="107" w:right="196"/>
              <w:jc w:val="center"/>
              <w:rPr>
                <w:rFonts w:hint="eastAsia" w:ascii="仿宋" w:hAnsi="仿宋" w:eastAsia="仿宋" w:cs="仿宋"/>
                <w:b/>
                <w:color w:val="000000"/>
                <w:sz w:val="21"/>
              </w:rPr>
            </w:pPr>
            <w:r>
              <w:rPr>
                <w:rFonts w:hint="eastAsia" w:ascii="仿宋" w:hAnsi="仿宋" w:eastAsia="仿宋" w:cs="仿宋"/>
                <w:b/>
                <w:color w:val="000000"/>
                <w:sz w:val="21"/>
              </w:rPr>
              <w:t>符合性审</w:t>
            </w:r>
            <w:r>
              <w:rPr>
                <w:rFonts w:hint="eastAsia" w:ascii="仿宋" w:hAnsi="仿宋" w:eastAsia="仿宋" w:cs="仿宋"/>
                <w:b/>
                <w:color w:val="000000"/>
                <w:spacing w:val="-7"/>
                <w:sz w:val="21"/>
              </w:rPr>
              <w:t>查文件</w:t>
            </w:r>
            <w:r>
              <w:rPr>
                <w:rFonts w:hint="eastAsia" w:ascii="仿宋" w:hAnsi="仿宋" w:eastAsia="仿宋" w:cs="仿宋"/>
                <w:b/>
                <w:color w:val="000000"/>
                <w:sz w:val="21"/>
              </w:rPr>
              <w:t>（</w:t>
            </w:r>
            <w:r>
              <w:rPr>
                <w:rFonts w:hint="eastAsia" w:ascii="仿宋" w:hAnsi="仿宋" w:eastAsia="仿宋" w:cs="仿宋"/>
                <w:b/>
                <w:color w:val="000000"/>
                <w:spacing w:val="-16"/>
                <w:sz w:val="21"/>
              </w:rPr>
              <w:t>加</w:t>
            </w:r>
            <w:r>
              <w:rPr>
                <w:rFonts w:hint="eastAsia" w:ascii="仿宋" w:hAnsi="仿宋" w:eastAsia="仿宋" w:cs="仿宋"/>
                <w:b/>
                <w:color w:val="000000"/>
                <w:sz w:val="21"/>
              </w:rPr>
              <w:t>盖投标人</w:t>
            </w:r>
          </w:p>
          <w:p>
            <w:pPr>
              <w:pStyle w:val="22"/>
              <w:spacing w:line="269" w:lineRule="exact"/>
              <w:ind w:left="107" w:right="195"/>
              <w:jc w:val="center"/>
              <w:rPr>
                <w:rFonts w:hint="eastAsia" w:ascii="仿宋" w:hAnsi="仿宋" w:eastAsia="仿宋" w:cs="仿宋"/>
                <w:b/>
                <w:color w:val="000000"/>
                <w:sz w:val="21"/>
              </w:rPr>
            </w:pPr>
            <w:r>
              <w:rPr>
                <w:rFonts w:hint="eastAsia" w:ascii="仿宋" w:hAnsi="仿宋" w:eastAsia="仿宋" w:cs="仿宋"/>
                <w:b/>
                <w:color w:val="000000"/>
                <w:sz w:val="21"/>
              </w:rPr>
              <w:t>公章）</w:t>
            </w:r>
          </w:p>
        </w:tc>
        <w:tc>
          <w:tcPr>
            <w:tcW w:w="54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22"/>
              <w:ind w:right="182"/>
              <w:jc w:val="right"/>
              <w:rPr>
                <w:rFonts w:hint="eastAsia" w:ascii="仿宋" w:hAnsi="仿宋" w:eastAsia="仿宋" w:cs="仿宋"/>
                <w:color w:val="000000"/>
                <w:sz w:val="21"/>
              </w:rPr>
            </w:pPr>
            <w:r>
              <w:rPr>
                <w:rFonts w:hint="eastAsia" w:ascii="仿宋" w:hAnsi="仿宋" w:eastAsia="仿宋" w:cs="仿宋"/>
                <w:color w:val="000000"/>
                <w:sz w:val="21"/>
              </w:rPr>
              <w:t>1</w:t>
            </w:r>
          </w:p>
        </w:tc>
        <w:tc>
          <w:tcPr>
            <w:tcW w:w="405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22"/>
              <w:ind w:left="115"/>
              <w:rPr>
                <w:rFonts w:hint="eastAsia" w:ascii="仿宋" w:hAnsi="仿宋" w:eastAsia="仿宋" w:cs="仿宋"/>
                <w:color w:val="000000"/>
                <w:sz w:val="21"/>
              </w:rPr>
            </w:pPr>
            <w:r>
              <w:rPr>
                <w:rFonts w:hint="eastAsia" w:ascii="仿宋" w:hAnsi="仿宋" w:eastAsia="仿宋" w:cs="仿宋"/>
                <w:color w:val="000000"/>
                <w:sz w:val="21"/>
              </w:rPr>
              <w:t>投标函</w:t>
            </w:r>
          </w:p>
        </w:tc>
        <w:tc>
          <w:tcPr>
            <w:tcW w:w="53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48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8"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1" w:hRule="atLeast"/>
          <w:jc w:val="center"/>
        </w:trPr>
        <w:tc>
          <w:tcPr>
            <w:tcW w:w="1366" w:type="dxa"/>
            <w:vMerge w:val="continue"/>
            <w:tcBorders>
              <w:top w:val="single" w:color="4583DD" w:sz="8" w:space="0"/>
              <w:left w:val="single" w:color="4583DD" w:sz="8" w:space="0"/>
              <w:bottom w:val="single" w:color="4583DD" w:sz="8" w:space="0"/>
              <w:right w:val="single" w:color="4583DD" w:sz="8" w:space="0"/>
            </w:tcBorders>
            <w:shd w:val="clear" w:color="auto" w:fill="FEFEFE"/>
            <w:vAlign w:val="center"/>
          </w:tcPr>
          <w:p>
            <w:pPr>
              <w:rPr>
                <w:rFonts w:hint="eastAsia" w:ascii="仿宋" w:hAnsi="仿宋" w:eastAsia="仿宋" w:cs="仿宋"/>
                <w:color w:val="000000"/>
                <w:sz w:val="2"/>
                <w:szCs w:val="2"/>
              </w:rPr>
            </w:pPr>
          </w:p>
        </w:tc>
        <w:tc>
          <w:tcPr>
            <w:tcW w:w="54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22"/>
              <w:ind w:right="182"/>
              <w:jc w:val="right"/>
              <w:rPr>
                <w:rFonts w:hint="eastAsia" w:ascii="仿宋" w:hAnsi="仿宋" w:eastAsia="仿宋" w:cs="仿宋"/>
                <w:color w:val="000000"/>
                <w:sz w:val="21"/>
              </w:rPr>
            </w:pPr>
            <w:r>
              <w:rPr>
                <w:rFonts w:hint="eastAsia" w:ascii="仿宋" w:hAnsi="仿宋" w:eastAsia="仿宋" w:cs="仿宋"/>
                <w:color w:val="000000"/>
                <w:sz w:val="21"/>
              </w:rPr>
              <w:t>2</w:t>
            </w:r>
          </w:p>
        </w:tc>
        <w:tc>
          <w:tcPr>
            <w:tcW w:w="405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22"/>
              <w:ind w:left="115"/>
              <w:rPr>
                <w:rFonts w:hint="eastAsia" w:ascii="仿宋" w:hAnsi="仿宋" w:eastAsia="仿宋" w:cs="仿宋"/>
                <w:color w:val="000000"/>
                <w:sz w:val="21"/>
              </w:rPr>
            </w:pPr>
            <w:r>
              <w:rPr>
                <w:rFonts w:hint="eastAsia" w:ascii="仿宋" w:hAnsi="仿宋" w:eastAsia="仿宋" w:cs="仿宋"/>
                <w:color w:val="000000"/>
                <w:sz w:val="21"/>
              </w:rPr>
              <w:t>法定代表人授权委托书</w:t>
            </w:r>
          </w:p>
        </w:tc>
        <w:tc>
          <w:tcPr>
            <w:tcW w:w="53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48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8"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94" w:hRule="atLeast"/>
          <w:jc w:val="center"/>
        </w:trPr>
        <w:tc>
          <w:tcPr>
            <w:tcW w:w="1366" w:type="dxa"/>
            <w:vMerge w:val="continue"/>
            <w:tcBorders>
              <w:top w:val="single" w:color="4583DD" w:sz="8" w:space="0"/>
              <w:left w:val="single" w:color="4583DD" w:sz="8" w:space="0"/>
              <w:bottom w:val="single" w:color="4583DD" w:sz="8" w:space="0"/>
              <w:right w:val="single" w:color="4583DD" w:sz="8" w:space="0"/>
            </w:tcBorders>
            <w:shd w:val="clear" w:color="auto" w:fill="FEFEFE"/>
            <w:vAlign w:val="center"/>
          </w:tcPr>
          <w:p>
            <w:pPr>
              <w:rPr>
                <w:rFonts w:hint="eastAsia" w:ascii="仿宋" w:hAnsi="仿宋" w:eastAsia="仿宋" w:cs="仿宋"/>
                <w:color w:val="000000"/>
                <w:sz w:val="2"/>
                <w:szCs w:val="2"/>
              </w:rPr>
            </w:pPr>
          </w:p>
        </w:tc>
        <w:tc>
          <w:tcPr>
            <w:tcW w:w="54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164"/>
              <w:ind w:right="182"/>
              <w:jc w:val="right"/>
              <w:rPr>
                <w:rFonts w:hint="eastAsia" w:ascii="仿宋" w:hAnsi="仿宋" w:eastAsia="仿宋" w:cs="仿宋"/>
                <w:color w:val="000000"/>
                <w:sz w:val="21"/>
              </w:rPr>
            </w:pPr>
            <w:r>
              <w:rPr>
                <w:rFonts w:hint="eastAsia" w:ascii="仿宋" w:hAnsi="仿宋" w:eastAsia="仿宋" w:cs="仿宋"/>
                <w:color w:val="000000"/>
                <w:sz w:val="21"/>
              </w:rPr>
              <w:t>3</w:t>
            </w:r>
          </w:p>
        </w:tc>
        <w:tc>
          <w:tcPr>
            <w:tcW w:w="405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164"/>
              <w:ind w:left="115"/>
              <w:rPr>
                <w:rFonts w:hint="eastAsia" w:ascii="仿宋" w:hAnsi="仿宋" w:eastAsia="仿宋" w:cs="仿宋"/>
                <w:color w:val="000000"/>
                <w:sz w:val="21"/>
              </w:rPr>
            </w:pPr>
            <w:r>
              <w:rPr>
                <w:rFonts w:hint="eastAsia" w:ascii="仿宋" w:hAnsi="仿宋" w:eastAsia="仿宋" w:cs="仿宋"/>
                <w:color w:val="000000"/>
                <w:sz w:val="21"/>
              </w:rPr>
              <w:t>法定代表人证明书</w:t>
            </w:r>
          </w:p>
        </w:tc>
        <w:tc>
          <w:tcPr>
            <w:tcW w:w="53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48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8"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80" w:hRule="atLeast"/>
          <w:jc w:val="center"/>
        </w:trPr>
        <w:tc>
          <w:tcPr>
            <w:tcW w:w="1366" w:type="dxa"/>
            <w:vMerge w:val="restart"/>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1"/>
              <w:ind w:left="203"/>
              <w:rPr>
                <w:rFonts w:hint="eastAsia" w:ascii="仿宋" w:hAnsi="仿宋" w:eastAsia="仿宋" w:cs="仿宋"/>
                <w:b/>
                <w:color w:val="000000"/>
                <w:sz w:val="21"/>
              </w:rPr>
            </w:pPr>
            <w:r>
              <w:rPr>
                <w:rFonts w:hint="eastAsia" w:ascii="仿宋" w:hAnsi="仿宋" w:eastAsia="仿宋" w:cs="仿宋"/>
                <w:b/>
                <w:color w:val="000000"/>
                <w:sz w:val="21"/>
              </w:rPr>
              <w:t>技术文件</w:t>
            </w:r>
          </w:p>
          <w:p>
            <w:pPr>
              <w:pStyle w:val="22"/>
              <w:spacing w:before="43" w:line="278" w:lineRule="auto"/>
              <w:ind w:left="107" w:right="177" w:firstLine="96"/>
              <w:rPr>
                <w:rFonts w:hint="eastAsia" w:ascii="仿宋" w:hAnsi="仿宋" w:eastAsia="仿宋" w:cs="仿宋"/>
                <w:b/>
                <w:color w:val="000000"/>
                <w:sz w:val="21"/>
              </w:rPr>
            </w:pPr>
            <w:r>
              <w:rPr>
                <w:rFonts w:hint="eastAsia" w:ascii="仿宋" w:hAnsi="仿宋" w:eastAsia="仿宋" w:cs="仿宋"/>
                <w:b/>
                <w:color w:val="000000"/>
                <w:sz w:val="21"/>
              </w:rPr>
              <w:t>（加盖投</w:t>
            </w:r>
            <w:r>
              <w:rPr>
                <w:rFonts w:hint="eastAsia" w:ascii="仿宋" w:hAnsi="仿宋" w:eastAsia="仿宋" w:cs="仿宋"/>
                <w:b/>
                <w:color w:val="000000"/>
                <w:spacing w:val="-1"/>
                <w:sz w:val="21"/>
              </w:rPr>
              <w:t>标人公章</w:t>
            </w:r>
            <w:r>
              <w:rPr>
                <w:rFonts w:hint="eastAsia" w:ascii="仿宋" w:hAnsi="仿宋" w:eastAsia="仿宋" w:cs="仿宋"/>
                <w:b/>
                <w:color w:val="000000"/>
                <w:spacing w:val="-16"/>
                <w:sz w:val="21"/>
              </w:rPr>
              <w:t>）</w:t>
            </w:r>
          </w:p>
        </w:tc>
        <w:tc>
          <w:tcPr>
            <w:tcW w:w="54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58"/>
              <w:ind w:right="182"/>
              <w:jc w:val="right"/>
              <w:rPr>
                <w:rFonts w:hint="eastAsia" w:ascii="仿宋" w:hAnsi="仿宋" w:eastAsia="仿宋" w:cs="仿宋"/>
                <w:color w:val="000000"/>
                <w:sz w:val="21"/>
              </w:rPr>
            </w:pPr>
            <w:r>
              <w:rPr>
                <w:rFonts w:hint="eastAsia" w:ascii="仿宋" w:hAnsi="仿宋" w:eastAsia="仿宋" w:cs="仿宋"/>
                <w:color w:val="000000"/>
                <w:sz w:val="21"/>
              </w:rPr>
              <w:t>1</w:t>
            </w:r>
          </w:p>
        </w:tc>
        <w:tc>
          <w:tcPr>
            <w:tcW w:w="405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58"/>
              <w:ind w:left="115"/>
              <w:rPr>
                <w:rFonts w:hint="eastAsia" w:ascii="仿宋" w:hAnsi="仿宋" w:eastAsia="仿宋" w:cs="仿宋"/>
                <w:color w:val="000000"/>
                <w:sz w:val="21"/>
              </w:rPr>
            </w:pPr>
            <w:r>
              <w:rPr>
                <w:rFonts w:hint="eastAsia" w:ascii="仿宋" w:hAnsi="仿宋" w:eastAsia="仿宋" w:cs="仿宋"/>
                <w:color w:val="000000"/>
                <w:sz w:val="21"/>
              </w:rPr>
              <w:t>开标一览表(报价表)</w:t>
            </w:r>
          </w:p>
        </w:tc>
        <w:tc>
          <w:tcPr>
            <w:tcW w:w="53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48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8"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29" w:hRule="atLeast"/>
          <w:jc w:val="center"/>
        </w:trPr>
        <w:tc>
          <w:tcPr>
            <w:tcW w:w="1366" w:type="dxa"/>
            <w:vMerge w:val="continue"/>
            <w:tcBorders>
              <w:top w:val="single" w:color="4583DD" w:sz="8" w:space="0"/>
              <w:left w:val="single" w:color="4583DD" w:sz="8" w:space="0"/>
              <w:bottom w:val="single" w:color="4583DD" w:sz="8" w:space="0"/>
              <w:right w:val="single" w:color="4583DD" w:sz="8" w:space="0"/>
            </w:tcBorders>
            <w:shd w:val="clear" w:color="auto" w:fill="FEFEFE"/>
            <w:vAlign w:val="center"/>
          </w:tcPr>
          <w:p>
            <w:pPr>
              <w:rPr>
                <w:rFonts w:hint="eastAsia" w:ascii="仿宋" w:hAnsi="仿宋" w:eastAsia="仿宋" w:cs="仿宋"/>
                <w:color w:val="000000"/>
                <w:sz w:val="2"/>
                <w:szCs w:val="2"/>
              </w:rPr>
            </w:pPr>
          </w:p>
        </w:tc>
        <w:tc>
          <w:tcPr>
            <w:tcW w:w="54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82"/>
              <w:ind w:right="182"/>
              <w:jc w:val="right"/>
              <w:rPr>
                <w:rFonts w:hint="eastAsia" w:ascii="仿宋" w:hAnsi="仿宋" w:eastAsia="仿宋" w:cs="仿宋"/>
                <w:color w:val="000000"/>
                <w:sz w:val="21"/>
              </w:rPr>
            </w:pPr>
            <w:r>
              <w:rPr>
                <w:rFonts w:hint="eastAsia" w:ascii="仿宋" w:hAnsi="仿宋" w:eastAsia="仿宋" w:cs="仿宋"/>
                <w:color w:val="000000"/>
                <w:sz w:val="21"/>
              </w:rPr>
              <w:t>2</w:t>
            </w:r>
          </w:p>
        </w:tc>
        <w:tc>
          <w:tcPr>
            <w:tcW w:w="405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82"/>
              <w:ind w:left="115"/>
              <w:rPr>
                <w:rFonts w:hint="eastAsia" w:ascii="仿宋" w:hAnsi="仿宋" w:eastAsia="仿宋" w:cs="仿宋"/>
                <w:color w:val="000000"/>
                <w:sz w:val="21"/>
              </w:rPr>
            </w:pPr>
            <w:r>
              <w:rPr>
                <w:rFonts w:hint="eastAsia" w:ascii="仿宋" w:hAnsi="仿宋" w:eastAsia="仿宋" w:cs="仿宋"/>
                <w:color w:val="000000"/>
                <w:sz w:val="21"/>
              </w:rPr>
              <w:t>投标分项报价表</w:t>
            </w:r>
          </w:p>
        </w:tc>
        <w:tc>
          <w:tcPr>
            <w:tcW w:w="53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48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8"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9" w:hRule="atLeast"/>
          <w:jc w:val="center"/>
        </w:trPr>
        <w:tc>
          <w:tcPr>
            <w:tcW w:w="1366" w:type="dxa"/>
            <w:vMerge w:val="continue"/>
            <w:tcBorders>
              <w:top w:val="single" w:color="4583DD" w:sz="8" w:space="0"/>
              <w:left w:val="single" w:color="4583DD" w:sz="8" w:space="0"/>
              <w:bottom w:val="single" w:color="4583DD" w:sz="8" w:space="0"/>
              <w:right w:val="single" w:color="4583DD" w:sz="8" w:space="0"/>
            </w:tcBorders>
            <w:shd w:val="clear" w:color="auto" w:fill="FEFEFE"/>
            <w:vAlign w:val="center"/>
          </w:tcPr>
          <w:p>
            <w:pPr>
              <w:rPr>
                <w:rFonts w:hint="eastAsia" w:ascii="仿宋" w:hAnsi="仿宋" w:eastAsia="仿宋" w:cs="仿宋"/>
                <w:color w:val="000000"/>
                <w:sz w:val="2"/>
                <w:szCs w:val="2"/>
              </w:rPr>
            </w:pPr>
          </w:p>
        </w:tc>
        <w:tc>
          <w:tcPr>
            <w:tcW w:w="54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73"/>
              <w:ind w:right="182"/>
              <w:jc w:val="right"/>
              <w:rPr>
                <w:rFonts w:hint="eastAsia" w:ascii="仿宋" w:hAnsi="仿宋" w:eastAsia="仿宋" w:cs="仿宋"/>
                <w:color w:val="000000"/>
                <w:sz w:val="21"/>
              </w:rPr>
            </w:pPr>
            <w:r>
              <w:rPr>
                <w:rFonts w:hint="eastAsia" w:ascii="仿宋" w:hAnsi="仿宋" w:eastAsia="仿宋" w:cs="仿宋"/>
                <w:color w:val="000000"/>
                <w:sz w:val="21"/>
              </w:rPr>
              <w:t>3</w:t>
            </w:r>
          </w:p>
        </w:tc>
        <w:tc>
          <w:tcPr>
            <w:tcW w:w="405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73"/>
              <w:ind w:left="115"/>
              <w:rPr>
                <w:rFonts w:hint="eastAsia" w:ascii="仿宋" w:hAnsi="仿宋" w:eastAsia="仿宋" w:cs="仿宋"/>
                <w:color w:val="000000"/>
                <w:sz w:val="21"/>
              </w:rPr>
            </w:pPr>
            <w:r>
              <w:rPr>
                <w:rFonts w:hint="eastAsia" w:ascii="仿宋" w:hAnsi="仿宋" w:eastAsia="仿宋" w:cs="仿宋"/>
                <w:color w:val="000000"/>
                <w:sz w:val="21"/>
              </w:rPr>
              <w:t>服务方案</w:t>
            </w:r>
          </w:p>
        </w:tc>
        <w:tc>
          <w:tcPr>
            <w:tcW w:w="53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48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8"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1" w:hRule="atLeast"/>
          <w:jc w:val="center"/>
        </w:trPr>
        <w:tc>
          <w:tcPr>
            <w:tcW w:w="1366" w:type="dxa"/>
            <w:vMerge w:val="continue"/>
            <w:tcBorders>
              <w:top w:val="single" w:color="4583DD" w:sz="8" w:space="0"/>
              <w:left w:val="single" w:color="4583DD" w:sz="8" w:space="0"/>
              <w:bottom w:val="single" w:color="4583DD" w:sz="8" w:space="0"/>
              <w:right w:val="single" w:color="4583DD" w:sz="8" w:space="0"/>
            </w:tcBorders>
            <w:shd w:val="clear" w:color="auto" w:fill="FEFEFE"/>
            <w:vAlign w:val="center"/>
          </w:tcPr>
          <w:p>
            <w:pPr>
              <w:rPr>
                <w:rFonts w:hint="eastAsia" w:ascii="仿宋" w:hAnsi="仿宋" w:eastAsia="仿宋" w:cs="仿宋"/>
                <w:color w:val="000000"/>
                <w:sz w:val="2"/>
                <w:szCs w:val="2"/>
              </w:rPr>
            </w:pPr>
          </w:p>
        </w:tc>
        <w:tc>
          <w:tcPr>
            <w:tcW w:w="54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22"/>
              <w:ind w:right="182"/>
              <w:jc w:val="right"/>
              <w:rPr>
                <w:rFonts w:hint="eastAsia" w:ascii="仿宋" w:hAnsi="仿宋" w:eastAsia="仿宋" w:cs="仿宋"/>
                <w:color w:val="000000"/>
                <w:sz w:val="21"/>
              </w:rPr>
            </w:pPr>
            <w:r>
              <w:rPr>
                <w:rFonts w:hint="eastAsia" w:ascii="仿宋" w:hAnsi="仿宋" w:eastAsia="仿宋" w:cs="仿宋"/>
                <w:color w:val="000000"/>
                <w:sz w:val="21"/>
              </w:rPr>
              <w:t>4</w:t>
            </w:r>
          </w:p>
        </w:tc>
        <w:tc>
          <w:tcPr>
            <w:tcW w:w="405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22"/>
              <w:ind w:left="115"/>
              <w:rPr>
                <w:rFonts w:hint="eastAsia" w:ascii="仿宋" w:hAnsi="仿宋" w:eastAsia="仿宋" w:cs="仿宋"/>
                <w:color w:val="000000"/>
                <w:sz w:val="21"/>
              </w:rPr>
            </w:pPr>
            <w:r>
              <w:rPr>
                <w:rFonts w:hint="eastAsia" w:ascii="仿宋" w:hAnsi="仿宋" w:eastAsia="仿宋" w:cs="仿宋"/>
                <w:color w:val="000000"/>
                <w:sz w:val="21"/>
              </w:rPr>
              <w:t>投标人认为需要提供的其它说明和资料</w:t>
            </w:r>
          </w:p>
        </w:tc>
        <w:tc>
          <w:tcPr>
            <w:tcW w:w="53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48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8"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25" w:hRule="atLeast"/>
          <w:jc w:val="center"/>
        </w:trPr>
        <w:tc>
          <w:tcPr>
            <w:tcW w:w="1366" w:type="dxa"/>
            <w:vMerge w:val="restart"/>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ind w:left="107" w:right="83"/>
              <w:jc w:val="center"/>
              <w:rPr>
                <w:rFonts w:hint="eastAsia" w:ascii="仿宋" w:hAnsi="仿宋" w:eastAsia="仿宋" w:cs="仿宋"/>
                <w:b/>
                <w:color w:val="000000"/>
                <w:sz w:val="21"/>
              </w:rPr>
            </w:pPr>
            <w:r>
              <w:rPr>
                <w:rFonts w:hint="eastAsia" w:ascii="仿宋" w:hAnsi="仿宋" w:eastAsia="仿宋" w:cs="仿宋"/>
                <w:b/>
                <w:color w:val="000000"/>
                <w:sz w:val="21"/>
              </w:rPr>
              <w:t>商务文件</w:t>
            </w:r>
          </w:p>
          <w:p>
            <w:pPr>
              <w:pStyle w:val="22"/>
              <w:spacing w:before="43" w:line="278" w:lineRule="auto"/>
              <w:ind w:left="155" w:right="129"/>
              <w:jc w:val="center"/>
              <w:rPr>
                <w:rFonts w:hint="eastAsia" w:ascii="仿宋" w:hAnsi="仿宋" w:eastAsia="仿宋" w:cs="仿宋"/>
                <w:b/>
                <w:color w:val="000000"/>
                <w:sz w:val="21"/>
              </w:rPr>
            </w:pPr>
            <w:r>
              <w:rPr>
                <w:rFonts w:hint="eastAsia" w:ascii="仿宋" w:hAnsi="仿宋" w:eastAsia="仿宋" w:cs="仿宋"/>
                <w:b/>
                <w:color w:val="000000"/>
                <w:sz w:val="21"/>
              </w:rPr>
              <w:t>（</w:t>
            </w:r>
            <w:r>
              <w:rPr>
                <w:rFonts w:hint="eastAsia" w:ascii="仿宋" w:hAnsi="仿宋" w:eastAsia="仿宋" w:cs="仿宋"/>
                <w:b/>
                <w:color w:val="000000"/>
                <w:spacing w:val="-5"/>
                <w:sz w:val="21"/>
              </w:rPr>
              <w:t>加盖投标</w:t>
            </w:r>
            <w:r>
              <w:rPr>
                <w:rFonts w:hint="eastAsia" w:ascii="仿宋" w:hAnsi="仿宋" w:eastAsia="仿宋" w:cs="仿宋"/>
                <w:b/>
                <w:color w:val="000000"/>
                <w:sz w:val="21"/>
              </w:rPr>
              <w:t>人公章）</w:t>
            </w:r>
          </w:p>
        </w:tc>
        <w:tc>
          <w:tcPr>
            <w:tcW w:w="54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34"/>
              <w:ind w:right="182"/>
              <w:jc w:val="right"/>
              <w:rPr>
                <w:rFonts w:hint="eastAsia" w:ascii="仿宋" w:hAnsi="仿宋" w:eastAsia="仿宋" w:cs="仿宋"/>
                <w:color w:val="000000"/>
                <w:sz w:val="21"/>
              </w:rPr>
            </w:pPr>
            <w:r>
              <w:rPr>
                <w:rFonts w:hint="eastAsia" w:ascii="仿宋" w:hAnsi="仿宋" w:eastAsia="仿宋" w:cs="仿宋"/>
                <w:color w:val="000000"/>
                <w:sz w:val="21"/>
              </w:rPr>
              <w:t>1</w:t>
            </w:r>
          </w:p>
        </w:tc>
        <w:tc>
          <w:tcPr>
            <w:tcW w:w="405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34"/>
              <w:ind w:left="115"/>
              <w:rPr>
                <w:rFonts w:hint="eastAsia" w:ascii="仿宋" w:hAnsi="仿宋" w:eastAsia="仿宋" w:cs="仿宋"/>
                <w:color w:val="000000"/>
                <w:sz w:val="21"/>
              </w:rPr>
            </w:pPr>
            <w:r>
              <w:rPr>
                <w:rFonts w:hint="eastAsia" w:ascii="仿宋" w:hAnsi="仿宋" w:eastAsia="仿宋" w:cs="仿宋"/>
                <w:color w:val="000000"/>
                <w:sz w:val="21"/>
              </w:rPr>
              <w:t>投标人基本情况表</w:t>
            </w:r>
          </w:p>
        </w:tc>
        <w:tc>
          <w:tcPr>
            <w:tcW w:w="53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48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8"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7" w:hRule="atLeast"/>
          <w:jc w:val="center"/>
        </w:trPr>
        <w:tc>
          <w:tcPr>
            <w:tcW w:w="1366" w:type="dxa"/>
            <w:vMerge w:val="continue"/>
            <w:tcBorders>
              <w:top w:val="single" w:color="4583DD" w:sz="8" w:space="0"/>
              <w:left w:val="single" w:color="4583DD" w:sz="8" w:space="0"/>
              <w:bottom w:val="single" w:color="4583DD" w:sz="8" w:space="0"/>
              <w:right w:val="single" w:color="4583DD" w:sz="8" w:space="0"/>
            </w:tcBorders>
            <w:shd w:val="clear" w:color="auto" w:fill="FEFEFE"/>
            <w:vAlign w:val="center"/>
          </w:tcPr>
          <w:p>
            <w:pPr>
              <w:rPr>
                <w:rFonts w:hint="eastAsia" w:ascii="仿宋" w:hAnsi="仿宋" w:eastAsia="仿宋" w:cs="仿宋"/>
                <w:color w:val="000000"/>
                <w:sz w:val="2"/>
                <w:szCs w:val="2"/>
              </w:rPr>
            </w:pPr>
          </w:p>
        </w:tc>
        <w:tc>
          <w:tcPr>
            <w:tcW w:w="54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27"/>
              <w:ind w:right="182"/>
              <w:jc w:val="right"/>
              <w:rPr>
                <w:rFonts w:hint="eastAsia" w:ascii="仿宋" w:hAnsi="仿宋" w:eastAsia="仿宋" w:cs="仿宋"/>
                <w:color w:val="000000"/>
                <w:sz w:val="21"/>
              </w:rPr>
            </w:pPr>
            <w:r>
              <w:rPr>
                <w:rFonts w:hint="eastAsia" w:ascii="仿宋" w:hAnsi="仿宋" w:eastAsia="仿宋" w:cs="仿宋"/>
                <w:color w:val="000000"/>
                <w:sz w:val="21"/>
              </w:rPr>
              <w:t>2</w:t>
            </w:r>
          </w:p>
        </w:tc>
        <w:tc>
          <w:tcPr>
            <w:tcW w:w="405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27"/>
              <w:ind w:left="115"/>
              <w:rPr>
                <w:rFonts w:hint="eastAsia" w:ascii="仿宋" w:hAnsi="仿宋" w:eastAsia="仿宋" w:cs="仿宋"/>
                <w:color w:val="000000"/>
                <w:sz w:val="21"/>
              </w:rPr>
            </w:pPr>
            <w:r>
              <w:rPr>
                <w:rFonts w:hint="eastAsia" w:ascii="仿宋" w:hAnsi="仿宋" w:eastAsia="仿宋" w:cs="仿宋"/>
                <w:color w:val="000000"/>
                <w:sz w:val="21"/>
              </w:rPr>
              <w:t>同类项目情况一览表</w:t>
            </w:r>
          </w:p>
        </w:tc>
        <w:tc>
          <w:tcPr>
            <w:tcW w:w="53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48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8"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08" w:hRule="atLeast"/>
          <w:jc w:val="center"/>
        </w:trPr>
        <w:tc>
          <w:tcPr>
            <w:tcW w:w="1366" w:type="dxa"/>
            <w:vMerge w:val="continue"/>
            <w:tcBorders>
              <w:top w:val="single" w:color="4583DD" w:sz="8" w:space="0"/>
              <w:left w:val="single" w:color="4583DD" w:sz="8" w:space="0"/>
              <w:bottom w:val="single" w:color="4583DD" w:sz="8" w:space="0"/>
              <w:right w:val="single" w:color="4583DD" w:sz="8" w:space="0"/>
            </w:tcBorders>
            <w:shd w:val="clear" w:color="auto" w:fill="FEFEFE"/>
            <w:vAlign w:val="center"/>
          </w:tcPr>
          <w:p>
            <w:pPr>
              <w:rPr>
                <w:rFonts w:hint="eastAsia" w:ascii="仿宋" w:hAnsi="仿宋" w:eastAsia="仿宋" w:cs="仿宋"/>
                <w:color w:val="000000"/>
                <w:sz w:val="2"/>
                <w:szCs w:val="2"/>
              </w:rPr>
            </w:pPr>
          </w:p>
        </w:tc>
        <w:tc>
          <w:tcPr>
            <w:tcW w:w="54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171"/>
              <w:ind w:right="182"/>
              <w:jc w:val="right"/>
              <w:rPr>
                <w:rFonts w:hint="eastAsia" w:ascii="仿宋" w:hAnsi="仿宋" w:eastAsia="仿宋" w:cs="仿宋"/>
                <w:color w:val="000000"/>
                <w:sz w:val="21"/>
              </w:rPr>
            </w:pPr>
            <w:r>
              <w:rPr>
                <w:rFonts w:hint="eastAsia" w:ascii="仿宋" w:hAnsi="仿宋" w:eastAsia="仿宋" w:cs="仿宋"/>
                <w:color w:val="000000"/>
                <w:sz w:val="21"/>
              </w:rPr>
              <w:t>3</w:t>
            </w:r>
          </w:p>
        </w:tc>
        <w:tc>
          <w:tcPr>
            <w:tcW w:w="405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15"/>
              <w:ind w:left="115"/>
              <w:rPr>
                <w:rFonts w:hint="eastAsia" w:ascii="仿宋" w:hAnsi="仿宋" w:eastAsia="仿宋" w:cs="仿宋"/>
                <w:color w:val="000000"/>
                <w:sz w:val="21"/>
              </w:rPr>
            </w:pPr>
            <w:r>
              <w:rPr>
                <w:rFonts w:hint="eastAsia" w:ascii="仿宋" w:hAnsi="仿宋" w:eastAsia="仿宋" w:cs="仿宋"/>
                <w:color w:val="000000"/>
                <w:sz w:val="21"/>
              </w:rPr>
              <w:t>投标人综合实力（提供奖项证书复印件并</w:t>
            </w:r>
          </w:p>
          <w:p>
            <w:pPr>
              <w:pStyle w:val="22"/>
              <w:spacing w:before="43" w:line="261" w:lineRule="exact"/>
              <w:ind w:left="115"/>
              <w:rPr>
                <w:rFonts w:hint="eastAsia" w:ascii="仿宋" w:hAnsi="仿宋" w:eastAsia="仿宋" w:cs="仿宋"/>
                <w:color w:val="000000"/>
                <w:sz w:val="21"/>
              </w:rPr>
            </w:pPr>
            <w:r>
              <w:rPr>
                <w:rFonts w:hint="eastAsia" w:ascii="仿宋" w:hAnsi="仿宋" w:eastAsia="仿宋" w:cs="仿宋"/>
                <w:color w:val="000000"/>
                <w:sz w:val="21"/>
              </w:rPr>
              <w:t>加盖公章）</w:t>
            </w:r>
          </w:p>
        </w:tc>
        <w:tc>
          <w:tcPr>
            <w:tcW w:w="53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48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8"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7" w:hRule="atLeast"/>
          <w:jc w:val="center"/>
        </w:trPr>
        <w:tc>
          <w:tcPr>
            <w:tcW w:w="1366" w:type="dxa"/>
            <w:vMerge w:val="continue"/>
            <w:tcBorders>
              <w:top w:val="single" w:color="4583DD" w:sz="8" w:space="0"/>
              <w:left w:val="single" w:color="4583DD" w:sz="8" w:space="0"/>
              <w:bottom w:val="single" w:color="4583DD" w:sz="8" w:space="0"/>
              <w:right w:val="single" w:color="4583DD" w:sz="8" w:space="0"/>
            </w:tcBorders>
            <w:shd w:val="clear" w:color="auto" w:fill="FEFEFE"/>
            <w:vAlign w:val="center"/>
          </w:tcPr>
          <w:p>
            <w:pPr>
              <w:rPr>
                <w:rFonts w:hint="eastAsia" w:ascii="仿宋" w:hAnsi="仿宋" w:eastAsia="仿宋" w:cs="仿宋"/>
                <w:color w:val="000000"/>
                <w:sz w:val="2"/>
                <w:szCs w:val="2"/>
              </w:rPr>
            </w:pPr>
          </w:p>
        </w:tc>
        <w:tc>
          <w:tcPr>
            <w:tcW w:w="54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27"/>
              <w:ind w:right="182"/>
              <w:jc w:val="right"/>
              <w:rPr>
                <w:rFonts w:hint="eastAsia" w:ascii="仿宋" w:hAnsi="仿宋" w:eastAsia="仿宋" w:cs="仿宋"/>
                <w:color w:val="000000"/>
                <w:sz w:val="21"/>
              </w:rPr>
            </w:pPr>
            <w:r>
              <w:rPr>
                <w:rFonts w:hint="eastAsia" w:ascii="仿宋" w:hAnsi="仿宋" w:eastAsia="仿宋" w:cs="仿宋"/>
                <w:color w:val="000000"/>
                <w:sz w:val="21"/>
              </w:rPr>
              <w:t>4</w:t>
            </w:r>
          </w:p>
        </w:tc>
        <w:tc>
          <w:tcPr>
            <w:tcW w:w="405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27"/>
              <w:ind w:left="115"/>
              <w:rPr>
                <w:rFonts w:hint="eastAsia" w:ascii="仿宋" w:hAnsi="仿宋" w:eastAsia="仿宋" w:cs="仿宋"/>
                <w:color w:val="000000"/>
                <w:sz w:val="21"/>
              </w:rPr>
            </w:pPr>
            <w:r>
              <w:rPr>
                <w:rFonts w:hint="eastAsia" w:ascii="仿宋" w:hAnsi="仿宋" w:eastAsia="仿宋" w:cs="仿宋"/>
                <w:color w:val="000000"/>
                <w:sz w:val="21"/>
              </w:rPr>
              <w:t>项目负责人及服务团队成员一览表</w:t>
            </w:r>
          </w:p>
        </w:tc>
        <w:tc>
          <w:tcPr>
            <w:tcW w:w="53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48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8"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25" w:hRule="atLeast"/>
          <w:jc w:val="center"/>
        </w:trPr>
        <w:tc>
          <w:tcPr>
            <w:tcW w:w="1366" w:type="dxa"/>
            <w:vMerge w:val="continue"/>
            <w:tcBorders>
              <w:top w:val="single" w:color="4583DD" w:sz="8" w:space="0"/>
              <w:left w:val="single" w:color="4583DD" w:sz="8" w:space="0"/>
              <w:bottom w:val="single" w:color="4583DD" w:sz="8" w:space="0"/>
              <w:right w:val="single" w:color="4583DD" w:sz="8" w:space="0"/>
            </w:tcBorders>
            <w:shd w:val="clear" w:color="auto" w:fill="FEFEFE"/>
            <w:vAlign w:val="center"/>
          </w:tcPr>
          <w:p>
            <w:pPr>
              <w:rPr>
                <w:rFonts w:hint="eastAsia" w:ascii="仿宋" w:hAnsi="仿宋" w:eastAsia="仿宋" w:cs="仿宋"/>
                <w:color w:val="000000"/>
                <w:sz w:val="2"/>
                <w:szCs w:val="2"/>
              </w:rPr>
            </w:pPr>
          </w:p>
        </w:tc>
        <w:tc>
          <w:tcPr>
            <w:tcW w:w="54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27"/>
              <w:ind w:right="182"/>
              <w:jc w:val="right"/>
              <w:rPr>
                <w:rFonts w:hint="eastAsia" w:ascii="仿宋" w:hAnsi="仿宋" w:eastAsia="仿宋" w:cs="仿宋"/>
                <w:color w:val="000000"/>
                <w:sz w:val="21"/>
              </w:rPr>
            </w:pPr>
            <w:r>
              <w:rPr>
                <w:rFonts w:hint="eastAsia" w:ascii="仿宋" w:hAnsi="仿宋" w:eastAsia="仿宋" w:cs="仿宋"/>
                <w:color w:val="000000"/>
                <w:sz w:val="21"/>
              </w:rPr>
              <w:t>5</w:t>
            </w:r>
          </w:p>
        </w:tc>
        <w:tc>
          <w:tcPr>
            <w:tcW w:w="405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spacing w:before="27"/>
              <w:ind w:left="115"/>
              <w:rPr>
                <w:rFonts w:hint="eastAsia" w:ascii="仿宋" w:hAnsi="仿宋" w:eastAsia="仿宋" w:cs="仿宋"/>
                <w:color w:val="000000"/>
                <w:sz w:val="21"/>
              </w:rPr>
            </w:pPr>
            <w:r>
              <w:rPr>
                <w:rFonts w:hint="eastAsia" w:ascii="仿宋" w:hAnsi="仿宋" w:eastAsia="仿宋" w:cs="仿宋"/>
                <w:color w:val="000000"/>
                <w:sz w:val="21"/>
              </w:rPr>
              <w:t>用户需求响应一览表</w:t>
            </w:r>
          </w:p>
        </w:tc>
        <w:tc>
          <w:tcPr>
            <w:tcW w:w="53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487"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5"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c>
          <w:tcPr>
            <w:tcW w:w="728" w:type="dxa"/>
            <w:tcBorders>
              <w:top w:val="single" w:color="4583DD" w:sz="8" w:space="0"/>
              <w:left w:val="single" w:color="4583DD" w:sz="8" w:space="0"/>
              <w:bottom w:val="single" w:color="4583DD" w:sz="8" w:space="0"/>
              <w:right w:val="single" w:color="4583DD" w:sz="8" w:space="0"/>
            </w:tcBorders>
            <w:shd w:val="clear" w:color="auto" w:fill="FEFEFE"/>
            <w:vAlign w:val="center"/>
          </w:tcPr>
          <w:p>
            <w:pPr>
              <w:pStyle w:val="22"/>
              <w:rPr>
                <w:rFonts w:hint="eastAsia" w:ascii="仿宋" w:hAnsi="仿宋" w:eastAsia="仿宋" w:cs="仿宋"/>
                <w:color w:val="000000"/>
                <w:sz w:val="20"/>
              </w:rPr>
            </w:pPr>
          </w:p>
        </w:tc>
      </w:tr>
    </w:tbl>
    <w:p>
      <w:pPr>
        <w:rPr>
          <w:rFonts w:hint="eastAsia" w:ascii="仿宋" w:hAnsi="仿宋" w:eastAsia="仿宋" w:cs="仿宋"/>
          <w:sz w:val="20"/>
        </w:rPr>
        <w:sectPr>
          <w:pgSz w:w="11910" w:h="16840"/>
          <w:pgMar w:top="1360" w:right="1340" w:bottom="1420" w:left="1020" w:header="877" w:footer="1216" w:gutter="0"/>
          <w:pgNumType w:fmt="decimal"/>
          <w:cols w:space="720" w:num="1"/>
        </w:sectPr>
      </w:pPr>
    </w:p>
    <w:p>
      <w:pPr>
        <w:spacing w:before="133"/>
        <w:ind w:left="398"/>
        <w:rPr>
          <w:rFonts w:hint="eastAsia" w:ascii="仿宋" w:hAnsi="仿宋" w:eastAsia="仿宋" w:cs="仿宋"/>
          <w:b/>
          <w:sz w:val="28"/>
        </w:rPr>
      </w:pPr>
      <w:r>
        <w:rPr>
          <w:rFonts w:hint="eastAsia" w:ascii="仿宋" w:hAnsi="仿宋" w:eastAsia="仿宋" w:cs="仿宋"/>
          <w:b/>
          <w:sz w:val="28"/>
        </w:rPr>
        <w:t>格式1</w:t>
      </w:r>
    </w:p>
    <w:p>
      <w:pPr>
        <w:pStyle w:val="8"/>
        <w:rPr>
          <w:rFonts w:hint="eastAsia" w:ascii="仿宋" w:hAnsi="仿宋" w:eastAsia="仿宋" w:cs="仿宋"/>
          <w:b/>
          <w:sz w:val="32"/>
        </w:rPr>
      </w:pPr>
      <w:r>
        <w:rPr>
          <w:rFonts w:hint="eastAsia" w:ascii="仿宋" w:hAnsi="仿宋" w:eastAsia="仿宋" w:cs="仿宋"/>
        </w:rPr>
        <w:br w:type="column"/>
      </w:r>
    </w:p>
    <w:p>
      <w:pPr>
        <w:spacing w:before="214"/>
        <w:ind w:left="398"/>
        <w:rPr>
          <w:rFonts w:hint="eastAsia" w:ascii="仿宋" w:hAnsi="仿宋" w:eastAsia="仿宋" w:cs="仿宋"/>
          <w:b/>
          <w:sz w:val="32"/>
        </w:rPr>
      </w:pPr>
      <w:r>
        <w:rPr>
          <w:rFonts w:hint="eastAsia" w:ascii="仿宋" w:hAnsi="仿宋" w:eastAsia="仿宋" w:cs="仿宋"/>
          <w:b/>
          <w:sz w:val="32"/>
        </w:rPr>
        <w:t>投标人资格声明函</w:t>
      </w:r>
    </w:p>
    <w:p>
      <w:pPr>
        <w:rPr>
          <w:rFonts w:hint="eastAsia" w:ascii="仿宋" w:hAnsi="仿宋" w:eastAsia="仿宋" w:cs="仿宋"/>
          <w:sz w:val="32"/>
        </w:rPr>
        <w:sectPr>
          <w:pgSz w:w="11910" w:h="16840"/>
          <w:pgMar w:top="1360" w:right="1340" w:bottom="1420" w:left="1020" w:header="567" w:footer="1216" w:gutter="0"/>
          <w:pgNumType w:fmt="decimal"/>
          <w:cols w:equalWidth="0" w:num="2">
            <w:col w:w="1141" w:space="1917"/>
            <w:col w:w="6492"/>
          </w:cols>
        </w:sectPr>
      </w:pPr>
    </w:p>
    <w:p>
      <w:pPr>
        <w:pStyle w:val="8"/>
        <w:rPr>
          <w:rFonts w:hint="eastAsia" w:ascii="仿宋" w:hAnsi="仿宋" w:eastAsia="仿宋" w:cs="仿宋"/>
          <w:b/>
          <w:sz w:val="27"/>
        </w:rPr>
      </w:pPr>
    </w:p>
    <w:p>
      <w:pPr>
        <w:spacing w:before="71"/>
        <w:ind w:left="398"/>
        <w:rPr>
          <w:rFonts w:hint="eastAsia" w:ascii="仿宋" w:hAnsi="仿宋" w:eastAsia="仿宋" w:cs="仿宋"/>
          <w:b/>
          <w:sz w:val="21"/>
        </w:rPr>
      </w:pPr>
      <w:r>
        <w:rPr>
          <w:rFonts w:hint="eastAsia" w:ascii="仿宋" w:hAnsi="仿宋" w:eastAsia="仿宋" w:cs="仿宋"/>
          <w:b/>
          <w:sz w:val="21"/>
        </w:rPr>
        <w:t>广州市妇女儿童医疗中心：</w:t>
      </w:r>
    </w:p>
    <w:p>
      <w:pPr>
        <w:pStyle w:val="8"/>
        <w:spacing w:before="7"/>
        <w:rPr>
          <w:rFonts w:hint="eastAsia" w:ascii="仿宋" w:hAnsi="仿宋" w:eastAsia="仿宋" w:cs="仿宋"/>
          <w:b/>
          <w:sz w:val="15"/>
        </w:rPr>
      </w:pPr>
    </w:p>
    <w:p>
      <w:pPr>
        <w:spacing w:line="360" w:lineRule="auto"/>
        <w:ind w:left="818" w:right="394" w:firstLine="440" w:firstLineChars="200"/>
        <w:rPr>
          <w:rFonts w:hint="eastAsia" w:ascii="仿宋" w:hAnsi="仿宋" w:eastAsia="仿宋" w:cs="仿宋"/>
        </w:rPr>
      </w:pPr>
      <w:r>
        <w:rPr>
          <w:rFonts w:hint="eastAsia" w:ascii="仿宋" w:hAnsi="仿宋" w:eastAsia="仿宋" w:cs="仿宋"/>
        </w:rPr>
        <w:t>关于</w:t>
      </w:r>
      <w:r>
        <w:rPr>
          <w:rFonts w:hint="eastAsia" w:ascii="仿宋" w:hAnsi="仿宋" w:eastAsia="仿宋" w:cs="仿宋"/>
          <w:spacing w:val="0"/>
        </w:rPr>
        <w:t>贵</w:t>
      </w:r>
      <w:r>
        <w:rPr>
          <w:rFonts w:hint="eastAsia" w:ascii="仿宋" w:hAnsi="仿宋" w:eastAsia="仿宋" w:cs="仿宋"/>
          <w:spacing w:val="0"/>
          <w:lang w:val="en-US" w:eastAsia="zh-Hans"/>
        </w:rPr>
        <w:t>单位</w:t>
      </w:r>
      <w:r>
        <w:rPr>
          <w:rFonts w:hint="eastAsia" w:ascii="仿宋" w:hAnsi="仿宋" w:eastAsia="仿宋" w:cs="仿宋"/>
          <w:spacing w:val="0"/>
          <w:u w:val="none"/>
        </w:rPr>
        <w:t xml:space="preserve"> </w:t>
      </w:r>
      <w:r>
        <w:rPr>
          <w:rFonts w:hint="eastAsia" w:ascii="仿宋" w:hAnsi="仿宋" w:eastAsia="仿宋" w:cs="仿宋"/>
          <w:spacing w:val="0"/>
          <w:u w:val="none"/>
        </w:rPr>
        <w:tab/>
      </w:r>
      <w:r>
        <w:rPr>
          <w:rFonts w:hint="eastAsia" w:ascii="仿宋" w:hAnsi="仿宋" w:eastAsia="仿宋" w:cs="仿宋"/>
          <w:spacing w:val="0"/>
        </w:rPr>
        <w:t>年</w:t>
      </w:r>
      <w:r>
        <w:rPr>
          <w:rFonts w:hint="eastAsia" w:ascii="仿宋" w:hAnsi="仿宋" w:eastAsia="仿宋" w:cs="仿宋"/>
          <w:spacing w:val="0"/>
          <w:u w:val="none"/>
        </w:rPr>
        <w:t xml:space="preserve"> </w:t>
      </w:r>
      <w:r>
        <w:rPr>
          <w:rFonts w:hint="eastAsia" w:ascii="仿宋" w:hAnsi="仿宋" w:eastAsia="仿宋" w:cs="仿宋"/>
          <w:spacing w:val="0"/>
          <w:u w:val="none"/>
        </w:rPr>
        <w:tab/>
      </w:r>
      <w:r>
        <w:rPr>
          <w:rFonts w:hint="eastAsia" w:ascii="仿宋" w:hAnsi="仿宋" w:eastAsia="仿宋" w:cs="仿宋"/>
        </w:rPr>
        <w:t>月</w:t>
      </w:r>
      <w:r>
        <w:rPr>
          <w:rFonts w:hint="eastAsia" w:ascii="仿宋" w:hAnsi="仿宋" w:eastAsia="仿宋" w:cs="仿宋"/>
          <w:u w:val="none"/>
        </w:rPr>
        <w:t xml:space="preserve"> </w:t>
      </w:r>
      <w:r>
        <w:rPr>
          <w:rFonts w:hint="eastAsia" w:ascii="仿宋" w:hAnsi="仿宋" w:eastAsia="仿宋" w:cs="仿宋"/>
          <w:u w:val="none"/>
        </w:rPr>
        <w:tab/>
      </w:r>
      <w:r>
        <w:rPr>
          <w:rFonts w:hint="eastAsia" w:ascii="仿宋" w:hAnsi="仿宋" w:eastAsia="仿宋" w:cs="仿宋"/>
        </w:rPr>
        <w:t>日</w:t>
      </w:r>
      <w:r>
        <w:rPr>
          <w:rFonts w:hint="eastAsia" w:ascii="仿宋" w:hAnsi="仿宋" w:eastAsia="仿宋" w:cs="仿宋"/>
          <w:spacing w:val="0"/>
        </w:rPr>
        <w:t>发</w:t>
      </w:r>
      <w:r>
        <w:rPr>
          <w:rFonts w:hint="eastAsia" w:ascii="仿宋" w:hAnsi="仿宋" w:eastAsia="仿宋" w:cs="仿宋"/>
        </w:rPr>
        <w:t>布</w:t>
      </w:r>
      <w:r>
        <w:rPr>
          <w:rFonts w:hint="eastAsia" w:ascii="仿宋" w:hAnsi="仿宋" w:eastAsia="仿宋" w:cs="仿宋"/>
          <w:spacing w:val="0"/>
        </w:rPr>
        <w:t>广州市妇女儿童医疗中心基金资助患儿营养品采购项目的采购公告，本公司</w:t>
      </w:r>
      <w:r>
        <w:rPr>
          <w:rFonts w:hint="eastAsia" w:ascii="仿宋" w:hAnsi="仿宋" w:eastAsia="仿宋" w:cs="仿宋"/>
        </w:rPr>
        <w:t>（</w:t>
      </w:r>
      <w:r>
        <w:rPr>
          <w:rFonts w:hint="eastAsia" w:ascii="仿宋" w:hAnsi="仿宋" w:eastAsia="仿宋" w:cs="仿宋"/>
          <w:spacing w:val="0"/>
        </w:rPr>
        <w:t>企业）愿意参加投标，并声明： 本公司（企业）具备《中华人民共和国政府采购法》第二十二条资格条件，并已清楚招标文件的要求及有关文件规定，并承诺在本次招标采购活动中，如有违法、违规、弄虚作假行为，所造成的损失、不良后果及法律责任，一律由我公司</w:t>
      </w:r>
      <w:r>
        <w:rPr>
          <w:rFonts w:hint="eastAsia" w:ascii="仿宋" w:hAnsi="仿宋" w:eastAsia="仿宋" w:cs="仿宋"/>
        </w:rPr>
        <w:t>（</w:t>
      </w:r>
      <w:r>
        <w:rPr>
          <w:rFonts w:hint="eastAsia" w:ascii="仿宋" w:hAnsi="仿宋" w:eastAsia="仿宋" w:cs="仿宋"/>
          <w:spacing w:val="0"/>
        </w:rPr>
        <w:t>企业</w:t>
      </w:r>
      <w:r>
        <w:rPr>
          <w:rFonts w:hint="eastAsia" w:ascii="仿宋" w:hAnsi="仿宋" w:eastAsia="仿宋" w:cs="仿宋"/>
        </w:rPr>
        <w:t>）</w:t>
      </w:r>
      <w:r>
        <w:rPr>
          <w:rFonts w:hint="eastAsia" w:ascii="仿宋" w:hAnsi="仿宋" w:eastAsia="仿宋" w:cs="仿宋"/>
          <w:spacing w:val="0"/>
        </w:rPr>
        <w:t>承担。</w:t>
      </w: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spacing w:before="167"/>
        <w:ind w:left="818"/>
        <w:rPr>
          <w:rFonts w:hint="eastAsia" w:ascii="仿宋" w:hAnsi="仿宋" w:eastAsia="仿宋" w:cs="仿宋"/>
        </w:rPr>
      </w:pPr>
      <w:r>
        <w:rPr>
          <w:rFonts w:hint="eastAsia" w:ascii="仿宋" w:hAnsi="仿宋" w:eastAsia="仿宋" w:cs="仿宋"/>
        </w:rPr>
        <w:t>特此声明！</w:t>
      </w: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tabs>
          <w:tab w:val="left" w:pos="3972"/>
        </w:tabs>
        <w:spacing w:before="167"/>
        <w:ind w:left="398"/>
        <w:rPr>
          <w:rFonts w:hint="eastAsia" w:ascii="仿宋" w:hAnsi="仿宋" w:eastAsia="仿宋" w:cs="仿宋"/>
        </w:rPr>
      </w:pPr>
      <w:r>
        <w:rPr>
          <w:rFonts w:hint="eastAsia" w:ascii="仿宋" w:hAnsi="仿宋" w:eastAsia="仿宋" w:cs="仿宋"/>
        </w:rPr>
        <w:t>单位</w:t>
      </w:r>
      <w:r>
        <w:rPr>
          <w:rFonts w:hint="eastAsia" w:ascii="仿宋" w:hAnsi="仿宋" w:eastAsia="仿宋" w:cs="仿宋"/>
          <w:spacing w:val="-3"/>
        </w:rPr>
        <w:t>名</w:t>
      </w:r>
      <w:r>
        <w:rPr>
          <w:rFonts w:hint="eastAsia" w:ascii="仿宋" w:hAnsi="仿宋" w:eastAsia="仿宋" w:cs="仿宋"/>
        </w:rPr>
        <w:t>称：</w:t>
      </w:r>
      <w:r>
        <w:rPr>
          <w:rFonts w:hint="eastAsia" w:ascii="仿宋" w:hAnsi="仿宋" w:eastAsia="仿宋" w:cs="仿宋"/>
        </w:rPr>
        <w:tab/>
      </w:r>
      <w:r>
        <w:rPr>
          <w:rFonts w:hint="eastAsia" w:ascii="仿宋" w:hAnsi="仿宋" w:eastAsia="仿宋" w:cs="仿宋"/>
          <w:spacing w:val="-3"/>
        </w:rPr>
        <w:t>法</w:t>
      </w:r>
      <w:r>
        <w:rPr>
          <w:rFonts w:hint="eastAsia" w:ascii="仿宋" w:hAnsi="仿宋" w:eastAsia="仿宋" w:cs="仿宋"/>
        </w:rPr>
        <w:t>定</w:t>
      </w:r>
      <w:r>
        <w:rPr>
          <w:rFonts w:hint="eastAsia" w:ascii="仿宋" w:hAnsi="仿宋" w:eastAsia="仿宋" w:cs="仿宋"/>
          <w:spacing w:val="-3"/>
        </w:rPr>
        <w:t>代</w:t>
      </w:r>
      <w:r>
        <w:rPr>
          <w:rFonts w:hint="eastAsia" w:ascii="仿宋" w:hAnsi="仿宋" w:eastAsia="仿宋" w:cs="仿宋"/>
        </w:rPr>
        <w:t>表</w:t>
      </w:r>
      <w:r>
        <w:rPr>
          <w:rFonts w:hint="eastAsia" w:ascii="仿宋" w:hAnsi="仿宋" w:eastAsia="仿宋" w:cs="仿宋"/>
          <w:spacing w:val="-3"/>
        </w:rPr>
        <w:t>人</w:t>
      </w:r>
      <w:r>
        <w:rPr>
          <w:rFonts w:hint="eastAsia" w:ascii="仿宋" w:hAnsi="仿宋" w:eastAsia="仿宋" w:cs="仿宋"/>
        </w:rPr>
        <w:t>或投</w:t>
      </w:r>
      <w:r>
        <w:rPr>
          <w:rFonts w:hint="eastAsia" w:ascii="仿宋" w:hAnsi="仿宋" w:eastAsia="仿宋" w:cs="仿宋"/>
          <w:spacing w:val="-3"/>
        </w:rPr>
        <w:t>标</w:t>
      </w:r>
      <w:r>
        <w:rPr>
          <w:rFonts w:hint="eastAsia" w:ascii="仿宋" w:hAnsi="仿宋" w:eastAsia="仿宋" w:cs="仿宋"/>
        </w:rPr>
        <w:t>人</w:t>
      </w:r>
      <w:r>
        <w:rPr>
          <w:rFonts w:hint="eastAsia" w:ascii="仿宋" w:hAnsi="仿宋" w:eastAsia="仿宋" w:cs="仿宋"/>
          <w:spacing w:val="-3"/>
        </w:rPr>
        <w:t>授</w:t>
      </w:r>
      <w:r>
        <w:rPr>
          <w:rFonts w:hint="eastAsia" w:ascii="仿宋" w:hAnsi="仿宋" w:eastAsia="仿宋" w:cs="仿宋"/>
        </w:rPr>
        <w:t>权</w:t>
      </w:r>
      <w:r>
        <w:rPr>
          <w:rFonts w:hint="eastAsia" w:ascii="仿宋" w:hAnsi="仿宋" w:eastAsia="仿宋" w:cs="仿宋"/>
          <w:spacing w:val="-3"/>
        </w:rPr>
        <w:t>代</w:t>
      </w:r>
      <w:r>
        <w:rPr>
          <w:rFonts w:hint="eastAsia" w:ascii="仿宋" w:hAnsi="仿宋" w:eastAsia="仿宋" w:cs="仿宋"/>
        </w:rPr>
        <w:t>表</w:t>
      </w:r>
      <w:r>
        <w:rPr>
          <w:rFonts w:hint="eastAsia" w:ascii="仿宋" w:hAnsi="仿宋" w:eastAsia="仿宋" w:cs="仿宋"/>
          <w:spacing w:val="-3"/>
        </w:rPr>
        <w:t>（</w:t>
      </w:r>
      <w:r>
        <w:rPr>
          <w:rFonts w:hint="eastAsia" w:ascii="仿宋" w:hAnsi="仿宋" w:eastAsia="仿宋" w:cs="仿宋"/>
        </w:rPr>
        <w:t>签</w:t>
      </w:r>
      <w:r>
        <w:rPr>
          <w:rFonts w:hint="eastAsia" w:ascii="仿宋" w:hAnsi="仿宋" w:eastAsia="仿宋" w:cs="仿宋"/>
          <w:spacing w:val="-3"/>
        </w:rPr>
        <w:t>名</w:t>
      </w:r>
      <w:r>
        <w:rPr>
          <w:rFonts w:hint="eastAsia" w:ascii="仿宋" w:hAnsi="仿宋" w:eastAsia="仿宋" w:cs="仿宋"/>
        </w:rPr>
        <w:t>或盖</w:t>
      </w:r>
      <w:r>
        <w:rPr>
          <w:rFonts w:hint="eastAsia" w:ascii="仿宋" w:hAnsi="仿宋" w:eastAsia="仿宋" w:cs="仿宋"/>
          <w:spacing w:val="-3"/>
        </w:rPr>
        <w:t>章</w:t>
      </w:r>
      <w:r>
        <w:rPr>
          <w:rFonts w:hint="eastAsia" w:ascii="仿宋" w:hAnsi="仿宋" w:eastAsia="仿宋" w:cs="仿宋"/>
        </w:rPr>
        <w:t>）：</w:t>
      </w:r>
    </w:p>
    <w:p>
      <w:pPr>
        <w:pStyle w:val="8"/>
        <w:spacing w:before="1"/>
        <w:rPr>
          <w:rFonts w:hint="eastAsia" w:ascii="仿宋" w:hAnsi="仿宋" w:eastAsia="仿宋" w:cs="仿宋"/>
          <w:sz w:val="23"/>
        </w:rPr>
      </w:pPr>
    </w:p>
    <w:p>
      <w:pPr>
        <w:pStyle w:val="8"/>
        <w:tabs>
          <w:tab w:val="left" w:pos="3972"/>
        </w:tabs>
        <w:ind w:left="398"/>
        <w:rPr>
          <w:rFonts w:hint="eastAsia" w:ascii="仿宋" w:hAnsi="仿宋" w:eastAsia="仿宋" w:cs="仿宋"/>
        </w:rPr>
      </w:pPr>
      <w:r>
        <w:rPr>
          <w:rFonts w:hint="eastAsia" w:ascii="仿宋" w:hAnsi="仿宋" w:eastAsia="仿宋" w:cs="仿宋"/>
        </w:rPr>
        <w:t>单位</w:t>
      </w:r>
      <w:r>
        <w:rPr>
          <w:rFonts w:hint="eastAsia" w:ascii="仿宋" w:hAnsi="仿宋" w:eastAsia="仿宋" w:cs="仿宋"/>
          <w:spacing w:val="-3"/>
        </w:rPr>
        <w:t>地</w:t>
      </w:r>
      <w:r>
        <w:rPr>
          <w:rFonts w:hint="eastAsia" w:ascii="仿宋" w:hAnsi="仿宋" w:eastAsia="仿宋" w:cs="仿宋"/>
        </w:rPr>
        <w:t>址：</w:t>
      </w:r>
      <w:r>
        <w:rPr>
          <w:rFonts w:hint="eastAsia" w:ascii="仿宋" w:hAnsi="仿宋" w:eastAsia="仿宋" w:cs="仿宋"/>
        </w:rPr>
        <w:tab/>
      </w:r>
      <w:r>
        <w:rPr>
          <w:rFonts w:hint="eastAsia" w:ascii="仿宋" w:hAnsi="仿宋" w:eastAsia="仿宋" w:cs="仿宋"/>
          <w:spacing w:val="-3"/>
        </w:rPr>
        <w:t>单</w:t>
      </w:r>
      <w:r>
        <w:rPr>
          <w:rFonts w:hint="eastAsia" w:ascii="仿宋" w:hAnsi="仿宋" w:eastAsia="仿宋" w:cs="仿宋"/>
        </w:rPr>
        <w:t>位</w:t>
      </w:r>
      <w:r>
        <w:rPr>
          <w:rFonts w:hint="eastAsia" w:ascii="仿宋" w:hAnsi="仿宋" w:eastAsia="仿宋" w:cs="仿宋"/>
          <w:spacing w:val="-3"/>
        </w:rPr>
        <w:t>公</w:t>
      </w:r>
      <w:r>
        <w:rPr>
          <w:rFonts w:hint="eastAsia" w:ascii="仿宋" w:hAnsi="仿宋" w:eastAsia="仿宋" w:cs="仿宋"/>
        </w:rPr>
        <w:t>章：</w:t>
      </w:r>
    </w:p>
    <w:p>
      <w:pPr>
        <w:pStyle w:val="8"/>
        <w:rPr>
          <w:rFonts w:hint="eastAsia" w:ascii="仿宋" w:hAnsi="仿宋" w:eastAsia="仿宋" w:cs="仿宋"/>
          <w:sz w:val="23"/>
        </w:rPr>
      </w:pPr>
    </w:p>
    <w:p>
      <w:pPr>
        <w:pStyle w:val="8"/>
        <w:tabs>
          <w:tab w:val="left" w:pos="3972"/>
        </w:tabs>
        <w:ind w:left="398"/>
        <w:rPr>
          <w:rFonts w:hint="eastAsia" w:ascii="仿宋" w:hAnsi="仿宋" w:eastAsia="仿宋" w:cs="仿宋"/>
        </w:rPr>
      </w:pPr>
      <w:r>
        <w:rPr>
          <w:rFonts w:hint="eastAsia" w:ascii="仿宋" w:hAnsi="仿宋" w:eastAsia="仿宋" w:cs="仿宋"/>
        </w:rPr>
        <w:t>邮政</w:t>
      </w:r>
      <w:r>
        <w:rPr>
          <w:rFonts w:hint="eastAsia" w:ascii="仿宋" w:hAnsi="仿宋" w:eastAsia="仿宋" w:cs="仿宋"/>
          <w:spacing w:val="-3"/>
        </w:rPr>
        <w:t>编</w:t>
      </w:r>
      <w:r>
        <w:rPr>
          <w:rFonts w:hint="eastAsia" w:ascii="仿宋" w:hAnsi="仿宋" w:eastAsia="仿宋" w:cs="仿宋"/>
        </w:rPr>
        <w:t>码：</w:t>
      </w:r>
      <w:r>
        <w:rPr>
          <w:rFonts w:hint="eastAsia" w:ascii="仿宋" w:hAnsi="仿宋" w:eastAsia="仿宋" w:cs="仿宋"/>
        </w:rPr>
        <w:tab/>
      </w:r>
      <w:r>
        <w:rPr>
          <w:rFonts w:hint="eastAsia" w:ascii="仿宋" w:hAnsi="仿宋" w:eastAsia="仿宋" w:cs="仿宋"/>
          <w:spacing w:val="-3"/>
        </w:rPr>
        <w:t>日</w:t>
      </w:r>
      <w:r>
        <w:rPr>
          <w:rFonts w:hint="eastAsia" w:ascii="仿宋" w:hAnsi="仿宋" w:eastAsia="仿宋" w:cs="仿宋"/>
        </w:rPr>
        <w:t>期：</w:t>
      </w:r>
    </w:p>
    <w:p>
      <w:pPr>
        <w:pStyle w:val="8"/>
        <w:spacing w:before="3"/>
        <w:rPr>
          <w:rFonts w:hint="eastAsia" w:ascii="仿宋" w:hAnsi="仿宋" w:eastAsia="仿宋" w:cs="仿宋"/>
          <w:sz w:val="23"/>
        </w:rPr>
      </w:pPr>
    </w:p>
    <w:p>
      <w:pPr>
        <w:pStyle w:val="8"/>
        <w:ind w:left="398"/>
        <w:rPr>
          <w:rFonts w:hint="eastAsia" w:ascii="仿宋" w:hAnsi="仿宋" w:eastAsia="仿宋" w:cs="仿宋"/>
        </w:rPr>
      </w:pPr>
      <w:r>
        <w:rPr>
          <w:rFonts w:hint="eastAsia" w:ascii="仿宋" w:hAnsi="仿宋" w:eastAsia="仿宋" w:cs="仿宋"/>
        </w:rPr>
        <w:t>联系电话：</w:t>
      </w:r>
    </w:p>
    <w:p>
      <w:pPr>
        <w:rPr>
          <w:rFonts w:hint="eastAsia" w:ascii="仿宋" w:hAnsi="仿宋" w:eastAsia="仿宋" w:cs="仿宋"/>
        </w:rPr>
        <w:sectPr>
          <w:type w:val="continuous"/>
          <w:pgSz w:w="11910" w:h="16840"/>
          <w:pgMar w:top="1580" w:right="1340" w:bottom="280" w:left="1020" w:header="720" w:footer="720" w:gutter="0"/>
          <w:pgNumType w:fmt="decimal"/>
          <w:cols w:space="720" w:num="1"/>
        </w:sectPr>
      </w:pPr>
    </w:p>
    <w:p>
      <w:pPr>
        <w:spacing w:before="133"/>
        <w:ind w:left="398"/>
        <w:rPr>
          <w:rFonts w:hint="eastAsia" w:ascii="仿宋" w:hAnsi="仿宋" w:eastAsia="仿宋" w:cs="仿宋"/>
          <w:b/>
          <w:sz w:val="28"/>
        </w:rPr>
      </w:pPr>
      <w:r>
        <w:rPr>
          <w:rFonts w:hint="eastAsia" w:ascii="仿宋" w:hAnsi="仿宋" w:eastAsia="仿宋" w:cs="仿宋"/>
          <w:b/>
          <w:sz w:val="28"/>
        </w:rPr>
        <w:t>格式2</w:t>
      </w:r>
    </w:p>
    <w:p>
      <w:pPr>
        <w:pStyle w:val="8"/>
        <w:rPr>
          <w:rFonts w:hint="eastAsia" w:ascii="仿宋" w:hAnsi="仿宋" w:eastAsia="仿宋" w:cs="仿宋"/>
          <w:b/>
          <w:sz w:val="20"/>
        </w:rPr>
      </w:pPr>
    </w:p>
    <w:p>
      <w:pPr>
        <w:spacing w:before="188"/>
        <w:ind w:left="842" w:right="899"/>
        <w:jc w:val="center"/>
        <w:rPr>
          <w:rFonts w:hint="eastAsia" w:ascii="仿宋" w:hAnsi="仿宋" w:eastAsia="仿宋" w:cs="仿宋"/>
          <w:b/>
          <w:sz w:val="32"/>
        </w:rPr>
      </w:pPr>
      <w:r>
        <w:rPr>
          <w:rFonts w:hint="eastAsia" w:ascii="仿宋" w:hAnsi="仿宋" w:eastAsia="仿宋" w:cs="仿宋"/>
          <w:b/>
          <w:sz w:val="32"/>
        </w:rPr>
        <w:t>承诺函</w:t>
      </w:r>
    </w:p>
    <w:p>
      <w:pPr>
        <w:pStyle w:val="8"/>
        <w:rPr>
          <w:rFonts w:hint="eastAsia" w:ascii="仿宋" w:hAnsi="仿宋" w:eastAsia="仿宋" w:cs="仿宋"/>
          <w:b/>
        </w:rPr>
      </w:pPr>
    </w:p>
    <w:p>
      <w:pPr>
        <w:keepNext w:val="0"/>
        <w:keepLines w:val="0"/>
        <w:pageBreakBefore w:val="0"/>
        <w:widowControl w:val="0"/>
        <w:kinsoku/>
        <w:wordWrap/>
        <w:overflowPunct/>
        <w:topLinePunct w:val="0"/>
        <w:autoSpaceDE w:val="0"/>
        <w:autoSpaceDN w:val="0"/>
        <w:bidi w:val="0"/>
        <w:adjustRightInd/>
        <w:snapToGrid/>
        <w:spacing w:line="360" w:lineRule="auto"/>
        <w:ind w:left="0" w:right="0"/>
        <w:textAlignment w:val="auto"/>
        <w:rPr>
          <w:rFonts w:hint="eastAsia" w:ascii="仿宋" w:hAnsi="仿宋" w:eastAsia="仿宋" w:cs="仿宋"/>
          <w:b/>
          <w:sz w:val="21"/>
        </w:rPr>
      </w:pPr>
      <w:r>
        <w:rPr>
          <w:rFonts w:hint="eastAsia" w:ascii="仿宋" w:hAnsi="仿宋" w:eastAsia="仿宋" w:cs="仿宋"/>
          <w:b/>
          <w:sz w:val="21"/>
        </w:rPr>
        <w:t>广州市妇女儿童医疗中心：</w:t>
      </w:r>
    </w:p>
    <w:p>
      <w:pPr>
        <w:pStyle w:val="8"/>
        <w:keepNext w:val="0"/>
        <w:keepLines w:val="0"/>
        <w:pageBreakBefore w:val="0"/>
        <w:widowControl w:val="0"/>
        <w:tabs>
          <w:tab w:val="left" w:pos="1471"/>
          <w:tab w:val="left" w:pos="2102"/>
          <w:tab w:val="left" w:pos="2734"/>
        </w:tabs>
        <w:kinsoku/>
        <w:wordWrap/>
        <w:overflowPunct/>
        <w:topLinePunct w:val="0"/>
        <w:autoSpaceDE w:val="0"/>
        <w:autoSpaceDN w:val="0"/>
        <w:bidi w:val="0"/>
        <w:adjustRightInd/>
        <w:snapToGrid/>
        <w:spacing w:line="360" w:lineRule="auto"/>
        <w:ind w:left="0" w:right="0" w:firstLine="420" w:firstLineChars="200"/>
        <w:jc w:val="both"/>
        <w:textAlignment w:val="auto"/>
        <w:rPr>
          <w:rFonts w:hint="eastAsia" w:ascii="仿宋" w:hAnsi="仿宋" w:eastAsia="仿宋" w:cs="仿宋"/>
        </w:rPr>
      </w:pPr>
      <w:r>
        <w:rPr>
          <w:rFonts w:hint="eastAsia" w:ascii="仿宋" w:hAnsi="仿宋" w:eastAsia="仿宋" w:cs="仿宋"/>
          <w:lang w:val="en-US"/>
        </w:rPr>
        <w:t xml:space="preserve">     </w:t>
      </w:r>
      <w:r>
        <w:rPr>
          <w:rFonts w:hint="eastAsia" w:ascii="仿宋" w:hAnsi="仿宋" w:eastAsia="仿宋" w:cs="仿宋"/>
        </w:rPr>
        <w:t>关于</w:t>
      </w:r>
      <w:r>
        <w:rPr>
          <w:rFonts w:hint="eastAsia" w:ascii="仿宋" w:hAnsi="仿宋" w:eastAsia="仿宋" w:cs="仿宋"/>
          <w:spacing w:val="-3"/>
        </w:rPr>
        <w:t>贵中心</w:t>
      </w:r>
      <w:r>
        <w:rPr>
          <w:rFonts w:hint="eastAsia" w:ascii="仿宋" w:hAnsi="仿宋" w:eastAsia="仿宋" w:cs="仿宋"/>
          <w:spacing w:val="-3"/>
          <w:u w:val="single"/>
        </w:rPr>
        <w:t xml:space="preserve"> </w:t>
      </w:r>
      <w:r>
        <w:rPr>
          <w:rFonts w:hint="eastAsia" w:ascii="仿宋" w:hAnsi="仿宋" w:eastAsia="仿宋" w:cs="仿宋"/>
          <w:spacing w:val="-3"/>
          <w:u w:val="single"/>
        </w:rPr>
        <w:tab/>
      </w:r>
      <w:r>
        <w:rPr>
          <w:rFonts w:hint="eastAsia" w:ascii="仿宋" w:hAnsi="仿宋" w:eastAsia="仿宋" w:cs="仿宋"/>
          <w:spacing w:val="-3"/>
          <w:u w:val="single"/>
          <w:lang w:val="en-US"/>
        </w:rPr>
        <w:t xml:space="preserve">  </w:t>
      </w:r>
      <w:r>
        <w:rPr>
          <w:rFonts w:hint="eastAsia" w:ascii="仿宋" w:hAnsi="仿宋" w:eastAsia="仿宋" w:cs="仿宋"/>
        </w:rPr>
        <w:t>年</w:t>
      </w:r>
      <w:r>
        <w:rPr>
          <w:rFonts w:hint="eastAsia" w:ascii="仿宋" w:hAnsi="仿宋" w:eastAsia="仿宋" w:cs="仿宋"/>
          <w:u w:val="single"/>
        </w:rPr>
        <w:t xml:space="preserve"> </w:t>
      </w:r>
      <w:r>
        <w:rPr>
          <w:rFonts w:hint="eastAsia" w:ascii="仿宋" w:hAnsi="仿宋" w:eastAsia="仿宋" w:cs="仿宋"/>
          <w:u w:val="single"/>
        </w:rPr>
        <w:tab/>
      </w:r>
      <w:r>
        <w:rPr>
          <w:rFonts w:hint="eastAsia" w:ascii="仿宋" w:hAnsi="仿宋" w:eastAsia="仿宋" w:cs="仿宋"/>
          <w:u w:val="single"/>
          <w:lang w:val="en-US"/>
        </w:rPr>
        <w:t xml:space="preserve">  </w:t>
      </w:r>
      <w:r>
        <w:rPr>
          <w:rFonts w:hint="eastAsia" w:ascii="仿宋" w:hAnsi="仿宋" w:eastAsia="仿宋" w:cs="仿宋"/>
          <w:spacing w:val="-3"/>
        </w:rPr>
        <w:t>月</w:t>
      </w:r>
      <w:r>
        <w:rPr>
          <w:rFonts w:hint="eastAsia" w:ascii="仿宋" w:hAnsi="仿宋" w:eastAsia="仿宋" w:cs="仿宋"/>
          <w:spacing w:val="-3"/>
          <w:u w:val="single"/>
        </w:rPr>
        <w:t xml:space="preserve"> </w:t>
      </w:r>
      <w:r>
        <w:rPr>
          <w:rFonts w:hint="eastAsia" w:ascii="仿宋" w:hAnsi="仿宋" w:eastAsia="仿宋" w:cs="仿宋"/>
          <w:spacing w:val="-3"/>
          <w:u w:val="single"/>
        </w:rPr>
        <w:tab/>
      </w:r>
      <w:r>
        <w:rPr>
          <w:rFonts w:hint="eastAsia" w:ascii="仿宋" w:hAnsi="仿宋" w:eastAsia="仿宋" w:cs="仿宋"/>
          <w:spacing w:val="-3"/>
          <w:u w:val="single"/>
          <w:lang w:val="en-US"/>
        </w:rPr>
        <w:t xml:space="preserve"> </w:t>
      </w:r>
      <w:r>
        <w:rPr>
          <w:rFonts w:hint="eastAsia" w:ascii="仿宋" w:hAnsi="仿宋" w:eastAsia="仿宋" w:cs="仿宋"/>
          <w:spacing w:val="-3"/>
        </w:rPr>
        <w:t>日发</w:t>
      </w:r>
      <w:r>
        <w:rPr>
          <w:rFonts w:hint="eastAsia" w:ascii="仿宋" w:hAnsi="仿宋" w:eastAsia="仿宋" w:cs="仿宋"/>
        </w:rPr>
        <w:t>布广州市妇女儿童医疗中心基金资助患儿营养品采购项目的采购公告，本公司（企业）愿意参加投标，并承诺：</w:t>
      </w:r>
    </w:p>
    <w:p>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textAlignment w:val="auto"/>
        <w:rPr>
          <w:rFonts w:hint="eastAsia" w:ascii="仿宋" w:hAnsi="仿宋" w:eastAsia="仿宋" w:cs="仿宋"/>
          <w:sz w:val="23"/>
        </w:rPr>
      </w:pPr>
    </w:p>
    <w:p>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25"/>
        <w:textAlignment w:val="auto"/>
        <w:rPr>
          <w:rFonts w:hint="eastAsia" w:ascii="仿宋" w:hAnsi="仿宋" w:eastAsia="仿宋" w:cs="仿宋"/>
        </w:rPr>
      </w:pPr>
      <w:r>
        <w:rPr>
          <w:rFonts w:hint="eastAsia" w:ascii="仿宋" w:hAnsi="仿宋" w:eastAsia="仿宋" w:cs="仿宋"/>
        </w:rPr>
        <w:t>本公司（企业）的法定代表人或单位负责人与本项目其他投标人的法定代表人或单位负责人不为同一人且与其他投标人之间不存在直接控股、管理关系。</w:t>
      </w:r>
    </w:p>
    <w:p>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525"/>
        <w:jc w:val="both"/>
        <w:textAlignment w:val="auto"/>
        <w:rPr>
          <w:rFonts w:hint="eastAsia" w:ascii="仿宋" w:hAnsi="仿宋" w:eastAsia="仿宋" w:cs="仿宋"/>
        </w:rPr>
      </w:pPr>
      <w:r>
        <w:rPr>
          <w:rFonts w:hint="eastAsia" w:ascii="仿宋" w:hAnsi="仿宋" w:eastAsia="仿宋" w:cs="仿宋"/>
        </w:rPr>
        <w:t>根据《中华人民共和国政府采购法实施条例》的规定，本公司（企业）及附属机构，非为采购项目提供整体设计、规范编制或者项目管理、监理、检测等服务的供应商。否则，由此所造成的损失、不良后果及法律责任，一律由我公司（企业）承担。</w:t>
      </w:r>
    </w:p>
    <w:p>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textAlignment w:val="auto"/>
        <w:rPr>
          <w:rFonts w:hint="eastAsia" w:ascii="仿宋" w:hAnsi="仿宋" w:eastAsia="仿宋" w:cs="仿宋"/>
          <w:sz w:val="20"/>
        </w:rPr>
      </w:pPr>
    </w:p>
    <w:p>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textAlignment w:val="auto"/>
        <w:rPr>
          <w:rFonts w:hint="eastAsia" w:ascii="仿宋" w:hAnsi="仿宋" w:eastAsia="仿宋" w:cs="仿宋"/>
          <w:sz w:val="16"/>
        </w:rPr>
      </w:pPr>
    </w:p>
    <w:p>
      <w:pPr>
        <w:pStyle w:val="8"/>
        <w:keepNext w:val="0"/>
        <w:keepLines w:val="0"/>
        <w:pageBreakBefore w:val="0"/>
        <w:widowControl w:val="0"/>
        <w:tabs>
          <w:tab w:val="left" w:pos="4392"/>
        </w:tabs>
        <w:kinsoku/>
        <w:wordWrap/>
        <w:overflowPunct/>
        <w:topLinePunct w:val="0"/>
        <w:autoSpaceDE w:val="0"/>
        <w:autoSpaceDN w:val="0"/>
        <w:bidi w:val="0"/>
        <w:adjustRightInd/>
        <w:snapToGrid/>
        <w:spacing w:line="360" w:lineRule="auto"/>
        <w:ind w:left="0" w:right="0"/>
        <w:textAlignment w:val="auto"/>
        <w:rPr>
          <w:rFonts w:hint="eastAsia" w:ascii="仿宋" w:hAnsi="仿宋" w:eastAsia="仿宋" w:cs="仿宋"/>
          <w:sz w:val="23"/>
        </w:rPr>
      </w:pPr>
      <w:r>
        <w:rPr>
          <w:rFonts w:hint="eastAsia" w:ascii="仿宋" w:hAnsi="仿宋" w:eastAsia="仿宋" w:cs="仿宋"/>
        </w:rPr>
        <w:t>单位</w:t>
      </w:r>
      <w:r>
        <w:rPr>
          <w:rFonts w:hint="eastAsia" w:ascii="仿宋" w:hAnsi="仿宋" w:eastAsia="仿宋" w:cs="仿宋"/>
          <w:spacing w:val="-3"/>
        </w:rPr>
        <w:t>名</w:t>
      </w:r>
      <w:r>
        <w:rPr>
          <w:rFonts w:hint="eastAsia" w:ascii="仿宋" w:hAnsi="仿宋" w:eastAsia="仿宋" w:cs="仿宋"/>
        </w:rPr>
        <w:t>称：</w:t>
      </w:r>
      <w:r>
        <w:rPr>
          <w:rFonts w:hint="eastAsia" w:ascii="仿宋" w:hAnsi="仿宋" w:eastAsia="仿宋" w:cs="仿宋"/>
        </w:rPr>
        <w:tab/>
      </w:r>
    </w:p>
    <w:p>
      <w:pPr>
        <w:pStyle w:val="8"/>
        <w:keepNext w:val="0"/>
        <w:keepLines w:val="0"/>
        <w:pageBreakBefore w:val="0"/>
        <w:widowControl w:val="0"/>
        <w:tabs>
          <w:tab w:val="left" w:pos="4392"/>
        </w:tabs>
        <w:kinsoku/>
        <w:wordWrap/>
        <w:overflowPunct/>
        <w:topLinePunct w:val="0"/>
        <w:autoSpaceDE w:val="0"/>
        <w:autoSpaceDN w:val="0"/>
        <w:bidi w:val="0"/>
        <w:adjustRightInd/>
        <w:snapToGrid/>
        <w:spacing w:line="360" w:lineRule="auto"/>
        <w:ind w:left="0" w:right="0"/>
        <w:textAlignment w:val="auto"/>
        <w:rPr>
          <w:rFonts w:hint="eastAsia" w:ascii="仿宋" w:hAnsi="仿宋" w:eastAsia="仿宋" w:cs="仿宋"/>
        </w:rPr>
      </w:pPr>
    </w:p>
    <w:p>
      <w:pPr>
        <w:pStyle w:val="8"/>
        <w:keepNext w:val="0"/>
        <w:keepLines w:val="0"/>
        <w:pageBreakBefore w:val="0"/>
        <w:widowControl w:val="0"/>
        <w:tabs>
          <w:tab w:val="left" w:pos="4392"/>
        </w:tabs>
        <w:kinsoku/>
        <w:wordWrap/>
        <w:overflowPunct/>
        <w:topLinePunct w:val="0"/>
        <w:autoSpaceDE w:val="0"/>
        <w:autoSpaceDN w:val="0"/>
        <w:bidi w:val="0"/>
        <w:adjustRightInd/>
        <w:snapToGrid/>
        <w:spacing w:line="360" w:lineRule="auto"/>
        <w:ind w:left="0" w:right="0"/>
        <w:textAlignment w:val="auto"/>
        <w:rPr>
          <w:rFonts w:hint="eastAsia" w:ascii="仿宋" w:hAnsi="仿宋" w:eastAsia="仿宋" w:cs="仿宋"/>
        </w:rPr>
      </w:pPr>
      <w:r>
        <w:rPr>
          <w:rFonts w:hint="eastAsia" w:ascii="仿宋" w:hAnsi="仿宋" w:eastAsia="仿宋" w:cs="仿宋"/>
        </w:rPr>
        <w:t>单位</w:t>
      </w:r>
      <w:r>
        <w:rPr>
          <w:rFonts w:hint="eastAsia" w:ascii="仿宋" w:hAnsi="仿宋" w:eastAsia="仿宋" w:cs="仿宋"/>
          <w:spacing w:val="-3"/>
        </w:rPr>
        <w:t>地</w:t>
      </w:r>
      <w:r>
        <w:rPr>
          <w:rFonts w:hint="eastAsia" w:ascii="仿宋" w:hAnsi="仿宋" w:eastAsia="仿宋" w:cs="仿宋"/>
        </w:rPr>
        <w:t>址：</w:t>
      </w:r>
    </w:p>
    <w:p>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textAlignment w:val="auto"/>
        <w:rPr>
          <w:rFonts w:hint="eastAsia" w:ascii="仿宋" w:hAnsi="仿宋" w:eastAsia="仿宋" w:cs="仿宋"/>
          <w:sz w:val="23"/>
        </w:rPr>
      </w:pPr>
    </w:p>
    <w:p>
      <w:pPr>
        <w:pStyle w:val="8"/>
        <w:keepNext w:val="0"/>
        <w:keepLines w:val="0"/>
        <w:pageBreakBefore w:val="0"/>
        <w:widowControl w:val="0"/>
        <w:tabs>
          <w:tab w:val="left" w:pos="4392"/>
        </w:tabs>
        <w:kinsoku/>
        <w:wordWrap/>
        <w:overflowPunct/>
        <w:topLinePunct w:val="0"/>
        <w:autoSpaceDE w:val="0"/>
        <w:autoSpaceDN w:val="0"/>
        <w:bidi w:val="0"/>
        <w:adjustRightInd/>
        <w:snapToGrid/>
        <w:spacing w:line="360" w:lineRule="auto"/>
        <w:ind w:left="0" w:right="0"/>
        <w:textAlignment w:val="auto"/>
        <w:rPr>
          <w:rFonts w:hint="eastAsia" w:ascii="仿宋" w:hAnsi="仿宋" w:eastAsia="仿宋" w:cs="仿宋"/>
          <w:lang w:eastAsia="zh-CN"/>
        </w:rPr>
      </w:pPr>
      <w:r>
        <w:rPr>
          <w:rFonts w:hint="eastAsia" w:ascii="仿宋" w:hAnsi="仿宋" w:eastAsia="仿宋" w:cs="仿宋"/>
        </w:rPr>
        <w:t>邮政</w:t>
      </w:r>
      <w:r>
        <w:rPr>
          <w:rFonts w:hint="eastAsia" w:ascii="仿宋" w:hAnsi="仿宋" w:eastAsia="仿宋" w:cs="仿宋"/>
          <w:spacing w:val="-3"/>
        </w:rPr>
        <w:t>编</w:t>
      </w:r>
      <w:r>
        <w:rPr>
          <w:rFonts w:hint="eastAsia" w:ascii="仿宋" w:hAnsi="仿宋" w:eastAsia="仿宋" w:cs="仿宋"/>
        </w:rPr>
        <w:t>码</w:t>
      </w:r>
      <w:r>
        <w:rPr>
          <w:rFonts w:hint="eastAsia" w:ascii="仿宋" w:hAnsi="仿宋" w:eastAsia="仿宋" w:cs="仿宋"/>
          <w:lang w:eastAsia="zh-CN"/>
        </w:rPr>
        <w:t>：</w:t>
      </w:r>
    </w:p>
    <w:p>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textAlignment w:val="auto"/>
        <w:rPr>
          <w:rFonts w:hint="eastAsia" w:ascii="仿宋" w:hAnsi="仿宋" w:eastAsia="仿宋" w:cs="仿宋"/>
          <w:sz w:val="23"/>
        </w:rPr>
      </w:pPr>
    </w:p>
    <w:p>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textAlignment w:val="auto"/>
        <w:rPr>
          <w:rFonts w:hint="eastAsia" w:ascii="仿宋" w:hAnsi="仿宋" w:eastAsia="仿宋" w:cs="仿宋"/>
        </w:rPr>
      </w:pPr>
      <w:r>
        <w:rPr>
          <w:rFonts w:hint="eastAsia" w:ascii="仿宋" w:hAnsi="仿宋" w:eastAsia="仿宋" w:cs="仿宋"/>
        </w:rPr>
        <w:t>联系电话：</w:t>
      </w:r>
    </w:p>
    <w:p>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textAlignment w:val="auto"/>
        <w:rPr>
          <w:rFonts w:hint="eastAsia" w:ascii="仿宋" w:hAnsi="仿宋" w:eastAsia="仿宋" w:cs="仿宋"/>
        </w:rPr>
      </w:pPr>
    </w:p>
    <w:p>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textAlignment w:val="auto"/>
        <w:rPr>
          <w:rFonts w:hint="eastAsia" w:ascii="仿宋" w:hAnsi="仿宋" w:eastAsia="仿宋" w:cs="仿宋"/>
        </w:rPr>
      </w:pPr>
    </w:p>
    <w:p>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textAlignment w:val="auto"/>
        <w:rPr>
          <w:rFonts w:hint="eastAsia" w:ascii="仿宋" w:hAnsi="仿宋" w:eastAsia="仿宋" w:cs="仿宋"/>
        </w:rPr>
      </w:pPr>
    </w:p>
    <w:p>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textAlignment w:val="auto"/>
        <w:rPr>
          <w:rFonts w:hint="eastAsia" w:ascii="仿宋" w:hAnsi="仿宋" w:eastAsia="仿宋" w:cs="仿宋"/>
        </w:rPr>
      </w:pPr>
      <w:r>
        <w:rPr>
          <w:rFonts w:hint="eastAsia" w:ascii="仿宋" w:hAnsi="仿宋" w:eastAsia="仿宋" w:cs="仿宋"/>
        </w:rPr>
        <w:t>投标</w:t>
      </w:r>
      <w:r>
        <w:rPr>
          <w:rFonts w:hint="eastAsia" w:ascii="仿宋" w:hAnsi="仿宋" w:eastAsia="仿宋" w:cs="仿宋"/>
          <w:spacing w:val="-3"/>
        </w:rPr>
        <w:t>人</w:t>
      </w:r>
      <w:r>
        <w:rPr>
          <w:rFonts w:hint="eastAsia" w:ascii="仿宋" w:hAnsi="仿宋" w:eastAsia="仿宋" w:cs="仿宋"/>
        </w:rPr>
        <w:t>名</w:t>
      </w:r>
      <w:r>
        <w:rPr>
          <w:rFonts w:hint="eastAsia" w:ascii="仿宋" w:hAnsi="仿宋" w:eastAsia="仿宋" w:cs="仿宋"/>
          <w:spacing w:val="-3"/>
        </w:rPr>
        <w:t>称</w:t>
      </w:r>
      <w:r>
        <w:rPr>
          <w:rFonts w:hint="eastAsia" w:ascii="仿宋" w:hAnsi="仿宋" w:eastAsia="仿宋" w:cs="仿宋"/>
        </w:rPr>
        <w:t>（</w:t>
      </w:r>
      <w:r>
        <w:rPr>
          <w:rFonts w:hint="eastAsia" w:ascii="仿宋" w:hAnsi="仿宋" w:eastAsia="仿宋" w:cs="仿宋"/>
          <w:spacing w:val="-3"/>
        </w:rPr>
        <w:t>盖</w:t>
      </w:r>
      <w:r>
        <w:rPr>
          <w:rFonts w:hint="eastAsia" w:ascii="仿宋" w:hAnsi="仿宋" w:eastAsia="仿宋" w:cs="仿宋"/>
        </w:rPr>
        <w:t>公</w:t>
      </w:r>
      <w:r>
        <w:rPr>
          <w:rFonts w:hint="eastAsia" w:ascii="仿宋" w:hAnsi="仿宋" w:eastAsia="仿宋" w:cs="仿宋"/>
          <w:spacing w:val="-3"/>
        </w:rPr>
        <w:t>章</w:t>
      </w:r>
      <w:r>
        <w:rPr>
          <w:rFonts w:hint="eastAsia" w:ascii="仿宋" w:hAnsi="仿宋" w:eastAsia="仿宋" w:cs="仿宋"/>
          <w:spacing w:val="-7"/>
        </w:rPr>
        <w:t>）：</w:t>
      </w:r>
    </w:p>
    <w:p>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textAlignment w:val="auto"/>
        <w:rPr>
          <w:rFonts w:hint="eastAsia" w:ascii="仿宋" w:hAnsi="仿宋" w:eastAsia="仿宋" w:cs="仿宋"/>
        </w:rPr>
      </w:pPr>
      <w:r>
        <w:rPr>
          <w:rFonts w:hint="eastAsia" w:ascii="仿宋" w:hAnsi="仿宋" w:eastAsia="仿宋" w:cs="仿宋"/>
          <w:spacing w:val="-3"/>
        </w:rPr>
        <w:t>法</w:t>
      </w:r>
      <w:r>
        <w:rPr>
          <w:rFonts w:hint="eastAsia" w:ascii="仿宋" w:hAnsi="仿宋" w:eastAsia="仿宋" w:cs="仿宋"/>
        </w:rPr>
        <w:t>定</w:t>
      </w:r>
      <w:r>
        <w:rPr>
          <w:rFonts w:hint="eastAsia" w:ascii="仿宋" w:hAnsi="仿宋" w:eastAsia="仿宋" w:cs="仿宋"/>
          <w:spacing w:val="-3"/>
        </w:rPr>
        <w:t>代</w:t>
      </w:r>
      <w:r>
        <w:rPr>
          <w:rFonts w:hint="eastAsia" w:ascii="仿宋" w:hAnsi="仿宋" w:eastAsia="仿宋" w:cs="仿宋"/>
        </w:rPr>
        <w:t>表</w:t>
      </w:r>
      <w:r>
        <w:rPr>
          <w:rFonts w:hint="eastAsia" w:ascii="仿宋" w:hAnsi="仿宋" w:eastAsia="仿宋" w:cs="仿宋"/>
          <w:spacing w:val="-3"/>
        </w:rPr>
        <w:t>人</w:t>
      </w:r>
      <w:r>
        <w:rPr>
          <w:rFonts w:hint="eastAsia" w:ascii="仿宋" w:hAnsi="仿宋" w:eastAsia="仿宋" w:cs="仿宋"/>
        </w:rPr>
        <w:t>或投</w:t>
      </w:r>
      <w:r>
        <w:rPr>
          <w:rFonts w:hint="eastAsia" w:ascii="仿宋" w:hAnsi="仿宋" w:eastAsia="仿宋" w:cs="仿宋"/>
          <w:spacing w:val="-3"/>
        </w:rPr>
        <w:t>标</w:t>
      </w:r>
      <w:r>
        <w:rPr>
          <w:rFonts w:hint="eastAsia" w:ascii="仿宋" w:hAnsi="仿宋" w:eastAsia="仿宋" w:cs="仿宋"/>
        </w:rPr>
        <w:t>人</w:t>
      </w:r>
      <w:r>
        <w:rPr>
          <w:rFonts w:hint="eastAsia" w:ascii="仿宋" w:hAnsi="仿宋" w:eastAsia="仿宋" w:cs="仿宋"/>
          <w:spacing w:val="-3"/>
        </w:rPr>
        <w:t>授</w:t>
      </w:r>
      <w:r>
        <w:rPr>
          <w:rFonts w:hint="eastAsia" w:ascii="仿宋" w:hAnsi="仿宋" w:eastAsia="仿宋" w:cs="仿宋"/>
        </w:rPr>
        <w:t>权</w:t>
      </w:r>
      <w:r>
        <w:rPr>
          <w:rFonts w:hint="eastAsia" w:ascii="仿宋" w:hAnsi="仿宋" w:eastAsia="仿宋" w:cs="仿宋"/>
          <w:spacing w:val="-3"/>
        </w:rPr>
        <w:t>代</w:t>
      </w:r>
      <w:r>
        <w:rPr>
          <w:rFonts w:hint="eastAsia" w:ascii="仿宋" w:hAnsi="仿宋" w:eastAsia="仿宋" w:cs="仿宋"/>
        </w:rPr>
        <w:t>表</w:t>
      </w:r>
      <w:r>
        <w:rPr>
          <w:rFonts w:hint="eastAsia" w:ascii="仿宋" w:hAnsi="仿宋" w:eastAsia="仿宋" w:cs="仿宋"/>
          <w:spacing w:val="-3"/>
        </w:rPr>
        <w:t>（</w:t>
      </w:r>
      <w:r>
        <w:rPr>
          <w:rFonts w:hint="eastAsia" w:ascii="仿宋" w:hAnsi="仿宋" w:eastAsia="仿宋" w:cs="仿宋"/>
        </w:rPr>
        <w:t>签</w:t>
      </w:r>
      <w:r>
        <w:rPr>
          <w:rFonts w:hint="eastAsia" w:ascii="仿宋" w:hAnsi="仿宋" w:eastAsia="仿宋" w:cs="仿宋"/>
          <w:spacing w:val="-3"/>
        </w:rPr>
        <w:t>名</w:t>
      </w:r>
      <w:r>
        <w:rPr>
          <w:rFonts w:hint="eastAsia" w:ascii="仿宋" w:hAnsi="仿宋" w:eastAsia="仿宋" w:cs="仿宋"/>
        </w:rPr>
        <w:t>或盖</w:t>
      </w:r>
      <w:r>
        <w:rPr>
          <w:rFonts w:hint="eastAsia" w:ascii="仿宋" w:hAnsi="仿宋" w:eastAsia="仿宋" w:cs="仿宋"/>
          <w:spacing w:val="-3"/>
        </w:rPr>
        <w:t>章</w:t>
      </w:r>
      <w:r>
        <w:rPr>
          <w:rFonts w:hint="eastAsia" w:ascii="仿宋" w:hAnsi="仿宋" w:eastAsia="仿宋" w:cs="仿宋"/>
        </w:rPr>
        <w:t>）：</w:t>
      </w:r>
    </w:p>
    <w:p>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textAlignment w:val="auto"/>
        <w:rPr>
          <w:rFonts w:hint="eastAsia" w:ascii="仿宋" w:hAnsi="仿宋" w:eastAsia="仿宋" w:cs="仿宋"/>
        </w:rPr>
      </w:pPr>
      <w:r>
        <w:rPr>
          <w:rFonts w:hint="eastAsia" w:ascii="仿宋" w:hAnsi="仿宋" w:eastAsia="仿宋" w:cs="仿宋"/>
          <w:spacing w:val="-3"/>
        </w:rPr>
        <w:t>日</w:t>
      </w:r>
      <w:r>
        <w:rPr>
          <w:rFonts w:hint="eastAsia" w:ascii="仿宋" w:hAnsi="仿宋" w:eastAsia="仿宋" w:cs="仿宋"/>
        </w:rPr>
        <w:t>期：</w:t>
      </w:r>
    </w:p>
    <w:p>
      <w:pPr>
        <w:pStyle w:val="8"/>
        <w:spacing w:before="1"/>
        <w:ind w:left="818"/>
        <w:rPr>
          <w:rFonts w:hint="eastAsia" w:ascii="仿宋" w:hAnsi="仿宋" w:eastAsia="仿宋" w:cs="仿宋"/>
        </w:rPr>
      </w:pPr>
    </w:p>
    <w:p>
      <w:pPr>
        <w:rPr>
          <w:rFonts w:hint="eastAsia" w:ascii="仿宋" w:hAnsi="仿宋" w:eastAsia="仿宋" w:cs="仿宋"/>
        </w:rPr>
        <w:sectPr>
          <w:pgSz w:w="11910" w:h="16840"/>
          <w:pgMar w:top="1360" w:right="1340" w:bottom="1420" w:left="1020" w:header="567" w:footer="1216" w:gutter="0"/>
          <w:pgNumType w:fmt="decimal"/>
          <w:cols w:space="720" w:num="1"/>
        </w:sectPr>
      </w:pPr>
    </w:p>
    <w:p>
      <w:pPr>
        <w:spacing w:before="133"/>
        <w:ind w:left="398"/>
        <w:rPr>
          <w:rFonts w:hint="eastAsia" w:ascii="仿宋" w:hAnsi="仿宋" w:eastAsia="仿宋" w:cs="仿宋"/>
          <w:b/>
          <w:sz w:val="28"/>
        </w:rPr>
      </w:pPr>
      <w:r>
        <w:rPr>
          <w:rFonts w:hint="eastAsia" w:ascii="仿宋" w:hAnsi="仿宋" w:eastAsia="仿宋" w:cs="仿宋"/>
          <w:b/>
          <w:sz w:val="28"/>
        </w:rPr>
        <w:t>格式3</w:t>
      </w:r>
    </w:p>
    <w:p>
      <w:pPr>
        <w:pStyle w:val="8"/>
        <w:rPr>
          <w:rFonts w:hint="eastAsia" w:ascii="仿宋" w:hAnsi="仿宋" w:eastAsia="仿宋" w:cs="仿宋"/>
          <w:b/>
          <w:sz w:val="32"/>
        </w:rPr>
      </w:pPr>
      <w:r>
        <w:rPr>
          <w:rFonts w:hint="eastAsia" w:ascii="仿宋" w:hAnsi="仿宋" w:eastAsia="仿宋" w:cs="仿宋"/>
        </w:rPr>
        <w:br w:type="column"/>
      </w:r>
    </w:p>
    <w:p>
      <w:pPr>
        <w:spacing w:before="214"/>
        <w:ind w:left="398"/>
        <w:rPr>
          <w:rFonts w:hint="eastAsia" w:ascii="仿宋" w:hAnsi="仿宋" w:eastAsia="仿宋" w:cs="仿宋"/>
          <w:b/>
          <w:sz w:val="32"/>
        </w:rPr>
      </w:pPr>
      <w:r>
        <w:rPr>
          <w:rFonts w:hint="eastAsia" w:ascii="仿宋" w:hAnsi="仿宋" w:eastAsia="仿宋" w:cs="仿宋"/>
          <w:b/>
          <w:sz w:val="32"/>
        </w:rPr>
        <w:t>法定代表人授权委托书</w:t>
      </w:r>
    </w:p>
    <w:p>
      <w:pPr>
        <w:rPr>
          <w:rFonts w:hint="eastAsia" w:ascii="仿宋" w:hAnsi="仿宋" w:eastAsia="仿宋" w:cs="仿宋"/>
          <w:sz w:val="32"/>
        </w:rPr>
        <w:sectPr>
          <w:pgSz w:w="11910" w:h="16840"/>
          <w:pgMar w:top="1360" w:right="1340" w:bottom="1420" w:left="1020" w:header="567" w:footer="1216" w:gutter="0"/>
          <w:pgNumType w:fmt="decimal"/>
          <w:cols w:equalWidth="0" w:num="2">
            <w:col w:w="1141" w:space="1595"/>
            <w:col w:w="6814"/>
          </w:cols>
        </w:sectPr>
      </w:pPr>
    </w:p>
    <w:p>
      <w:pPr>
        <w:pStyle w:val="8"/>
        <w:spacing w:before="6"/>
        <w:rPr>
          <w:rFonts w:hint="eastAsia" w:ascii="仿宋" w:hAnsi="仿宋" w:eastAsia="仿宋" w:cs="仿宋"/>
          <w:b/>
          <w:sz w:val="26"/>
        </w:rPr>
      </w:pPr>
    </w:p>
    <w:p>
      <w:pPr>
        <w:pStyle w:val="8"/>
        <w:tabs>
          <w:tab w:val="left" w:pos="2940"/>
          <w:tab w:val="left" w:pos="4618"/>
          <w:tab w:val="left" w:pos="6927"/>
        </w:tabs>
        <w:spacing w:before="78"/>
        <w:ind w:right="535"/>
        <w:jc w:val="right"/>
        <w:rPr>
          <w:rFonts w:hint="eastAsia" w:ascii="仿宋" w:hAnsi="仿宋" w:eastAsia="仿宋" w:cs="仿宋"/>
        </w:rPr>
      </w:pPr>
      <w:r>
        <w:rPr>
          <w:rFonts w:hint="eastAsia" w:ascii="仿宋" w:hAnsi="仿宋" w:eastAsia="仿宋" w:cs="仿宋"/>
        </w:rPr>
        <w:t>本授</w:t>
      </w:r>
      <w:r>
        <w:rPr>
          <w:rFonts w:hint="eastAsia" w:ascii="仿宋" w:hAnsi="仿宋" w:eastAsia="仿宋" w:cs="仿宋"/>
          <w:spacing w:val="-3"/>
        </w:rPr>
        <w:t>权</w:t>
      </w:r>
      <w:r>
        <w:rPr>
          <w:rFonts w:hint="eastAsia" w:ascii="仿宋" w:hAnsi="仿宋" w:eastAsia="仿宋" w:cs="仿宋"/>
        </w:rPr>
        <w:t>委</w:t>
      </w:r>
      <w:r>
        <w:rPr>
          <w:rFonts w:hint="eastAsia" w:ascii="仿宋" w:hAnsi="仿宋" w:eastAsia="仿宋" w:cs="仿宋"/>
          <w:spacing w:val="-3"/>
        </w:rPr>
        <w:t>托</w:t>
      </w:r>
      <w:r>
        <w:rPr>
          <w:rFonts w:hint="eastAsia" w:ascii="仿宋" w:hAnsi="仿宋" w:eastAsia="仿宋" w:cs="仿宋"/>
        </w:rPr>
        <w:t>书</w:t>
      </w:r>
      <w:r>
        <w:rPr>
          <w:rFonts w:hint="eastAsia" w:ascii="仿宋" w:hAnsi="仿宋" w:eastAsia="仿宋" w:cs="仿宋"/>
          <w:spacing w:val="-3"/>
        </w:rPr>
        <w:t>声</w:t>
      </w:r>
      <w:r>
        <w:rPr>
          <w:rFonts w:hint="eastAsia" w:ascii="仿宋" w:hAnsi="仿宋" w:eastAsia="仿宋" w:cs="仿宋"/>
        </w:rPr>
        <w:t>明</w:t>
      </w:r>
      <w:r>
        <w:rPr>
          <w:rFonts w:hint="eastAsia" w:ascii="仿宋" w:hAnsi="仿宋" w:eastAsia="仿宋" w:cs="仿宋"/>
          <w:spacing w:val="-3"/>
        </w:rPr>
        <w:t>：注册</w:t>
      </w:r>
      <w:r>
        <w:rPr>
          <w:rFonts w:hint="eastAsia" w:ascii="仿宋" w:hAnsi="仿宋" w:eastAsia="仿宋" w:cs="仿宋"/>
        </w:rPr>
        <w:t>于</w:t>
      </w:r>
      <w:r>
        <w:rPr>
          <w:rFonts w:hint="eastAsia" w:ascii="仿宋" w:hAnsi="仿宋" w:eastAsia="仿宋" w:cs="仿宋"/>
          <w:u w:val="single"/>
        </w:rPr>
        <w:t xml:space="preserve"> </w:t>
      </w:r>
      <w:r>
        <w:rPr>
          <w:rFonts w:hint="eastAsia" w:ascii="仿宋" w:hAnsi="仿宋" w:eastAsia="仿宋" w:cs="仿宋"/>
          <w:u w:val="single"/>
        </w:rPr>
        <w:tab/>
      </w:r>
      <w:r>
        <w:rPr>
          <w:rFonts w:hint="eastAsia" w:ascii="仿宋" w:hAnsi="仿宋" w:eastAsia="仿宋" w:cs="仿宋"/>
          <w:spacing w:val="-3"/>
          <w:u w:val="single"/>
        </w:rPr>
        <w:t>（</w:t>
      </w:r>
      <w:r>
        <w:rPr>
          <w:rFonts w:hint="eastAsia" w:ascii="仿宋" w:hAnsi="仿宋" w:eastAsia="仿宋" w:cs="仿宋"/>
          <w:u w:val="single"/>
        </w:rPr>
        <w:t>投</w:t>
      </w:r>
      <w:r>
        <w:rPr>
          <w:rFonts w:hint="eastAsia" w:ascii="仿宋" w:hAnsi="仿宋" w:eastAsia="仿宋" w:cs="仿宋"/>
          <w:spacing w:val="-3"/>
          <w:u w:val="single"/>
        </w:rPr>
        <w:t>标</w:t>
      </w:r>
      <w:r>
        <w:rPr>
          <w:rFonts w:hint="eastAsia" w:ascii="仿宋" w:hAnsi="仿宋" w:eastAsia="仿宋" w:cs="仿宋"/>
          <w:u w:val="single"/>
        </w:rPr>
        <w:t>人</w:t>
      </w:r>
      <w:r>
        <w:rPr>
          <w:rFonts w:hint="eastAsia" w:ascii="仿宋" w:hAnsi="仿宋" w:eastAsia="仿宋" w:cs="仿宋"/>
          <w:spacing w:val="-3"/>
          <w:u w:val="single"/>
        </w:rPr>
        <w:t>地</w:t>
      </w:r>
      <w:r>
        <w:rPr>
          <w:rFonts w:hint="eastAsia" w:ascii="仿宋" w:hAnsi="仿宋" w:eastAsia="仿宋" w:cs="仿宋"/>
          <w:u w:val="single"/>
        </w:rPr>
        <w:t>址）</w:t>
      </w:r>
      <w:r>
        <w:rPr>
          <w:rFonts w:hint="eastAsia" w:ascii="仿宋" w:hAnsi="仿宋" w:eastAsia="仿宋" w:cs="仿宋"/>
          <w:u w:val="single"/>
        </w:rPr>
        <w:tab/>
      </w:r>
      <w:r>
        <w:rPr>
          <w:rFonts w:hint="eastAsia" w:ascii="仿宋" w:hAnsi="仿宋" w:eastAsia="仿宋" w:cs="仿宋"/>
        </w:rPr>
        <w:t>的</w:t>
      </w:r>
      <w:r>
        <w:rPr>
          <w:rFonts w:hint="eastAsia" w:ascii="仿宋" w:hAnsi="仿宋" w:eastAsia="仿宋" w:cs="仿宋"/>
          <w:u w:val="single"/>
        </w:rPr>
        <w:t xml:space="preserve"> </w:t>
      </w:r>
      <w:r>
        <w:rPr>
          <w:rFonts w:hint="eastAsia" w:ascii="仿宋" w:hAnsi="仿宋" w:eastAsia="仿宋" w:cs="仿宋"/>
          <w:spacing w:val="3"/>
          <w:u w:val="single"/>
        </w:rPr>
        <w:t xml:space="preserve"> </w:t>
      </w:r>
      <w:r>
        <w:rPr>
          <w:rFonts w:hint="eastAsia" w:ascii="仿宋" w:hAnsi="仿宋" w:eastAsia="仿宋" w:cs="仿宋"/>
          <w:u w:val="single"/>
        </w:rPr>
        <w:t>（</w:t>
      </w:r>
      <w:r>
        <w:rPr>
          <w:rFonts w:hint="eastAsia" w:ascii="仿宋" w:hAnsi="仿宋" w:eastAsia="仿宋" w:cs="仿宋"/>
          <w:spacing w:val="-3"/>
          <w:u w:val="single"/>
        </w:rPr>
        <w:t>投</w:t>
      </w:r>
      <w:r>
        <w:rPr>
          <w:rFonts w:hint="eastAsia" w:ascii="仿宋" w:hAnsi="仿宋" w:eastAsia="仿宋" w:cs="仿宋"/>
          <w:u w:val="single"/>
        </w:rPr>
        <w:t>标</w:t>
      </w:r>
      <w:r>
        <w:rPr>
          <w:rFonts w:hint="eastAsia" w:ascii="仿宋" w:hAnsi="仿宋" w:eastAsia="仿宋" w:cs="仿宋"/>
          <w:spacing w:val="-3"/>
          <w:u w:val="single"/>
        </w:rPr>
        <w:t>人</w:t>
      </w:r>
      <w:r>
        <w:rPr>
          <w:rFonts w:hint="eastAsia" w:ascii="仿宋" w:hAnsi="仿宋" w:eastAsia="仿宋" w:cs="仿宋"/>
          <w:u w:val="single"/>
        </w:rPr>
        <w:t>名</w:t>
      </w:r>
      <w:r>
        <w:rPr>
          <w:rFonts w:hint="eastAsia" w:ascii="仿宋" w:hAnsi="仿宋" w:eastAsia="仿宋" w:cs="仿宋"/>
          <w:spacing w:val="-3"/>
          <w:u w:val="single"/>
        </w:rPr>
        <w:t>称</w:t>
      </w:r>
      <w:r>
        <w:rPr>
          <w:rFonts w:hint="eastAsia" w:ascii="仿宋" w:hAnsi="仿宋" w:eastAsia="仿宋" w:cs="仿宋"/>
          <w:u w:val="single"/>
        </w:rPr>
        <w:t>）</w:t>
      </w:r>
      <w:r>
        <w:rPr>
          <w:rFonts w:hint="eastAsia" w:ascii="仿宋" w:hAnsi="仿宋" w:eastAsia="仿宋" w:cs="仿宋"/>
          <w:u w:val="single"/>
        </w:rPr>
        <w:tab/>
      </w:r>
      <w:r>
        <w:rPr>
          <w:rFonts w:hint="eastAsia" w:ascii="仿宋" w:hAnsi="仿宋" w:eastAsia="仿宋" w:cs="仿宋"/>
        </w:rPr>
        <w:t>在下</w:t>
      </w:r>
      <w:r>
        <w:rPr>
          <w:rFonts w:hint="eastAsia" w:ascii="仿宋" w:hAnsi="仿宋" w:eastAsia="仿宋" w:cs="仿宋"/>
          <w:spacing w:val="-3"/>
        </w:rPr>
        <w:t>面</w:t>
      </w:r>
      <w:r>
        <w:rPr>
          <w:rFonts w:hint="eastAsia" w:ascii="仿宋" w:hAnsi="仿宋" w:eastAsia="仿宋" w:cs="仿宋"/>
        </w:rPr>
        <w:t>签</w:t>
      </w:r>
      <w:r>
        <w:rPr>
          <w:rFonts w:hint="eastAsia" w:ascii="仿宋" w:hAnsi="仿宋" w:eastAsia="仿宋" w:cs="仿宋"/>
          <w:spacing w:val="-3"/>
        </w:rPr>
        <w:t>名</w:t>
      </w:r>
      <w:r>
        <w:rPr>
          <w:rFonts w:hint="eastAsia" w:ascii="仿宋" w:hAnsi="仿宋" w:eastAsia="仿宋" w:cs="仿宋"/>
        </w:rPr>
        <w:t>的</w:t>
      </w:r>
    </w:p>
    <w:p>
      <w:pPr>
        <w:pStyle w:val="8"/>
        <w:spacing w:before="7"/>
        <w:rPr>
          <w:rFonts w:hint="eastAsia" w:ascii="仿宋" w:hAnsi="仿宋" w:eastAsia="仿宋" w:cs="仿宋"/>
          <w:sz w:val="15"/>
        </w:rPr>
      </w:pPr>
    </w:p>
    <w:p>
      <w:pPr>
        <w:pStyle w:val="8"/>
        <w:ind w:right="540"/>
        <w:jc w:val="right"/>
        <w:rPr>
          <w:rFonts w:hint="eastAsia" w:ascii="仿宋" w:hAnsi="仿宋" w:eastAsia="仿宋" w:cs="仿宋"/>
        </w:rPr>
      </w:pPr>
      <w:r>
        <w:rPr>
          <w:rFonts w:hint="eastAsia" w:ascii="仿宋" w:hAnsi="仿宋" w:eastAsia="仿宋" w:cs="仿宋"/>
          <w:u w:val="single"/>
        </w:rPr>
        <w:t>（</w:t>
      </w:r>
      <w:r>
        <w:rPr>
          <w:rFonts w:hint="eastAsia" w:ascii="仿宋" w:hAnsi="仿宋" w:eastAsia="仿宋" w:cs="仿宋"/>
          <w:spacing w:val="-11"/>
          <w:u w:val="single"/>
        </w:rPr>
        <w:t>法定代表人姓名、职务</w:t>
      </w:r>
      <w:r>
        <w:rPr>
          <w:rFonts w:hint="eastAsia" w:ascii="仿宋" w:hAnsi="仿宋" w:eastAsia="仿宋" w:cs="仿宋"/>
          <w:spacing w:val="-80"/>
          <w:u w:val="single"/>
        </w:rPr>
        <w:t>）</w:t>
      </w:r>
      <w:r>
        <w:rPr>
          <w:rFonts w:hint="eastAsia" w:ascii="仿宋" w:hAnsi="仿宋" w:eastAsia="仿宋" w:cs="仿宋"/>
          <w:spacing w:val="-20"/>
        </w:rPr>
        <w:t>在此授权</w:t>
      </w:r>
      <w:r>
        <w:rPr>
          <w:rFonts w:hint="eastAsia" w:ascii="仿宋" w:hAnsi="仿宋" w:eastAsia="仿宋" w:cs="仿宋"/>
          <w:spacing w:val="-3"/>
        </w:rPr>
        <w:t>（</w:t>
      </w:r>
      <w:r>
        <w:rPr>
          <w:rFonts w:hint="eastAsia" w:ascii="仿宋" w:hAnsi="仿宋" w:eastAsia="仿宋" w:cs="仿宋"/>
          <w:spacing w:val="-12"/>
          <w:u w:val="single"/>
        </w:rPr>
        <w:t>被授权人姓名、职务</w:t>
      </w:r>
      <w:r>
        <w:rPr>
          <w:rFonts w:hint="eastAsia" w:ascii="仿宋" w:hAnsi="仿宋" w:eastAsia="仿宋" w:cs="仿宋"/>
          <w:spacing w:val="-80"/>
          <w:u w:val="single"/>
        </w:rPr>
        <w:t>）</w:t>
      </w:r>
      <w:r>
        <w:rPr>
          <w:rFonts w:hint="eastAsia" w:ascii="仿宋" w:hAnsi="仿宋" w:eastAsia="仿宋" w:cs="仿宋"/>
          <w:spacing w:val="-10"/>
        </w:rPr>
        <w:t>作为我公司的合法代理人，就</w:t>
      </w:r>
      <w:r>
        <w:rPr>
          <w:rFonts w:hint="eastAsia" w:ascii="仿宋" w:hAnsi="仿宋" w:eastAsia="仿宋" w:cs="仿宋"/>
          <w:spacing w:val="40"/>
          <w:u w:val="single"/>
        </w:rPr>
        <w:t xml:space="preserve">  </w:t>
      </w:r>
      <w:r>
        <w:rPr>
          <w:rFonts w:hint="eastAsia" w:ascii="仿宋" w:hAnsi="仿宋" w:eastAsia="仿宋" w:cs="仿宋"/>
          <w:spacing w:val="-3"/>
          <w:u w:val="single"/>
        </w:rPr>
        <w:t>（项</w:t>
      </w:r>
    </w:p>
    <w:p>
      <w:pPr>
        <w:pStyle w:val="8"/>
        <w:spacing w:before="12"/>
        <w:rPr>
          <w:rFonts w:hint="eastAsia" w:ascii="仿宋" w:hAnsi="仿宋" w:eastAsia="仿宋" w:cs="仿宋"/>
          <w:sz w:val="9"/>
        </w:rPr>
      </w:pPr>
    </w:p>
    <w:p>
      <w:pPr>
        <w:pStyle w:val="8"/>
        <w:tabs>
          <w:tab w:val="left" w:pos="2604"/>
        </w:tabs>
        <w:spacing w:before="71" w:line="417" w:lineRule="auto"/>
        <w:ind w:left="398" w:right="634"/>
        <w:rPr>
          <w:rFonts w:hint="eastAsia" w:ascii="仿宋" w:hAnsi="仿宋" w:eastAsia="仿宋" w:cs="仿宋"/>
        </w:rPr>
      </w:pPr>
      <w:r>
        <w:rPr>
          <w:rFonts w:hint="eastAsia" w:ascii="仿宋" w:hAnsi="仿宋" w:eastAsia="仿宋" w:cs="仿宋"/>
          <w:u w:val="single"/>
        </w:rPr>
        <w:t>目名</w:t>
      </w:r>
      <w:r>
        <w:rPr>
          <w:rFonts w:hint="eastAsia" w:ascii="仿宋" w:hAnsi="仿宋" w:eastAsia="仿宋" w:cs="仿宋"/>
          <w:spacing w:val="-3"/>
          <w:u w:val="single"/>
        </w:rPr>
        <w:t>称</w:t>
      </w:r>
      <w:r>
        <w:rPr>
          <w:rFonts w:hint="eastAsia" w:ascii="仿宋" w:hAnsi="仿宋" w:eastAsia="仿宋" w:cs="仿宋"/>
          <w:u w:val="single"/>
        </w:rPr>
        <w:tab/>
      </w:r>
      <w:r>
        <w:rPr>
          <w:rFonts w:hint="eastAsia" w:ascii="仿宋" w:hAnsi="仿宋" w:eastAsia="仿宋" w:cs="仿宋"/>
          <w:spacing w:val="-3"/>
        </w:rPr>
        <w:t>的</w:t>
      </w:r>
      <w:r>
        <w:rPr>
          <w:rFonts w:hint="eastAsia" w:ascii="仿宋" w:hAnsi="仿宋" w:eastAsia="仿宋" w:cs="仿宋"/>
        </w:rPr>
        <w:t>招投</w:t>
      </w:r>
      <w:r>
        <w:rPr>
          <w:rFonts w:hint="eastAsia" w:ascii="仿宋" w:hAnsi="仿宋" w:eastAsia="仿宋" w:cs="仿宋"/>
          <w:spacing w:val="-3"/>
        </w:rPr>
        <w:t>标</w:t>
      </w:r>
      <w:r>
        <w:rPr>
          <w:rFonts w:hint="eastAsia" w:ascii="仿宋" w:hAnsi="仿宋" w:eastAsia="仿宋" w:cs="仿宋"/>
        </w:rPr>
        <w:t>活</w:t>
      </w:r>
      <w:r>
        <w:rPr>
          <w:rFonts w:hint="eastAsia" w:ascii="仿宋" w:hAnsi="仿宋" w:eastAsia="仿宋" w:cs="仿宋"/>
          <w:spacing w:val="-3"/>
        </w:rPr>
        <w:t>动</w:t>
      </w:r>
      <w:r>
        <w:rPr>
          <w:rFonts w:hint="eastAsia" w:ascii="仿宋" w:hAnsi="仿宋" w:eastAsia="仿宋" w:cs="仿宋"/>
        </w:rPr>
        <w:t>，</w:t>
      </w:r>
      <w:r>
        <w:rPr>
          <w:rFonts w:hint="eastAsia" w:ascii="仿宋" w:hAnsi="仿宋" w:eastAsia="仿宋" w:cs="仿宋"/>
          <w:spacing w:val="-3"/>
        </w:rPr>
        <w:t>采</w:t>
      </w:r>
      <w:r>
        <w:rPr>
          <w:rFonts w:hint="eastAsia" w:ascii="仿宋" w:hAnsi="仿宋" w:eastAsia="仿宋" w:cs="仿宋"/>
        </w:rPr>
        <w:t>购</w:t>
      </w:r>
      <w:r>
        <w:rPr>
          <w:rFonts w:hint="eastAsia" w:ascii="仿宋" w:hAnsi="仿宋" w:eastAsia="仿宋" w:cs="仿宋"/>
          <w:spacing w:val="-3"/>
        </w:rPr>
        <w:t>合</w:t>
      </w:r>
      <w:r>
        <w:rPr>
          <w:rFonts w:hint="eastAsia" w:ascii="仿宋" w:hAnsi="仿宋" w:eastAsia="仿宋" w:cs="仿宋"/>
        </w:rPr>
        <w:t>同</w:t>
      </w:r>
      <w:r>
        <w:rPr>
          <w:rFonts w:hint="eastAsia" w:ascii="仿宋" w:hAnsi="仿宋" w:eastAsia="仿宋" w:cs="仿宋"/>
          <w:spacing w:val="-3"/>
        </w:rPr>
        <w:t>的</w:t>
      </w:r>
      <w:r>
        <w:rPr>
          <w:rFonts w:hint="eastAsia" w:ascii="仿宋" w:hAnsi="仿宋" w:eastAsia="仿宋" w:cs="仿宋"/>
        </w:rPr>
        <w:t>签订</w:t>
      </w:r>
      <w:r>
        <w:rPr>
          <w:rFonts w:hint="eastAsia" w:ascii="仿宋" w:hAnsi="仿宋" w:eastAsia="仿宋" w:cs="仿宋"/>
          <w:spacing w:val="-3"/>
        </w:rPr>
        <w:t>、</w:t>
      </w:r>
      <w:r>
        <w:rPr>
          <w:rFonts w:hint="eastAsia" w:ascii="仿宋" w:hAnsi="仿宋" w:eastAsia="仿宋" w:cs="仿宋"/>
        </w:rPr>
        <w:t>执</w:t>
      </w:r>
      <w:r>
        <w:rPr>
          <w:rFonts w:hint="eastAsia" w:ascii="仿宋" w:hAnsi="仿宋" w:eastAsia="仿宋" w:cs="仿宋"/>
          <w:spacing w:val="-3"/>
        </w:rPr>
        <w:t>行</w:t>
      </w:r>
      <w:r>
        <w:rPr>
          <w:rFonts w:hint="eastAsia" w:ascii="仿宋" w:hAnsi="仿宋" w:eastAsia="仿宋" w:cs="仿宋"/>
        </w:rPr>
        <w:t>、</w:t>
      </w:r>
      <w:r>
        <w:rPr>
          <w:rFonts w:hint="eastAsia" w:ascii="仿宋" w:hAnsi="仿宋" w:eastAsia="仿宋" w:cs="仿宋"/>
          <w:spacing w:val="-3"/>
        </w:rPr>
        <w:t>完</w:t>
      </w:r>
      <w:r>
        <w:rPr>
          <w:rFonts w:hint="eastAsia" w:ascii="仿宋" w:hAnsi="仿宋" w:eastAsia="仿宋" w:cs="仿宋"/>
        </w:rPr>
        <w:t>成</w:t>
      </w:r>
      <w:r>
        <w:rPr>
          <w:rFonts w:hint="eastAsia" w:ascii="仿宋" w:hAnsi="仿宋" w:eastAsia="仿宋" w:cs="仿宋"/>
          <w:spacing w:val="-3"/>
        </w:rPr>
        <w:t>和</w:t>
      </w:r>
      <w:r>
        <w:rPr>
          <w:rFonts w:hint="eastAsia" w:ascii="仿宋" w:hAnsi="仿宋" w:eastAsia="仿宋" w:cs="仿宋"/>
        </w:rPr>
        <w:t>售</w:t>
      </w:r>
      <w:r>
        <w:rPr>
          <w:rFonts w:hint="eastAsia" w:ascii="仿宋" w:hAnsi="仿宋" w:eastAsia="仿宋" w:cs="仿宋"/>
          <w:spacing w:val="-3"/>
        </w:rPr>
        <w:t>后</w:t>
      </w:r>
      <w:r>
        <w:rPr>
          <w:rFonts w:hint="eastAsia" w:ascii="仿宋" w:hAnsi="仿宋" w:eastAsia="仿宋" w:cs="仿宋"/>
        </w:rPr>
        <w:t>服务</w:t>
      </w:r>
      <w:r>
        <w:rPr>
          <w:rFonts w:hint="eastAsia" w:ascii="仿宋" w:hAnsi="仿宋" w:eastAsia="仿宋" w:cs="仿宋"/>
          <w:spacing w:val="-3"/>
        </w:rPr>
        <w:t>，</w:t>
      </w:r>
      <w:r>
        <w:rPr>
          <w:rFonts w:hint="eastAsia" w:ascii="仿宋" w:hAnsi="仿宋" w:eastAsia="仿宋" w:cs="仿宋"/>
        </w:rPr>
        <w:t>作</w:t>
      </w:r>
      <w:r>
        <w:rPr>
          <w:rFonts w:hint="eastAsia" w:ascii="仿宋" w:hAnsi="仿宋" w:eastAsia="仿宋" w:cs="仿宋"/>
          <w:spacing w:val="-3"/>
        </w:rPr>
        <w:t>为</w:t>
      </w:r>
      <w:r>
        <w:rPr>
          <w:rFonts w:hint="eastAsia" w:ascii="仿宋" w:hAnsi="仿宋" w:eastAsia="仿宋" w:cs="仿宋"/>
        </w:rPr>
        <w:t>投标人代</w:t>
      </w:r>
      <w:r>
        <w:rPr>
          <w:rFonts w:hint="eastAsia" w:ascii="仿宋" w:hAnsi="仿宋" w:eastAsia="仿宋" w:cs="仿宋"/>
          <w:spacing w:val="-3"/>
        </w:rPr>
        <w:t>表</w:t>
      </w:r>
      <w:r>
        <w:rPr>
          <w:rFonts w:hint="eastAsia" w:ascii="仿宋" w:hAnsi="仿宋" w:eastAsia="仿宋" w:cs="仿宋"/>
        </w:rPr>
        <w:t>以</w:t>
      </w:r>
      <w:r>
        <w:rPr>
          <w:rFonts w:hint="eastAsia" w:ascii="仿宋" w:hAnsi="仿宋" w:eastAsia="仿宋" w:cs="仿宋"/>
          <w:spacing w:val="-3"/>
        </w:rPr>
        <w:t>我</w:t>
      </w:r>
      <w:r>
        <w:rPr>
          <w:rFonts w:hint="eastAsia" w:ascii="仿宋" w:hAnsi="仿宋" w:eastAsia="仿宋" w:cs="仿宋"/>
        </w:rPr>
        <w:t>方</w:t>
      </w:r>
      <w:r>
        <w:rPr>
          <w:rFonts w:hint="eastAsia" w:ascii="仿宋" w:hAnsi="仿宋" w:eastAsia="仿宋" w:cs="仿宋"/>
          <w:spacing w:val="-3"/>
        </w:rPr>
        <w:t>的</w:t>
      </w:r>
      <w:r>
        <w:rPr>
          <w:rFonts w:hint="eastAsia" w:ascii="仿宋" w:hAnsi="仿宋" w:eastAsia="仿宋" w:cs="仿宋"/>
        </w:rPr>
        <w:t>名</w:t>
      </w:r>
      <w:r>
        <w:rPr>
          <w:rFonts w:hint="eastAsia" w:ascii="仿宋" w:hAnsi="仿宋" w:eastAsia="仿宋" w:cs="仿宋"/>
          <w:spacing w:val="-3"/>
        </w:rPr>
        <w:t>义</w:t>
      </w:r>
      <w:r>
        <w:rPr>
          <w:rFonts w:hint="eastAsia" w:ascii="仿宋" w:hAnsi="仿宋" w:eastAsia="仿宋" w:cs="仿宋"/>
        </w:rPr>
        <w:t>处</w:t>
      </w:r>
      <w:r>
        <w:rPr>
          <w:rFonts w:hint="eastAsia" w:ascii="仿宋" w:hAnsi="仿宋" w:eastAsia="仿宋" w:cs="仿宋"/>
          <w:spacing w:val="-3"/>
        </w:rPr>
        <w:t>理</w:t>
      </w:r>
      <w:r>
        <w:rPr>
          <w:rFonts w:hint="eastAsia" w:ascii="仿宋" w:hAnsi="仿宋" w:eastAsia="仿宋" w:cs="仿宋"/>
        </w:rPr>
        <w:t>一切</w:t>
      </w:r>
      <w:r>
        <w:rPr>
          <w:rFonts w:hint="eastAsia" w:ascii="仿宋" w:hAnsi="仿宋" w:eastAsia="仿宋" w:cs="仿宋"/>
          <w:spacing w:val="-3"/>
        </w:rPr>
        <w:t>与</w:t>
      </w:r>
      <w:r>
        <w:rPr>
          <w:rFonts w:hint="eastAsia" w:ascii="仿宋" w:hAnsi="仿宋" w:eastAsia="仿宋" w:cs="仿宋"/>
        </w:rPr>
        <w:t>之</w:t>
      </w:r>
      <w:r>
        <w:rPr>
          <w:rFonts w:hint="eastAsia" w:ascii="仿宋" w:hAnsi="仿宋" w:eastAsia="仿宋" w:cs="仿宋"/>
          <w:spacing w:val="-3"/>
        </w:rPr>
        <w:t>有</w:t>
      </w:r>
      <w:r>
        <w:rPr>
          <w:rFonts w:hint="eastAsia" w:ascii="仿宋" w:hAnsi="仿宋" w:eastAsia="仿宋" w:cs="仿宋"/>
        </w:rPr>
        <w:t>关</w:t>
      </w:r>
      <w:r>
        <w:rPr>
          <w:rFonts w:hint="eastAsia" w:ascii="仿宋" w:hAnsi="仿宋" w:eastAsia="仿宋" w:cs="仿宋"/>
          <w:spacing w:val="-3"/>
        </w:rPr>
        <w:t>的</w:t>
      </w:r>
      <w:r>
        <w:rPr>
          <w:rFonts w:hint="eastAsia" w:ascii="仿宋" w:hAnsi="仿宋" w:eastAsia="仿宋" w:cs="仿宋"/>
        </w:rPr>
        <w:t>事</w:t>
      </w:r>
      <w:r>
        <w:rPr>
          <w:rFonts w:hint="eastAsia" w:ascii="仿宋" w:hAnsi="仿宋" w:eastAsia="仿宋" w:cs="仿宋"/>
          <w:spacing w:val="-3"/>
        </w:rPr>
        <w:t>务</w:t>
      </w:r>
      <w:r>
        <w:rPr>
          <w:rFonts w:hint="eastAsia" w:ascii="仿宋" w:hAnsi="仿宋" w:eastAsia="仿宋" w:cs="仿宋"/>
        </w:rPr>
        <w:t>。</w:t>
      </w:r>
    </w:p>
    <w:p>
      <w:pPr>
        <w:pStyle w:val="8"/>
        <w:spacing w:line="269" w:lineRule="exact"/>
        <w:ind w:left="818"/>
        <w:rPr>
          <w:rFonts w:hint="eastAsia" w:ascii="仿宋" w:hAnsi="仿宋" w:eastAsia="仿宋" w:cs="仿宋"/>
        </w:rPr>
      </w:pPr>
      <w:r>
        <w:rPr>
          <w:rFonts w:hint="eastAsia" w:ascii="仿宋" w:hAnsi="仿宋" w:eastAsia="仿宋" w:cs="仿宋"/>
        </w:rPr>
        <w:t>被授权人（投标人授权代表）无转委托权限。</w:t>
      </w:r>
    </w:p>
    <w:p>
      <w:pPr>
        <w:pStyle w:val="8"/>
        <w:spacing w:before="7"/>
        <w:rPr>
          <w:rFonts w:hint="eastAsia" w:ascii="仿宋" w:hAnsi="仿宋" w:eastAsia="仿宋" w:cs="仿宋"/>
          <w:sz w:val="15"/>
        </w:rPr>
      </w:pPr>
    </w:p>
    <w:p>
      <w:pPr>
        <w:pStyle w:val="8"/>
        <w:ind w:left="818"/>
        <w:rPr>
          <w:rFonts w:hint="eastAsia" w:ascii="仿宋" w:hAnsi="仿宋" w:eastAsia="仿宋" w:cs="仿宋"/>
        </w:rPr>
      </w:pPr>
      <w:r>
        <w:rPr>
          <w:rFonts w:hint="eastAsia" w:ascii="仿宋" w:hAnsi="仿宋" w:eastAsia="仿宋" w:cs="仿宋"/>
        </w:rPr>
        <w:t>本授权书自法定代表人签字之日起生效，特此声明。</w:t>
      </w:r>
    </w:p>
    <w:p>
      <w:pPr>
        <w:pStyle w:val="8"/>
        <w:rPr>
          <w:rFonts w:hint="eastAsia" w:ascii="仿宋" w:hAnsi="仿宋" w:eastAsia="仿宋" w:cs="仿宋"/>
          <w:sz w:val="20"/>
        </w:rPr>
      </w:pPr>
    </w:p>
    <w:p>
      <w:pPr>
        <w:pStyle w:val="8"/>
        <w:rPr>
          <w:rFonts w:hint="eastAsia" w:ascii="仿宋" w:hAnsi="仿宋" w:eastAsia="仿宋" w:cs="仿宋"/>
          <w:sz w:val="20"/>
        </w:rPr>
      </w:pPr>
    </w:p>
    <w:p>
      <w:pPr>
        <w:pStyle w:val="8"/>
        <w:spacing w:before="4"/>
        <w:rPr>
          <w:rFonts w:hint="eastAsia" w:ascii="仿宋" w:hAnsi="仿宋" w:eastAsia="仿宋" w:cs="仿宋"/>
          <w:sz w:val="24"/>
        </w:rPr>
      </w:pPr>
    </w:p>
    <w:p>
      <w:pPr>
        <w:ind w:left="398"/>
        <w:rPr>
          <w:rFonts w:hint="eastAsia" w:ascii="仿宋" w:hAnsi="仿宋" w:eastAsia="仿宋" w:cs="仿宋"/>
          <w:b/>
          <w:sz w:val="21"/>
        </w:rPr>
      </w:pPr>
      <w:r>
        <w:rPr>
          <w:rFonts w:hint="eastAsia" w:ascii="仿宋" w:hAnsi="仿宋" w:eastAsia="仿宋" w:cs="仿宋"/>
          <w:b/>
          <w:sz w:val="21"/>
        </w:rPr>
        <w:t>随附《法定代表人证明》</w:t>
      </w:r>
    </w:p>
    <w:p>
      <w:pPr>
        <w:pStyle w:val="8"/>
        <w:rPr>
          <w:rFonts w:hint="eastAsia" w:ascii="仿宋" w:hAnsi="仿宋" w:eastAsia="仿宋" w:cs="仿宋"/>
          <w:b/>
          <w:sz w:val="20"/>
        </w:rPr>
      </w:pPr>
    </w:p>
    <w:p>
      <w:pPr>
        <w:pStyle w:val="8"/>
        <w:rPr>
          <w:rFonts w:hint="eastAsia" w:ascii="仿宋" w:hAnsi="仿宋" w:eastAsia="仿宋" w:cs="仿宋"/>
          <w:b/>
          <w:sz w:val="20"/>
        </w:rPr>
      </w:pPr>
    </w:p>
    <w:p>
      <w:pPr>
        <w:pStyle w:val="8"/>
        <w:tabs>
          <w:tab w:val="left" w:pos="1241"/>
        </w:tabs>
        <w:spacing w:before="154" w:line="417" w:lineRule="auto"/>
        <w:ind w:left="398" w:right="6831"/>
        <w:rPr>
          <w:rFonts w:hint="eastAsia" w:ascii="仿宋" w:hAnsi="仿宋" w:eastAsia="仿宋" w:cs="仿宋"/>
        </w:rPr>
      </w:pPr>
      <w:r>
        <w:rPr>
          <w:rFonts w:hint="eastAsia" w:ascii="仿宋" w:hAnsi="仿宋" w:eastAsia="仿宋" w:cs="仿宋"/>
        </w:rPr>
        <w:t>投标</w:t>
      </w:r>
      <w:r>
        <w:rPr>
          <w:rFonts w:hint="eastAsia" w:ascii="仿宋" w:hAnsi="仿宋" w:eastAsia="仿宋" w:cs="仿宋"/>
          <w:spacing w:val="-3"/>
        </w:rPr>
        <w:t>人</w:t>
      </w:r>
      <w:r>
        <w:rPr>
          <w:rFonts w:hint="eastAsia" w:ascii="仿宋" w:hAnsi="仿宋" w:eastAsia="仿宋" w:cs="仿宋"/>
        </w:rPr>
        <w:t>名</w:t>
      </w:r>
      <w:r>
        <w:rPr>
          <w:rFonts w:hint="eastAsia" w:ascii="仿宋" w:hAnsi="仿宋" w:eastAsia="仿宋" w:cs="仿宋"/>
          <w:spacing w:val="-3"/>
        </w:rPr>
        <w:t>称</w:t>
      </w:r>
      <w:r>
        <w:rPr>
          <w:rFonts w:hint="eastAsia" w:ascii="仿宋" w:hAnsi="仿宋" w:eastAsia="仿宋" w:cs="仿宋"/>
        </w:rPr>
        <w:t>（</w:t>
      </w:r>
      <w:r>
        <w:rPr>
          <w:rFonts w:hint="eastAsia" w:ascii="仿宋" w:hAnsi="仿宋" w:eastAsia="仿宋" w:cs="仿宋"/>
          <w:spacing w:val="-3"/>
        </w:rPr>
        <w:t>盖</w:t>
      </w:r>
      <w:r>
        <w:rPr>
          <w:rFonts w:hint="eastAsia" w:ascii="仿宋" w:hAnsi="仿宋" w:eastAsia="仿宋" w:cs="仿宋"/>
        </w:rPr>
        <w:t>公</w:t>
      </w:r>
      <w:r>
        <w:rPr>
          <w:rFonts w:hint="eastAsia" w:ascii="仿宋" w:hAnsi="仿宋" w:eastAsia="仿宋" w:cs="仿宋"/>
          <w:spacing w:val="-3"/>
        </w:rPr>
        <w:t>章</w:t>
      </w:r>
      <w:r>
        <w:rPr>
          <w:rFonts w:hint="eastAsia" w:ascii="仿宋" w:hAnsi="仿宋" w:eastAsia="仿宋" w:cs="仿宋"/>
          <w:spacing w:val="-7"/>
        </w:rPr>
        <w:t xml:space="preserve">）： </w:t>
      </w:r>
      <w:r>
        <w:rPr>
          <w:rFonts w:hint="eastAsia" w:ascii="仿宋" w:hAnsi="仿宋" w:eastAsia="仿宋" w:cs="仿宋"/>
        </w:rPr>
        <w:t>地</w:t>
      </w:r>
      <w:r>
        <w:rPr>
          <w:rFonts w:hint="eastAsia" w:ascii="仿宋" w:hAnsi="仿宋" w:eastAsia="仿宋" w:cs="仿宋"/>
        </w:rPr>
        <w:tab/>
      </w:r>
      <w:r>
        <w:rPr>
          <w:rFonts w:hint="eastAsia" w:ascii="仿宋" w:hAnsi="仿宋" w:eastAsia="仿宋" w:cs="仿宋"/>
          <w:spacing w:val="-3"/>
        </w:rPr>
        <w:t>址：</w:t>
      </w:r>
    </w:p>
    <w:p>
      <w:pPr>
        <w:pStyle w:val="8"/>
        <w:tabs>
          <w:tab w:val="left" w:pos="1975"/>
          <w:tab w:val="left" w:pos="2501"/>
          <w:tab w:val="left" w:pos="3024"/>
        </w:tabs>
        <w:spacing w:line="417" w:lineRule="auto"/>
        <w:ind w:left="398" w:right="6308"/>
        <w:rPr>
          <w:rFonts w:hint="eastAsia" w:ascii="仿宋" w:hAnsi="仿宋" w:eastAsia="仿宋" w:cs="仿宋"/>
        </w:rPr>
      </w:pPr>
      <w:r>
        <w:rPr>
          <w:rFonts w:hint="eastAsia" w:ascii="仿宋" w:hAnsi="仿宋" w:eastAsia="仿宋" w:cs="仿宋"/>
        </w:rPr>
        <w:t>法定</w:t>
      </w:r>
      <w:r>
        <w:rPr>
          <w:rFonts w:hint="eastAsia" w:ascii="仿宋" w:hAnsi="仿宋" w:eastAsia="仿宋" w:cs="仿宋"/>
          <w:spacing w:val="-3"/>
        </w:rPr>
        <w:t>代</w:t>
      </w:r>
      <w:r>
        <w:rPr>
          <w:rFonts w:hint="eastAsia" w:ascii="仿宋" w:hAnsi="仿宋" w:eastAsia="仿宋" w:cs="仿宋"/>
        </w:rPr>
        <w:t>表</w:t>
      </w:r>
      <w:r>
        <w:rPr>
          <w:rFonts w:hint="eastAsia" w:ascii="仿宋" w:hAnsi="仿宋" w:eastAsia="仿宋" w:cs="仿宋"/>
          <w:spacing w:val="-3"/>
        </w:rPr>
        <w:t>人</w:t>
      </w:r>
      <w:r>
        <w:rPr>
          <w:rFonts w:hint="eastAsia" w:ascii="仿宋" w:hAnsi="仿宋" w:eastAsia="仿宋" w:cs="仿宋"/>
        </w:rPr>
        <w:t>（</w:t>
      </w:r>
      <w:r>
        <w:rPr>
          <w:rFonts w:hint="eastAsia" w:ascii="仿宋" w:hAnsi="仿宋" w:eastAsia="仿宋" w:cs="仿宋"/>
          <w:spacing w:val="-3"/>
        </w:rPr>
        <w:t>签</w:t>
      </w:r>
      <w:r>
        <w:rPr>
          <w:rFonts w:hint="eastAsia" w:ascii="仿宋" w:hAnsi="仿宋" w:eastAsia="仿宋" w:cs="仿宋"/>
        </w:rPr>
        <w:t>字</w:t>
      </w:r>
      <w:r>
        <w:rPr>
          <w:rFonts w:hint="eastAsia" w:ascii="仿宋" w:hAnsi="仿宋" w:eastAsia="仿宋" w:cs="仿宋"/>
          <w:spacing w:val="-3"/>
        </w:rPr>
        <w:t>或</w:t>
      </w:r>
      <w:r>
        <w:rPr>
          <w:rFonts w:hint="eastAsia" w:ascii="仿宋" w:hAnsi="仿宋" w:eastAsia="仿宋" w:cs="仿宋"/>
        </w:rPr>
        <w:t>盖</w:t>
      </w:r>
      <w:r>
        <w:rPr>
          <w:rFonts w:hint="eastAsia" w:ascii="仿宋" w:hAnsi="仿宋" w:eastAsia="仿宋" w:cs="仿宋"/>
          <w:spacing w:val="-3"/>
        </w:rPr>
        <w:t>章</w:t>
      </w:r>
      <w:r>
        <w:rPr>
          <w:rFonts w:hint="eastAsia" w:ascii="仿宋" w:hAnsi="仿宋" w:eastAsia="仿宋" w:cs="仿宋"/>
        </w:rPr>
        <w:t>）： 签字</w:t>
      </w:r>
      <w:r>
        <w:rPr>
          <w:rFonts w:hint="eastAsia" w:ascii="仿宋" w:hAnsi="仿宋" w:eastAsia="仿宋" w:cs="仿宋"/>
          <w:spacing w:val="-3"/>
        </w:rPr>
        <w:t>日</w:t>
      </w:r>
      <w:r>
        <w:rPr>
          <w:rFonts w:hint="eastAsia" w:ascii="仿宋" w:hAnsi="仿宋" w:eastAsia="仿宋" w:cs="仿宋"/>
        </w:rPr>
        <w:t>期</w:t>
      </w:r>
      <w:r>
        <w:rPr>
          <w:rFonts w:hint="eastAsia" w:ascii="仿宋" w:hAnsi="仿宋" w:eastAsia="仿宋" w:cs="仿宋"/>
          <w:spacing w:val="-3"/>
        </w:rPr>
        <w:t>：</w:t>
      </w:r>
      <w:r>
        <w:rPr>
          <w:rFonts w:hint="eastAsia" w:ascii="仿宋" w:hAnsi="仿宋" w:eastAsia="仿宋" w:cs="仿宋"/>
          <w:spacing w:val="-3"/>
          <w:u w:val="single"/>
        </w:rPr>
        <w:t xml:space="preserve"> </w:t>
      </w:r>
      <w:r>
        <w:rPr>
          <w:rFonts w:hint="eastAsia" w:ascii="仿宋" w:hAnsi="仿宋" w:eastAsia="仿宋" w:cs="仿宋"/>
          <w:spacing w:val="-3"/>
          <w:u w:val="single"/>
        </w:rPr>
        <w:tab/>
      </w:r>
      <w:r>
        <w:rPr>
          <w:rFonts w:hint="eastAsia" w:ascii="仿宋" w:hAnsi="仿宋" w:eastAsia="仿宋" w:cs="仿宋"/>
        </w:rPr>
        <w:t>年</w:t>
      </w:r>
      <w:r>
        <w:rPr>
          <w:rFonts w:hint="eastAsia" w:ascii="仿宋" w:hAnsi="仿宋" w:eastAsia="仿宋" w:cs="仿宋"/>
          <w:u w:val="single"/>
        </w:rPr>
        <w:t xml:space="preserve"> </w:t>
      </w:r>
      <w:r>
        <w:rPr>
          <w:rFonts w:hint="eastAsia" w:ascii="仿宋" w:hAnsi="仿宋" w:eastAsia="仿宋" w:cs="仿宋"/>
          <w:u w:val="single"/>
        </w:rPr>
        <w:tab/>
      </w:r>
      <w:r>
        <w:rPr>
          <w:rFonts w:hint="eastAsia" w:ascii="仿宋" w:hAnsi="仿宋" w:eastAsia="仿宋" w:cs="仿宋"/>
          <w:spacing w:val="-3"/>
        </w:rPr>
        <w:t>月</w:t>
      </w:r>
      <w:r>
        <w:rPr>
          <w:rFonts w:hint="eastAsia" w:ascii="仿宋" w:hAnsi="仿宋" w:eastAsia="仿宋" w:cs="仿宋"/>
          <w:spacing w:val="-3"/>
          <w:u w:val="single"/>
        </w:rPr>
        <w:t xml:space="preserve"> </w:t>
      </w:r>
      <w:r>
        <w:rPr>
          <w:rFonts w:hint="eastAsia" w:ascii="仿宋" w:hAnsi="仿宋" w:eastAsia="仿宋" w:cs="仿宋"/>
          <w:spacing w:val="-3"/>
          <w:u w:val="single"/>
        </w:rPr>
        <w:tab/>
      </w:r>
      <w:r>
        <w:rPr>
          <w:rFonts w:hint="eastAsia" w:ascii="仿宋" w:hAnsi="仿宋" w:eastAsia="仿宋" w:cs="仿宋"/>
          <w:spacing w:val="-17"/>
        </w:rPr>
        <w:t>日</w:t>
      </w:r>
    </w:p>
    <w:p>
      <w:pPr>
        <w:pStyle w:val="8"/>
        <w:rPr>
          <w:rFonts w:hint="eastAsia" w:ascii="仿宋" w:hAnsi="仿宋" w:eastAsia="仿宋" w:cs="仿宋"/>
          <w:sz w:val="22"/>
        </w:rPr>
      </w:pPr>
    </w:p>
    <w:p>
      <w:pPr>
        <w:pStyle w:val="8"/>
        <w:spacing w:before="186"/>
        <w:ind w:left="398"/>
        <w:rPr>
          <w:rFonts w:hint="eastAsia" w:ascii="仿宋" w:hAnsi="仿宋" w:eastAsia="仿宋" w:cs="仿宋"/>
        </w:rPr>
      </w:pPr>
      <w:r>
        <w:rPr>
          <w:rFonts w:hint="eastAsia" w:ascii="仿宋" w:hAnsi="仿宋" w:eastAsia="仿宋" w:cs="仿宋"/>
        </w:rPr>
        <w:t>被授权人（投标人授权代表）（签字或盖章）：</w:t>
      </w:r>
    </w:p>
    <w:p>
      <w:pPr>
        <w:pStyle w:val="8"/>
        <w:rPr>
          <w:rFonts w:hint="eastAsia" w:ascii="仿宋" w:hAnsi="仿宋" w:eastAsia="仿宋" w:cs="仿宋"/>
          <w:sz w:val="20"/>
        </w:rPr>
      </w:pPr>
    </w:p>
    <w:p>
      <w:pPr>
        <w:pStyle w:val="8"/>
        <w:spacing w:before="8"/>
        <w:rPr>
          <w:rFonts w:hint="eastAsia" w:ascii="仿宋" w:hAnsi="仿宋" w:eastAsia="仿宋" w:cs="仿宋"/>
          <w:sz w:val="10"/>
        </w:rPr>
      </w:pPr>
      <w:r>
        <w:rPr>
          <w:rFonts w:hint="eastAsia" w:ascii="仿宋" w:hAnsi="仿宋" w:eastAsia="仿宋" w:cs="仿宋"/>
          <w:lang w:val="en-US" w:bidi="ar-SA"/>
        </w:rPr>
        <mc:AlternateContent>
          <mc:Choice Requires="wps">
            <w:drawing>
              <wp:anchor distT="0" distB="0" distL="0" distR="0" simplePos="0" relativeHeight="251663360" behindDoc="1" locked="0" layoutInCell="1" allowOverlap="1">
                <wp:simplePos x="0" y="0"/>
                <wp:positionH relativeFrom="page">
                  <wp:posOffset>735965</wp:posOffset>
                </wp:positionH>
                <wp:positionV relativeFrom="paragraph">
                  <wp:posOffset>116205</wp:posOffset>
                </wp:positionV>
                <wp:extent cx="2643505" cy="2114550"/>
                <wp:effectExtent l="4445" t="5080" r="19050" b="13970"/>
                <wp:wrapTopAndBottom/>
                <wp:docPr id="25" name="文本框 21"/>
                <wp:cNvGraphicFramePr/>
                <a:graphic xmlns:a="http://schemas.openxmlformats.org/drawingml/2006/main">
                  <a:graphicData uri="http://schemas.microsoft.com/office/word/2010/wordprocessingShape">
                    <wps:wsp>
                      <wps:cNvSpPr txBox="1"/>
                      <wps:spPr>
                        <a:xfrm>
                          <a:off x="0" y="0"/>
                          <a:ext cx="2643505" cy="2114550"/>
                        </a:xfrm>
                        <a:prstGeom prst="rect">
                          <a:avLst/>
                        </a:prstGeom>
                        <a:noFill/>
                        <a:ln w="9525" cap="flat" cmpd="sng">
                          <a:solidFill>
                            <a:srgbClr val="000000"/>
                          </a:solidFill>
                          <a:prstDash val="solid"/>
                          <a:miter/>
                          <a:headEnd type="none" w="med" len="med"/>
                          <a:tailEnd type="none" w="med" len="med"/>
                        </a:ln>
                        <a:effectLst/>
                      </wps:spPr>
                      <wps:txbx>
                        <w:txbxContent>
                          <w:p>
                            <w:pPr>
                              <w:pStyle w:val="8"/>
                              <w:spacing w:before="97" w:line="278" w:lineRule="auto"/>
                              <w:ind w:left="917" w:right="916"/>
                              <w:jc w:val="center"/>
                            </w:pPr>
                            <w:r>
                              <w:rPr>
                                <w:spacing w:val="-1"/>
                              </w:rPr>
                              <w:t>被授权人</w:t>
                            </w:r>
                            <w:r>
                              <w:rPr>
                                <w:spacing w:val="-3"/>
                              </w:rPr>
                              <w:t>（授权代表</w:t>
                            </w:r>
                            <w:r>
                              <w:t xml:space="preserve">） </w:t>
                            </w:r>
                            <w:r>
                              <w:rPr>
                                <w:spacing w:val="-5"/>
                              </w:rPr>
                              <w:t>居民身份证复印件粘贴处</w:t>
                            </w:r>
                          </w:p>
                          <w:p>
                            <w:pPr>
                              <w:pStyle w:val="8"/>
                              <w:spacing w:before="4"/>
                              <w:rPr>
                                <w:sz w:val="24"/>
                              </w:rPr>
                            </w:pPr>
                          </w:p>
                          <w:p>
                            <w:pPr>
                              <w:pStyle w:val="8"/>
                              <w:ind w:left="917" w:right="915"/>
                              <w:jc w:val="center"/>
                            </w:pPr>
                            <w:r>
                              <w:t>（正面）</w:t>
                            </w:r>
                          </w:p>
                        </w:txbxContent>
                      </wps:txbx>
                      <wps:bodyPr vert="horz" wrap="square" lIns="0" tIns="0" rIns="0" bIns="0" anchor="t" anchorCtr="0" upright="1"/>
                    </wps:wsp>
                  </a:graphicData>
                </a:graphic>
              </wp:anchor>
            </w:drawing>
          </mc:Choice>
          <mc:Fallback>
            <w:pict>
              <v:shape id="文本框 21" o:spid="_x0000_s1026" o:spt="202" type="#_x0000_t202" style="position:absolute;left:0pt;margin-left:57.95pt;margin-top:9.15pt;height:166.5pt;width:208.15pt;mso-position-horizontal-relative:page;mso-wrap-distance-bottom:0pt;mso-wrap-distance-top:0pt;z-index:-251653120;mso-width-relative:page;mso-height-relative:page;" filled="f" stroked="t" coordsize="21600,21600" o:gfxdata="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LuTjnDZAAAACgEAAA8AAAAAAAAAAQAgAAAAIgAAAGRycy9k&#10;b3ducmV2LnhtbFBLAQIUABQAAAAIAIdO4kBCiNlXOgIAAHUEAAAOAAAAAAAAAAEAIAAAACgBAABk&#10;cnMvZTJvRG9jLnhtbFBLBQYAAAAABgAGAFkBAADUBQAAAAA=&#10;">
                <v:fill on="f" focussize="0,0"/>
                <v:stroke color="#000000" joinstyle="miter"/>
                <v:imagedata o:title=""/>
                <o:lock v:ext="edit" aspectratio="f"/>
                <v:textbox inset="0mm,0mm,0mm,0mm">
                  <w:txbxContent>
                    <w:p>
                      <w:pPr>
                        <w:pStyle w:val="8"/>
                        <w:spacing w:before="97" w:line="278" w:lineRule="auto"/>
                        <w:ind w:left="917" w:right="916"/>
                        <w:jc w:val="center"/>
                      </w:pPr>
                      <w:r>
                        <w:rPr>
                          <w:spacing w:val="-1"/>
                        </w:rPr>
                        <w:t>被授权人</w:t>
                      </w:r>
                      <w:r>
                        <w:rPr>
                          <w:spacing w:val="-3"/>
                        </w:rPr>
                        <w:t>（授权代表</w:t>
                      </w:r>
                      <w:r>
                        <w:t xml:space="preserve">） </w:t>
                      </w:r>
                      <w:r>
                        <w:rPr>
                          <w:spacing w:val="-5"/>
                        </w:rPr>
                        <w:t>居民身份证复印件粘贴处</w:t>
                      </w:r>
                    </w:p>
                    <w:p>
                      <w:pPr>
                        <w:pStyle w:val="8"/>
                        <w:spacing w:before="4"/>
                        <w:rPr>
                          <w:sz w:val="24"/>
                        </w:rPr>
                      </w:pPr>
                    </w:p>
                    <w:p>
                      <w:pPr>
                        <w:pStyle w:val="8"/>
                        <w:ind w:left="917" w:right="915"/>
                        <w:jc w:val="center"/>
                      </w:pPr>
                      <w:r>
                        <w:t>（正面）</w:t>
                      </w:r>
                    </w:p>
                  </w:txbxContent>
                </v:textbox>
                <w10:wrap type="topAndBottom"/>
              </v:shape>
            </w:pict>
          </mc:Fallback>
        </mc:AlternateContent>
      </w:r>
      <w:r>
        <w:rPr>
          <w:rFonts w:hint="eastAsia" w:ascii="仿宋" w:hAnsi="仿宋" w:eastAsia="仿宋" w:cs="仿宋"/>
          <w:lang w:val="en-US" w:bidi="ar-SA"/>
        </w:rPr>
        <mc:AlternateContent>
          <mc:Choice Requires="wps">
            <w:drawing>
              <wp:anchor distT="0" distB="0" distL="0" distR="0" simplePos="0" relativeHeight="251664384" behindDoc="1" locked="0" layoutInCell="1" allowOverlap="1">
                <wp:simplePos x="0" y="0"/>
                <wp:positionH relativeFrom="page">
                  <wp:posOffset>3593465</wp:posOffset>
                </wp:positionH>
                <wp:positionV relativeFrom="paragraph">
                  <wp:posOffset>116205</wp:posOffset>
                </wp:positionV>
                <wp:extent cx="2804160" cy="2113915"/>
                <wp:effectExtent l="6350" t="6350" r="8890" b="13335"/>
                <wp:wrapTopAndBottom/>
                <wp:docPr id="26" name="文本框 22"/>
                <wp:cNvGraphicFramePr/>
                <a:graphic xmlns:a="http://schemas.openxmlformats.org/drawingml/2006/main">
                  <a:graphicData uri="http://schemas.microsoft.com/office/word/2010/wordprocessingShape">
                    <wps:wsp>
                      <wps:cNvSpPr txBox="1"/>
                      <wps:spPr>
                        <a:xfrm>
                          <a:off x="0" y="0"/>
                          <a:ext cx="2804160" cy="2113915"/>
                        </a:xfrm>
                        <a:prstGeom prst="rect">
                          <a:avLst/>
                        </a:prstGeom>
                        <a:noFill/>
                        <a:ln w="9525" cap="flat" cmpd="sng">
                          <a:solidFill>
                            <a:srgbClr val="000000"/>
                          </a:solidFill>
                          <a:prstDash val="solid"/>
                          <a:miter/>
                          <a:headEnd type="none" w="med" len="med"/>
                          <a:tailEnd type="none" w="med" len="med"/>
                        </a:ln>
                        <a:effectLst/>
                      </wps:spPr>
                      <wps:txbx>
                        <w:txbxContent>
                          <w:p>
                            <w:pPr>
                              <w:pStyle w:val="8"/>
                              <w:spacing w:before="97" w:line="278" w:lineRule="auto"/>
                              <w:ind w:left="1030" w:right="1025"/>
                              <w:jc w:val="center"/>
                            </w:pPr>
                            <w:r>
                              <w:rPr>
                                <w:spacing w:val="-1"/>
                              </w:rPr>
                              <w:t>被授权人</w:t>
                            </w:r>
                            <w:r>
                              <w:rPr>
                                <w:spacing w:val="-3"/>
                              </w:rPr>
                              <w:t>（授权代表</w:t>
                            </w:r>
                            <w:r>
                              <w:t xml:space="preserve">） </w:t>
                            </w:r>
                            <w:r>
                              <w:rPr>
                                <w:spacing w:val="-5"/>
                              </w:rPr>
                              <w:t>居民身份证复印件粘贴处</w:t>
                            </w:r>
                          </w:p>
                          <w:p>
                            <w:pPr>
                              <w:pStyle w:val="8"/>
                              <w:spacing w:before="4"/>
                              <w:rPr>
                                <w:sz w:val="24"/>
                              </w:rPr>
                            </w:pPr>
                          </w:p>
                          <w:p>
                            <w:pPr>
                              <w:pStyle w:val="8"/>
                              <w:ind w:left="1030" w:right="1025"/>
                              <w:jc w:val="center"/>
                            </w:pPr>
                            <w:r>
                              <w:t>（反面）</w:t>
                            </w:r>
                          </w:p>
                        </w:txbxContent>
                      </wps:txbx>
                      <wps:bodyPr vert="horz" wrap="square" lIns="0" tIns="0" rIns="0" bIns="0" anchor="t" anchorCtr="0" upright="1"/>
                    </wps:wsp>
                  </a:graphicData>
                </a:graphic>
              </wp:anchor>
            </w:drawing>
          </mc:Choice>
          <mc:Fallback>
            <w:pict>
              <v:shape id="文本框 22" o:spid="_x0000_s1026" o:spt="202" type="#_x0000_t202" style="position:absolute;left:0pt;margin-left:282.95pt;margin-top:9.15pt;height:166.45pt;width:220.8pt;mso-position-horizontal-relative:page;mso-wrap-distance-bottom:0pt;mso-wrap-distance-top:0pt;z-index:-251652096;mso-width-relative:page;mso-height-relative:page;" filled="f" stroked="t" coordsize="21600,21600" o:gfxdata="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dpcJA2wAAAAsBAAAPAAAAAAAAAAEAIAAAACIAAABkcnMv&#10;ZG93bnJldi54bWxQSwECFAAUAAAACACHTuJAgJ3XQDkCAAB1BAAADgAAAAAAAAABACAAAAAqAQAA&#10;ZHJzL2Uyb0RvYy54bWxQSwUGAAAAAAYABgBZAQAA1QUAAAAA&#10;">
                <v:fill on="f" focussize="0,0"/>
                <v:stroke color="#000000" joinstyle="miter"/>
                <v:imagedata o:title=""/>
                <o:lock v:ext="edit" aspectratio="f"/>
                <v:textbox inset="0mm,0mm,0mm,0mm">
                  <w:txbxContent>
                    <w:p>
                      <w:pPr>
                        <w:pStyle w:val="8"/>
                        <w:spacing w:before="97" w:line="278" w:lineRule="auto"/>
                        <w:ind w:left="1030" w:right="1025"/>
                        <w:jc w:val="center"/>
                      </w:pPr>
                      <w:r>
                        <w:rPr>
                          <w:spacing w:val="-1"/>
                        </w:rPr>
                        <w:t>被授权人</w:t>
                      </w:r>
                      <w:r>
                        <w:rPr>
                          <w:spacing w:val="-3"/>
                        </w:rPr>
                        <w:t>（授权代表</w:t>
                      </w:r>
                      <w:r>
                        <w:t xml:space="preserve">） </w:t>
                      </w:r>
                      <w:r>
                        <w:rPr>
                          <w:spacing w:val="-5"/>
                        </w:rPr>
                        <w:t>居民身份证复印件粘贴处</w:t>
                      </w:r>
                    </w:p>
                    <w:p>
                      <w:pPr>
                        <w:pStyle w:val="8"/>
                        <w:spacing w:before="4"/>
                        <w:rPr>
                          <w:sz w:val="24"/>
                        </w:rPr>
                      </w:pPr>
                    </w:p>
                    <w:p>
                      <w:pPr>
                        <w:pStyle w:val="8"/>
                        <w:ind w:left="1030" w:right="1025"/>
                        <w:jc w:val="center"/>
                      </w:pPr>
                      <w:r>
                        <w:t>（反面）</w:t>
                      </w:r>
                    </w:p>
                  </w:txbxContent>
                </v:textbox>
                <w10:wrap type="topAndBottom"/>
              </v:shape>
            </w:pict>
          </mc:Fallback>
        </mc:AlternateContent>
      </w:r>
    </w:p>
    <w:p>
      <w:pPr>
        <w:rPr>
          <w:rFonts w:hint="eastAsia" w:ascii="仿宋" w:hAnsi="仿宋" w:eastAsia="仿宋" w:cs="仿宋"/>
          <w:sz w:val="10"/>
        </w:rPr>
        <w:sectPr>
          <w:type w:val="continuous"/>
          <w:pgSz w:w="11910" w:h="16840"/>
          <w:pgMar w:top="1580" w:right="1340" w:bottom="280" w:left="1020" w:header="720" w:footer="720" w:gutter="0"/>
          <w:pgNumType w:fmt="decimal"/>
          <w:cols w:space="720" w:num="1"/>
        </w:sectPr>
      </w:pPr>
    </w:p>
    <w:p>
      <w:pPr>
        <w:spacing w:before="133"/>
        <w:ind w:left="398"/>
        <w:rPr>
          <w:rFonts w:hint="eastAsia" w:ascii="仿宋" w:hAnsi="仿宋" w:eastAsia="仿宋" w:cs="仿宋"/>
          <w:b/>
          <w:sz w:val="28"/>
        </w:rPr>
      </w:pPr>
      <w:r>
        <w:rPr>
          <w:rFonts w:hint="eastAsia" w:ascii="仿宋" w:hAnsi="仿宋" w:eastAsia="仿宋" w:cs="仿宋"/>
          <w:b/>
          <w:sz w:val="28"/>
        </w:rPr>
        <w:t>格式4</w:t>
      </w:r>
    </w:p>
    <w:p>
      <w:pPr>
        <w:pStyle w:val="8"/>
        <w:rPr>
          <w:rFonts w:hint="eastAsia" w:ascii="仿宋" w:hAnsi="仿宋" w:eastAsia="仿宋" w:cs="仿宋"/>
          <w:b/>
          <w:sz w:val="32"/>
        </w:rPr>
      </w:pPr>
      <w:r>
        <w:rPr>
          <w:rFonts w:hint="eastAsia" w:ascii="仿宋" w:hAnsi="仿宋" w:eastAsia="仿宋" w:cs="仿宋"/>
        </w:rPr>
        <w:br w:type="column"/>
      </w:r>
    </w:p>
    <w:p>
      <w:pPr>
        <w:spacing w:before="214"/>
        <w:ind w:left="398"/>
        <w:rPr>
          <w:rFonts w:hint="eastAsia" w:ascii="仿宋" w:hAnsi="仿宋" w:eastAsia="仿宋" w:cs="仿宋"/>
          <w:b/>
          <w:sz w:val="32"/>
        </w:rPr>
      </w:pPr>
      <w:r>
        <w:rPr>
          <w:rFonts w:hint="eastAsia" w:ascii="仿宋" w:hAnsi="仿宋" w:eastAsia="仿宋" w:cs="仿宋"/>
          <w:b/>
          <w:sz w:val="32"/>
        </w:rPr>
        <w:t>法定代表人证明书</w:t>
      </w:r>
    </w:p>
    <w:p>
      <w:pPr>
        <w:rPr>
          <w:rFonts w:hint="eastAsia" w:ascii="仿宋" w:hAnsi="仿宋" w:eastAsia="仿宋" w:cs="仿宋"/>
          <w:sz w:val="32"/>
        </w:rPr>
        <w:sectPr>
          <w:pgSz w:w="11910" w:h="16840"/>
          <w:pgMar w:top="1360" w:right="1340" w:bottom="1420" w:left="1020" w:header="567" w:footer="1216" w:gutter="0"/>
          <w:pgNumType w:fmt="decimal"/>
          <w:cols w:equalWidth="0" w:num="2">
            <w:col w:w="1141" w:space="1917"/>
            <w:col w:w="6492"/>
          </w:cols>
        </w:sectPr>
      </w:pPr>
    </w:p>
    <w:p>
      <w:pPr>
        <w:pStyle w:val="8"/>
        <w:rPr>
          <w:rFonts w:hint="eastAsia" w:ascii="仿宋" w:hAnsi="仿宋" w:eastAsia="仿宋" w:cs="仿宋"/>
          <w:b/>
          <w:sz w:val="20"/>
        </w:rPr>
      </w:pPr>
    </w:p>
    <w:p>
      <w:pPr>
        <w:pStyle w:val="8"/>
        <w:spacing w:before="9"/>
        <w:rPr>
          <w:rFonts w:hint="eastAsia" w:ascii="仿宋" w:hAnsi="仿宋" w:eastAsia="仿宋" w:cs="仿宋"/>
          <w:b/>
          <w:sz w:val="18"/>
        </w:rPr>
      </w:pPr>
    </w:p>
    <w:p>
      <w:pPr>
        <w:pStyle w:val="8"/>
        <w:tabs>
          <w:tab w:val="left" w:pos="2815"/>
        </w:tabs>
        <w:spacing w:before="1"/>
        <w:ind w:left="1344"/>
        <w:rPr>
          <w:rFonts w:hint="eastAsia" w:ascii="仿宋" w:hAnsi="仿宋" w:eastAsia="仿宋" w:cs="仿宋"/>
        </w:rPr>
      </w:pPr>
      <w:r>
        <w:rPr>
          <w:rFonts w:hint="eastAsia" w:ascii="仿宋" w:hAnsi="仿宋" w:eastAsia="仿宋" w:cs="仿宋"/>
          <w:u w:val="single"/>
        </w:rPr>
        <w:t xml:space="preserve"> </w:t>
      </w:r>
      <w:r>
        <w:rPr>
          <w:rFonts w:hint="eastAsia" w:ascii="仿宋" w:hAnsi="仿宋" w:eastAsia="仿宋" w:cs="仿宋"/>
          <w:u w:val="single"/>
        </w:rPr>
        <w:tab/>
      </w:r>
      <w:r>
        <w:rPr>
          <w:rFonts w:hint="eastAsia" w:ascii="仿宋" w:hAnsi="仿宋" w:eastAsia="仿宋" w:cs="仿宋"/>
          <w:spacing w:val="-3"/>
        </w:rPr>
        <w:t>同志，现任我单位职务，为法定代表人，特此证明。</w:t>
      </w:r>
    </w:p>
    <w:p>
      <w:pPr>
        <w:pStyle w:val="8"/>
        <w:spacing w:before="8"/>
        <w:rPr>
          <w:rFonts w:hint="eastAsia" w:ascii="仿宋" w:hAnsi="仿宋" w:eastAsia="仿宋" w:cs="仿宋"/>
          <w:sz w:val="27"/>
        </w:rPr>
      </w:pPr>
    </w:p>
    <w:p>
      <w:pPr>
        <w:pStyle w:val="8"/>
        <w:tabs>
          <w:tab w:val="left" w:pos="7438"/>
          <w:tab w:val="left" w:pos="7962"/>
          <w:tab w:val="left" w:pos="8488"/>
        </w:tabs>
        <w:spacing w:before="1" w:line="556" w:lineRule="auto"/>
        <w:ind w:left="818" w:right="844"/>
        <w:rPr>
          <w:rFonts w:hint="eastAsia" w:ascii="仿宋" w:hAnsi="仿宋" w:eastAsia="仿宋" w:cs="仿宋"/>
        </w:rPr>
      </w:pPr>
      <w:r>
        <w:rPr>
          <w:rFonts w:hint="eastAsia" w:ascii="仿宋" w:hAnsi="仿宋" w:eastAsia="仿宋" w:cs="仿宋"/>
        </w:rPr>
        <w:t>有效</w:t>
      </w:r>
      <w:r>
        <w:rPr>
          <w:rFonts w:hint="eastAsia" w:ascii="仿宋" w:hAnsi="仿宋" w:eastAsia="仿宋" w:cs="仿宋"/>
          <w:spacing w:val="-3"/>
        </w:rPr>
        <w:t>日</w:t>
      </w:r>
      <w:r>
        <w:rPr>
          <w:rFonts w:hint="eastAsia" w:ascii="仿宋" w:hAnsi="仿宋" w:eastAsia="仿宋" w:cs="仿宋"/>
        </w:rPr>
        <w:t>期</w:t>
      </w:r>
      <w:r>
        <w:rPr>
          <w:rFonts w:hint="eastAsia" w:ascii="仿宋" w:hAnsi="仿宋" w:eastAsia="仿宋" w:cs="仿宋"/>
          <w:spacing w:val="-3"/>
        </w:rPr>
        <w:t>与</w:t>
      </w:r>
      <w:r>
        <w:rPr>
          <w:rFonts w:hint="eastAsia" w:ascii="仿宋" w:hAnsi="仿宋" w:eastAsia="仿宋" w:cs="仿宋"/>
        </w:rPr>
        <w:t>本</w:t>
      </w:r>
      <w:r>
        <w:rPr>
          <w:rFonts w:hint="eastAsia" w:ascii="仿宋" w:hAnsi="仿宋" w:eastAsia="仿宋" w:cs="仿宋"/>
          <w:spacing w:val="-3"/>
        </w:rPr>
        <w:t>公</w:t>
      </w:r>
      <w:r>
        <w:rPr>
          <w:rFonts w:hint="eastAsia" w:ascii="仿宋" w:hAnsi="仿宋" w:eastAsia="仿宋" w:cs="仿宋"/>
        </w:rPr>
        <w:t>司</w:t>
      </w:r>
      <w:r>
        <w:rPr>
          <w:rFonts w:hint="eastAsia" w:ascii="仿宋" w:hAnsi="仿宋" w:eastAsia="仿宋" w:cs="仿宋"/>
          <w:spacing w:val="-3"/>
        </w:rPr>
        <w:t>投</w:t>
      </w:r>
      <w:r>
        <w:rPr>
          <w:rFonts w:hint="eastAsia" w:ascii="仿宋" w:hAnsi="仿宋" w:eastAsia="仿宋" w:cs="仿宋"/>
        </w:rPr>
        <w:t>标</w:t>
      </w:r>
      <w:r>
        <w:rPr>
          <w:rFonts w:hint="eastAsia" w:ascii="仿宋" w:hAnsi="仿宋" w:eastAsia="仿宋" w:cs="仿宋"/>
          <w:spacing w:val="-3"/>
        </w:rPr>
        <w:t>文</w:t>
      </w:r>
      <w:r>
        <w:rPr>
          <w:rFonts w:hint="eastAsia" w:ascii="仿宋" w:hAnsi="仿宋" w:eastAsia="仿宋" w:cs="仿宋"/>
        </w:rPr>
        <w:t>件中</w:t>
      </w:r>
      <w:r>
        <w:rPr>
          <w:rFonts w:hint="eastAsia" w:ascii="仿宋" w:hAnsi="仿宋" w:eastAsia="仿宋" w:cs="仿宋"/>
          <w:spacing w:val="-3"/>
        </w:rPr>
        <w:t>标</w:t>
      </w:r>
      <w:r>
        <w:rPr>
          <w:rFonts w:hint="eastAsia" w:ascii="仿宋" w:hAnsi="仿宋" w:eastAsia="仿宋" w:cs="仿宋"/>
        </w:rPr>
        <w:t>注</w:t>
      </w:r>
      <w:r>
        <w:rPr>
          <w:rFonts w:hint="eastAsia" w:ascii="仿宋" w:hAnsi="仿宋" w:eastAsia="仿宋" w:cs="仿宋"/>
          <w:spacing w:val="-3"/>
        </w:rPr>
        <w:t>的</w:t>
      </w:r>
      <w:r>
        <w:rPr>
          <w:rFonts w:hint="eastAsia" w:ascii="仿宋" w:hAnsi="仿宋" w:eastAsia="仿宋" w:cs="仿宋"/>
        </w:rPr>
        <w:t>投</w:t>
      </w:r>
      <w:r>
        <w:rPr>
          <w:rFonts w:hint="eastAsia" w:ascii="仿宋" w:hAnsi="仿宋" w:eastAsia="仿宋" w:cs="仿宋"/>
          <w:spacing w:val="-3"/>
        </w:rPr>
        <w:t>标</w:t>
      </w:r>
      <w:r>
        <w:rPr>
          <w:rFonts w:hint="eastAsia" w:ascii="仿宋" w:hAnsi="仿宋" w:eastAsia="仿宋" w:cs="仿宋"/>
        </w:rPr>
        <w:t>有</w:t>
      </w:r>
      <w:r>
        <w:rPr>
          <w:rFonts w:hint="eastAsia" w:ascii="仿宋" w:hAnsi="仿宋" w:eastAsia="仿宋" w:cs="仿宋"/>
          <w:spacing w:val="-3"/>
        </w:rPr>
        <w:t>效</w:t>
      </w:r>
      <w:r>
        <w:rPr>
          <w:rFonts w:hint="eastAsia" w:ascii="仿宋" w:hAnsi="仿宋" w:eastAsia="仿宋" w:cs="仿宋"/>
        </w:rPr>
        <w:t>期</w:t>
      </w:r>
      <w:r>
        <w:rPr>
          <w:rFonts w:hint="eastAsia" w:ascii="仿宋" w:hAnsi="仿宋" w:eastAsia="仿宋" w:cs="仿宋"/>
          <w:spacing w:val="-3"/>
        </w:rPr>
        <w:t>相</w:t>
      </w:r>
      <w:r>
        <w:rPr>
          <w:rFonts w:hint="eastAsia" w:ascii="仿宋" w:hAnsi="仿宋" w:eastAsia="仿宋" w:cs="仿宋"/>
        </w:rPr>
        <w:t>同。</w:t>
      </w:r>
      <w:r>
        <w:rPr>
          <w:rFonts w:hint="eastAsia" w:ascii="仿宋" w:hAnsi="仿宋" w:eastAsia="仿宋" w:cs="仿宋"/>
          <w:spacing w:val="-3"/>
        </w:rPr>
        <w:t>签</w:t>
      </w:r>
      <w:r>
        <w:rPr>
          <w:rFonts w:hint="eastAsia" w:ascii="仿宋" w:hAnsi="仿宋" w:eastAsia="仿宋" w:cs="仿宋"/>
        </w:rPr>
        <w:t>发</w:t>
      </w:r>
      <w:r>
        <w:rPr>
          <w:rFonts w:hint="eastAsia" w:ascii="仿宋" w:hAnsi="仿宋" w:eastAsia="仿宋" w:cs="仿宋"/>
          <w:spacing w:val="-3"/>
        </w:rPr>
        <w:t>日</w:t>
      </w:r>
      <w:r>
        <w:rPr>
          <w:rFonts w:hint="eastAsia" w:ascii="仿宋" w:hAnsi="仿宋" w:eastAsia="仿宋" w:cs="仿宋"/>
        </w:rPr>
        <w:t>期</w:t>
      </w:r>
      <w:r>
        <w:rPr>
          <w:rFonts w:hint="eastAsia" w:ascii="仿宋" w:hAnsi="仿宋" w:eastAsia="仿宋" w:cs="仿宋"/>
          <w:spacing w:val="-3"/>
        </w:rPr>
        <w:t>：</w:t>
      </w:r>
      <w:r>
        <w:rPr>
          <w:rFonts w:hint="eastAsia" w:ascii="仿宋" w:hAnsi="仿宋" w:eastAsia="仿宋" w:cs="仿宋"/>
          <w:spacing w:val="-3"/>
          <w:u w:val="single"/>
        </w:rPr>
        <w:t xml:space="preserve"> </w:t>
      </w:r>
      <w:r>
        <w:rPr>
          <w:rFonts w:hint="eastAsia" w:ascii="仿宋" w:hAnsi="仿宋" w:eastAsia="仿宋" w:cs="仿宋"/>
          <w:spacing w:val="-3"/>
          <w:u w:val="single"/>
        </w:rPr>
        <w:tab/>
      </w:r>
      <w:r>
        <w:rPr>
          <w:rFonts w:hint="eastAsia" w:ascii="仿宋" w:hAnsi="仿宋" w:eastAsia="仿宋" w:cs="仿宋"/>
        </w:rPr>
        <w:t>年</w:t>
      </w:r>
      <w:r>
        <w:rPr>
          <w:rFonts w:hint="eastAsia" w:ascii="仿宋" w:hAnsi="仿宋" w:eastAsia="仿宋" w:cs="仿宋"/>
          <w:u w:val="single"/>
        </w:rPr>
        <w:t xml:space="preserve"> </w:t>
      </w:r>
      <w:r>
        <w:rPr>
          <w:rFonts w:hint="eastAsia" w:ascii="仿宋" w:hAnsi="仿宋" w:eastAsia="仿宋" w:cs="仿宋"/>
          <w:u w:val="single"/>
        </w:rPr>
        <w:tab/>
      </w:r>
      <w:r>
        <w:rPr>
          <w:rFonts w:hint="eastAsia" w:ascii="仿宋" w:hAnsi="仿宋" w:eastAsia="仿宋" w:cs="仿宋"/>
        </w:rPr>
        <w:t>月</w:t>
      </w:r>
      <w:r>
        <w:rPr>
          <w:rFonts w:hint="eastAsia" w:ascii="仿宋" w:hAnsi="仿宋" w:eastAsia="仿宋" w:cs="仿宋"/>
          <w:u w:val="single"/>
        </w:rPr>
        <w:t xml:space="preserve"> </w:t>
      </w:r>
      <w:r>
        <w:rPr>
          <w:rFonts w:hint="eastAsia" w:ascii="仿宋" w:hAnsi="仿宋" w:eastAsia="仿宋" w:cs="仿宋"/>
          <w:u w:val="single"/>
        </w:rPr>
        <w:tab/>
      </w:r>
      <w:r>
        <w:rPr>
          <w:rFonts w:hint="eastAsia" w:ascii="仿宋" w:hAnsi="仿宋" w:eastAsia="仿宋" w:cs="仿宋"/>
          <w:spacing w:val="-17"/>
        </w:rPr>
        <w:t>日</w:t>
      </w:r>
      <w:r>
        <w:rPr>
          <w:rFonts w:hint="eastAsia" w:ascii="仿宋" w:hAnsi="仿宋" w:eastAsia="仿宋" w:cs="仿宋"/>
        </w:rPr>
        <w:t>附：</w:t>
      </w:r>
    </w:p>
    <w:p>
      <w:pPr>
        <w:pStyle w:val="8"/>
        <w:spacing w:line="556" w:lineRule="auto"/>
        <w:ind w:left="1238" w:right="6202"/>
        <w:rPr>
          <w:rFonts w:hint="eastAsia" w:ascii="仿宋" w:hAnsi="仿宋" w:eastAsia="仿宋" w:cs="仿宋"/>
        </w:rPr>
      </w:pPr>
      <w:r>
        <w:rPr>
          <w:rFonts w:hint="eastAsia" w:ascii="仿宋" w:hAnsi="仿宋" w:eastAsia="仿宋" w:cs="仿宋"/>
        </w:rPr>
        <w:t>营业执照（注册号）： 经济性质：</w:t>
      </w:r>
    </w:p>
    <w:p>
      <w:pPr>
        <w:pStyle w:val="8"/>
        <w:spacing w:line="556" w:lineRule="auto"/>
        <w:ind w:left="1238" w:right="7043"/>
        <w:rPr>
          <w:rFonts w:hint="eastAsia" w:ascii="仿宋" w:hAnsi="仿宋" w:eastAsia="仿宋" w:cs="仿宋"/>
        </w:rPr>
      </w:pPr>
      <w:r>
        <w:rPr>
          <w:rFonts w:hint="eastAsia" w:ascii="仿宋" w:hAnsi="仿宋" w:eastAsia="仿宋" w:cs="仿宋"/>
        </w:rPr>
        <w:t>主营（产）： 兼营（产）：</w:t>
      </w:r>
    </w:p>
    <w:p>
      <w:pPr>
        <w:pStyle w:val="8"/>
        <w:spacing w:before="2"/>
        <w:rPr>
          <w:rFonts w:hint="eastAsia" w:ascii="仿宋" w:hAnsi="仿宋" w:eastAsia="仿宋" w:cs="仿宋"/>
          <w:sz w:val="12"/>
        </w:rPr>
      </w:pPr>
      <w:r>
        <w:rPr>
          <w:rFonts w:hint="eastAsia" w:ascii="仿宋" w:hAnsi="仿宋" w:eastAsia="仿宋" w:cs="仿宋"/>
          <w:lang w:val="en-US" w:bidi="ar-SA"/>
        </w:rPr>
        <mc:AlternateContent>
          <mc:Choice Requires="wps">
            <w:drawing>
              <wp:anchor distT="0" distB="0" distL="0" distR="0" simplePos="0" relativeHeight="251665408" behindDoc="1" locked="0" layoutInCell="1" allowOverlap="1">
                <wp:simplePos x="0" y="0"/>
                <wp:positionH relativeFrom="page">
                  <wp:posOffset>943610</wp:posOffset>
                </wp:positionH>
                <wp:positionV relativeFrom="paragraph">
                  <wp:posOffset>128905</wp:posOffset>
                </wp:positionV>
                <wp:extent cx="2399665" cy="1882140"/>
                <wp:effectExtent l="5080" t="5080" r="14605" b="17780"/>
                <wp:wrapTopAndBottom/>
                <wp:docPr id="27" name="文本框 23"/>
                <wp:cNvGraphicFramePr/>
                <a:graphic xmlns:a="http://schemas.openxmlformats.org/drawingml/2006/main">
                  <a:graphicData uri="http://schemas.microsoft.com/office/word/2010/wordprocessingShape">
                    <wps:wsp>
                      <wps:cNvSpPr txBox="1"/>
                      <wps:spPr>
                        <a:xfrm>
                          <a:off x="0" y="0"/>
                          <a:ext cx="2399665" cy="1882140"/>
                        </a:xfrm>
                        <a:prstGeom prst="rect">
                          <a:avLst/>
                        </a:prstGeom>
                        <a:noFill/>
                        <a:ln w="9525" cap="flat" cmpd="sng">
                          <a:solidFill>
                            <a:srgbClr val="000000"/>
                          </a:solidFill>
                          <a:prstDash val="solid"/>
                          <a:miter/>
                          <a:headEnd type="none" w="med" len="med"/>
                          <a:tailEnd type="none" w="med" len="med"/>
                        </a:ln>
                        <a:effectLst/>
                      </wps:spPr>
                      <wps:txbx>
                        <w:txbxContent>
                          <w:p>
                            <w:pPr>
                              <w:pStyle w:val="8"/>
                              <w:rPr>
                                <w:sz w:val="20"/>
                              </w:rPr>
                            </w:pPr>
                          </w:p>
                          <w:p>
                            <w:pPr>
                              <w:pStyle w:val="8"/>
                              <w:spacing w:before="151"/>
                              <w:ind w:left="706" w:right="705"/>
                              <w:jc w:val="center"/>
                            </w:pPr>
                            <w:r>
                              <w:t>法定代表人</w:t>
                            </w:r>
                          </w:p>
                          <w:p>
                            <w:pPr>
                              <w:pStyle w:val="8"/>
                              <w:spacing w:before="43"/>
                              <w:ind w:left="706" w:right="707"/>
                              <w:jc w:val="center"/>
                            </w:pPr>
                            <w:r>
                              <w:t>居民身份证复印件粘贴处</w:t>
                            </w:r>
                          </w:p>
                          <w:p>
                            <w:pPr>
                              <w:pStyle w:val="8"/>
                              <w:spacing w:before="9"/>
                              <w:rPr>
                                <w:sz w:val="27"/>
                              </w:rPr>
                            </w:pPr>
                          </w:p>
                          <w:p>
                            <w:pPr>
                              <w:pStyle w:val="8"/>
                              <w:ind w:left="706" w:right="705"/>
                              <w:jc w:val="center"/>
                            </w:pPr>
                            <w:r>
                              <w:t>（正面）</w:t>
                            </w:r>
                          </w:p>
                        </w:txbxContent>
                      </wps:txbx>
                      <wps:bodyPr vert="horz" wrap="square" lIns="0" tIns="0" rIns="0" bIns="0" anchor="t" anchorCtr="0" upright="1"/>
                    </wps:wsp>
                  </a:graphicData>
                </a:graphic>
              </wp:anchor>
            </w:drawing>
          </mc:Choice>
          <mc:Fallback>
            <w:pict>
              <v:shape id="文本框 23" o:spid="_x0000_s1026" o:spt="202" type="#_x0000_t202" style="position:absolute;left:0pt;margin-left:74.3pt;margin-top:10.15pt;height:148.2pt;width:188.95pt;mso-position-horizontal-relative:page;mso-wrap-distance-bottom:0pt;mso-wrap-distance-top:0pt;z-index:-251651072;mso-width-relative:page;mso-height-relative:page;" filled="f" stroked="t" coordsize="21600,21600" o:gfxdata="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Yy+cpdoAAAAKAQAADwAAAAAAAAABACAAAAAiAAAAZHJz&#10;L2Rvd25yZXYueG1sUEsBAhQAFAAAAAgAh07iQE0ZyD47AgAAdQQAAA4AAAAAAAAAAQAgAAAAKQEA&#10;AGRycy9lMm9Eb2MueG1sUEsFBgAAAAAGAAYAWQEAANYFAAAAAA==&#10;">
                <v:fill on="f" focussize="0,0"/>
                <v:stroke color="#000000" joinstyle="miter"/>
                <v:imagedata o:title=""/>
                <o:lock v:ext="edit" aspectratio="f"/>
                <v:textbox inset="0mm,0mm,0mm,0mm">
                  <w:txbxContent>
                    <w:p>
                      <w:pPr>
                        <w:pStyle w:val="8"/>
                        <w:rPr>
                          <w:sz w:val="20"/>
                        </w:rPr>
                      </w:pPr>
                    </w:p>
                    <w:p>
                      <w:pPr>
                        <w:pStyle w:val="8"/>
                        <w:spacing w:before="151"/>
                        <w:ind w:left="706" w:right="705"/>
                        <w:jc w:val="center"/>
                      </w:pPr>
                      <w:r>
                        <w:t>法定代表人</w:t>
                      </w:r>
                    </w:p>
                    <w:p>
                      <w:pPr>
                        <w:pStyle w:val="8"/>
                        <w:spacing w:before="43"/>
                        <w:ind w:left="706" w:right="707"/>
                        <w:jc w:val="center"/>
                      </w:pPr>
                      <w:r>
                        <w:t>居民身份证复印件粘贴处</w:t>
                      </w:r>
                    </w:p>
                    <w:p>
                      <w:pPr>
                        <w:pStyle w:val="8"/>
                        <w:spacing w:before="9"/>
                        <w:rPr>
                          <w:sz w:val="27"/>
                        </w:rPr>
                      </w:pPr>
                    </w:p>
                    <w:p>
                      <w:pPr>
                        <w:pStyle w:val="8"/>
                        <w:ind w:left="706" w:right="705"/>
                        <w:jc w:val="center"/>
                      </w:pPr>
                      <w:r>
                        <w:t>（正面）</w:t>
                      </w:r>
                    </w:p>
                  </w:txbxContent>
                </v:textbox>
                <w10:wrap type="topAndBottom"/>
              </v:shape>
            </w:pict>
          </mc:Fallback>
        </mc:AlternateContent>
      </w:r>
      <w:r>
        <w:rPr>
          <w:rFonts w:hint="eastAsia" w:ascii="仿宋" w:hAnsi="仿宋" w:eastAsia="仿宋" w:cs="仿宋"/>
          <w:lang w:val="en-US" w:bidi="ar-SA"/>
        </w:rPr>
        <mc:AlternateContent>
          <mc:Choice Requires="wps">
            <w:drawing>
              <wp:anchor distT="0" distB="0" distL="0" distR="0" simplePos="0" relativeHeight="251666432" behindDoc="1" locked="0" layoutInCell="1" allowOverlap="1">
                <wp:simplePos x="0" y="0"/>
                <wp:positionH relativeFrom="page">
                  <wp:posOffset>3629025</wp:posOffset>
                </wp:positionH>
                <wp:positionV relativeFrom="paragraph">
                  <wp:posOffset>128905</wp:posOffset>
                </wp:positionV>
                <wp:extent cx="2599690" cy="1924685"/>
                <wp:effectExtent l="5080" t="5080" r="5080" b="13335"/>
                <wp:wrapTopAndBottom/>
                <wp:docPr id="28" name="文本框 24"/>
                <wp:cNvGraphicFramePr/>
                <a:graphic xmlns:a="http://schemas.openxmlformats.org/drawingml/2006/main">
                  <a:graphicData uri="http://schemas.microsoft.com/office/word/2010/wordprocessingShape">
                    <wps:wsp>
                      <wps:cNvSpPr txBox="1"/>
                      <wps:spPr>
                        <a:xfrm>
                          <a:off x="0" y="0"/>
                          <a:ext cx="2599690" cy="1924685"/>
                        </a:xfrm>
                        <a:prstGeom prst="rect">
                          <a:avLst/>
                        </a:prstGeom>
                        <a:noFill/>
                        <a:ln w="9525" cap="flat" cmpd="sng">
                          <a:solidFill>
                            <a:srgbClr val="000000"/>
                          </a:solidFill>
                          <a:prstDash val="solid"/>
                          <a:miter/>
                          <a:headEnd type="none" w="med" len="med"/>
                          <a:tailEnd type="none" w="med" len="med"/>
                        </a:ln>
                        <a:effectLst/>
                      </wps:spPr>
                      <wps:txbx>
                        <w:txbxContent>
                          <w:p>
                            <w:pPr>
                              <w:pStyle w:val="8"/>
                              <w:rPr>
                                <w:sz w:val="20"/>
                              </w:rPr>
                            </w:pPr>
                          </w:p>
                          <w:p>
                            <w:pPr>
                              <w:pStyle w:val="8"/>
                              <w:spacing w:before="151"/>
                              <w:ind w:left="867" w:right="858"/>
                              <w:jc w:val="center"/>
                            </w:pPr>
                            <w:r>
                              <w:t>法定代表人</w:t>
                            </w:r>
                          </w:p>
                          <w:p>
                            <w:pPr>
                              <w:pStyle w:val="8"/>
                              <w:spacing w:before="43"/>
                              <w:ind w:left="867" w:right="861"/>
                              <w:jc w:val="center"/>
                            </w:pPr>
                            <w:r>
                              <w:t>居民身份证复印件粘贴处</w:t>
                            </w:r>
                          </w:p>
                          <w:p>
                            <w:pPr>
                              <w:pStyle w:val="8"/>
                              <w:spacing w:before="9"/>
                              <w:rPr>
                                <w:sz w:val="27"/>
                              </w:rPr>
                            </w:pPr>
                          </w:p>
                          <w:p>
                            <w:pPr>
                              <w:pStyle w:val="8"/>
                              <w:ind w:left="867" w:right="858"/>
                              <w:jc w:val="center"/>
                            </w:pPr>
                            <w:r>
                              <w:t>（反面）</w:t>
                            </w:r>
                          </w:p>
                        </w:txbxContent>
                      </wps:txbx>
                      <wps:bodyPr vert="horz" wrap="square" lIns="0" tIns="0" rIns="0" bIns="0" anchor="t" anchorCtr="0" upright="1"/>
                    </wps:wsp>
                  </a:graphicData>
                </a:graphic>
              </wp:anchor>
            </w:drawing>
          </mc:Choice>
          <mc:Fallback>
            <w:pict>
              <v:shape id="文本框 24" o:spid="_x0000_s1026" o:spt="202" type="#_x0000_t202" style="position:absolute;left:0pt;margin-left:285.75pt;margin-top:10.15pt;height:151.55pt;width:204.7pt;mso-position-horizontal-relative:page;mso-wrap-distance-bottom:0pt;mso-wrap-distance-top:0pt;z-index:-251650048;mso-width-relative:page;mso-height-relative:page;" filled="f" stroked="t" coordsize="21600,21600" o:gfxdata="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tkbCF2wAAAAoBAAAPAAAAAAAAAAEAIAAAACIAAABkcnMv&#10;ZG93bnJldi54bWxQSwECFAAUAAAACACHTuJA1qjH+zkCAAB1BAAADgAAAAAAAAABACAAAAAqAQAA&#10;ZHJzL2Uyb0RvYy54bWxQSwUGAAAAAAYABgBZAQAA1QUAAAAA&#10;">
                <v:fill on="f" focussize="0,0"/>
                <v:stroke color="#000000" joinstyle="miter"/>
                <v:imagedata o:title=""/>
                <o:lock v:ext="edit" aspectratio="f"/>
                <v:textbox inset="0mm,0mm,0mm,0mm">
                  <w:txbxContent>
                    <w:p>
                      <w:pPr>
                        <w:pStyle w:val="8"/>
                        <w:rPr>
                          <w:sz w:val="20"/>
                        </w:rPr>
                      </w:pPr>
                    </w:p>
                    <w:p>
                      <w:pPr>
                        <w:pStyle w:val="8"/>
                        <w:spacing w:before="151"/>
                        <w:ind w:left="867" w:right="858"/>
                        <w:jc w:val="center"/>
                      </w:pPr>
                      <w:r>
                        <w:t>法定代表人</w:t>
                      </w:r>
                    </w:p>
                    <w:p>
                      <w:pPr>
                        <w:pStyle w:val="8"/>
                        <w:spacing w:before="43"/>
                        <w:ind w:left="867" w:right="861"/>
                        <w:jc w:val="center"/>
                      </w:pPr>
                      <w:r>
                        <w:t>居民身份证复印件粘贴处</w:t>
                      </w:r>
                    </w:p>
                    <w:p>
                      <w:pPr>
                        <w:pStyle w:val="8"/>
                        <w:spacing w:before="9"/>
                        <w:rPr>
                          <w:sz w:val="27"/>
                        </w:rPr>
                      </w:pPr>
                    </w:p>
                    <w:p>
                      <w:pPr>
                        <w:pStyle w:val="8"/>
                        <w:ind w:left="867" w:right="858"/>
                        <w:jc w:val="center"/>
                      </w:pPr>
                      <w:r>
                        <w:t>（反面）</w:t>
                      </w:r>
                    </w:p>
                  </w:txbxContent>
                </v:textbox>
                <w10:wrap type="topAndBottom"/>
              </v:shape>
            </w:pict>
          </mc:Fallback>
        </mc:AlternateContent>
      </w:r>
    </w:p>
    <w:p>
      <w:pPr>
        <w:pStyle w:val="8"/>
        <w:spacing w:before="5"/>
        <w:rPr>
          <w:rFonts w:hint="eastAsia" w:ascii="仿宋" w:hAnsi="仿宋" w:eastAsia="仿宋" w:cs="仿宋"/>
          <w:sz w:val="28"/>
        </w:rPr>
      </w:pPr>
    </w:p>
    <w:p>
      <w:pPr>
        <w:pStyle w:val="8"/>
        <w:spacing w:line="446" w:lineRule="auto"/>
        <w:ind w:right="3576" w:firstLine="630" w:firstLineChars="300"/>
        <w:rPr>
          <w:rFonts w:hint="eastAsia" w:ascii="仿宋" w:hAnsi="仿宋" w:eastAsia="仿宋" w:cs="仿宋"/>
        </w:rPr>
      </w:pPr>
      <w:r>
        <w:rPr>
          <w:rFonts w:hint="eastAsia" w:ascii="仿宋" w:hAnsi="仿宋" w:eastAsia="仿宋" w:cs="仿宋"/>
        </w:rPr>
        <w:t>投标人名称（盖公章）：</w:t>
      </w:r>
    </w:p>
    <w:p>
      <w:pPr>
        <w:pStyle w:val="8"/>
        <w:spacing w:line="446" w:lineRule="auto"/>
        <w:ind w:right="3576" w:firstLine="630" w:firstLineChars="300"/>
        <w:rPr>
          <w:rFonts w:hint="eastAsia" w:ascii="仿宋" w:hAnsi="仿宋" w:eastAsia="仿宋" w:cs="仿宋"/>
        </w:rPr>
      </w:pPr>
      <w:r>
        <w:rPr>
          <w:rFonts w:hint="eastAsia" w:ascii="仿宋" w:hAnsi="仿宋" w:eastAsia="仿宋" w:cs="仿宋"/>
        </w:rPr>
        <w:t>地址：</w:t>
      </w:r>
    </w:p>
    <w:p>
      <w:pPr>
        <w:pStyle w:val="8"/>
        <w:ind w:firstLine="630" w:firstLineChars="300"/>
        <w:rPr>
          <w:rFonts w:hint="eastAsia" w:ascii="仿宋" w:hAnsi="仿宋" w:eastAsia="仿宋" w:cs="仿宋"/>
        </w:rPr>
      </w:pPr>
      <w:r>
        <w:rPr>
          <w:rFonts w:hint="eastAsia" w:ascii="仿宋" w:hAnsi="仿宋" w:eastAsia="仿宋" w:cs="仿宋"/>
        </w:rPr>
        <w:t>日期</w:t>
      </w:r>
    </w:p>
    <w:p>
      <w:pPr>
        <w:rPr>
          <w:rFonts w:hint="eastAsia" w:ascii="仿宋" w:hAnsi="仿宋" w:eastAsia="仿宋" w:cs="仿宋"/>
        </w:rPr>
        <w:sectPr>
          <w:type w:val="continuous"/>
          <w:pgSz w:w="11910" w:h="16840"/>
          <w:pgMar w:top="1580" w:right="1340" w:bottom="280" w:left="1020" w:header="720" w:footer="720" w:gutter="0"/>
          <w:pgNumType w:fmt="decimal"/>
          <w:cols w:space="720" w:num="1"/>
        </w:sectPr>
      </w:pPr>
    </w:p>
    <w:p>
      <w:pPr>
        <w:spacing w:before="133"/>
        <w:ind w:left="398"/>
        <w:rPr>
          <w:rFonts w:hint="eastAsia" w:ascii="仿宋" w:hAnsi="仿宋" w:eastAsia="仿宋" w:cs="仿宋"/>
          <w:b/>
          <w:sz w:val="28"/>
        </w:rPr>
      </w:pPr>
      <w:r>
        <w:rPr>
          <w:rFonts w:hint="eastAsia" w:ascii="仿宋" w:hAnsi="仿宋" w:eastAsia="仿宋" w:cs="仿宋"/>
          <w:b/>
          <w:sz w:val="28"/>
        </w:rPr>
        <w:t>格式5</w:t>
      </w:r>
    </w:p>
    <w:p>
      <w:pPr>
        <w:pStyle w:val="8"/>
        <w:rPr>
          <w:rFonts w:hint="eastAsia" w:ascii="仿宋" w:hAnsi="仿宋" w:eastAsia="仿宋" w:cs="仿宋"/>
          <w:b/>
          <w:sz w:val="32"/>
        </w:rPr>
      </w:pPr>
      <w:r>
        <w:rPr>
          <w:rFonts w:hint="eastAsia" w:ascii="仿宋" w:hAnsi="仿宋" w:eastAsia="仿宋" w:cs="仿宋"/>
        </w:rPr>
        <w:br w:type="column"/>
      </w:r>
    </w:p>
    <w:p>
      <w:pPr>
        <w:spacing w:before="214"/>
        <w:ind w:left="398"/>
        <w:rPr>
          <w:rFonts w:hint="eastAsia" w:ascii="仿宋" w:hAnsi="仿宋" w:eastAsia="仿宋" w:cs="仿宋"/>
          <w:b/>
          <w:sz w:val="32"/>
        </w:rPr>
      </w:pPr>
      <w:r>
        <w:rPr>
          <w:rFonts w:hint="eastAsia" w:ascii="仿宋" w:hAnsi="仿宋" w:eastAsia="仿宋" w:cs="仿宋"/>
          <w:b/>
          <w:sz w:val="32"/>
        </w:rPr>
        <w:t>开标一览表(报价表)</w:t>
      </w:r>
    </w:p>
    <w:p>
      <w:pPr>
        <w:rPr>
          <w:rFonts w:hint="eastAsia" w:ascii="仿宋" w:hAnsi="仿宋" w:eastAsia="仿宋" w:cs="仿宋"/>
          <w:sz w:val="32"/>
        </w:rPr>
        <w:sectPr>
          <w:pgSz w:w="11910" w:h="16840"/>
          <w:pgMar w:top="1360" w:right="1340" w:bottom="1420" w:left="1020" w:header="567" w:footer="1216" w:gutter="0"/>
          <w:pgNumType w:fmt="decimal"/>
          <w:cols w:equalWidth="0" w:num="2">
            <w:col w:w="1141" w:space="1756"/>
            <w:col w:w="6653"/>
          </w:cols>
        </w:sectPr>
      </w:pPr>
    </w:p>
    <w:p>
      <w:pPr>
        <w:pStyle w:val="8"/>
        <w:spacing w:before="4"/>
        <w:rPr>
          <w:rFonts w:hint="eastAsia" w:ascii="仿宋" w:hAnsi="仿宋" w:eastAsia="仿宋" w:cs="仿宋"/>
          <w:b/>
          <w:sz w:val="19"/>
        </w:rPr>
      </w:pPr>
    </w:p>
    <w:p>
      <w:pPr>
        <w:pStyle w:val="8"/>
        <w:tabs>
          <w:tab w:val="left" w:pos="5754"/>
        </w:tabs>
        <w:spacing w:before="71"/>
        <w:ind w:left="398"/>
        <w:rPr>
          <w:rFonts w:hint="eastAsia" w:ascii="仿宋" w:hAnsi="仿宋" w:eastAsia="仿宋" w:cs="仿宋"/>
        </w:rPr>
      </w:pPr>
      <w:r>
        <w:rPr>
          <w:rFonts w:hint="eastAsia" w:ascii="仿宋" w:hAnsi="仿宋" w:eastAsia="仿宋" w:cs="仿宋"/>
        </w:rPr>
        <w:t>投标</w:t>
      </w:r>
      <w:r>
        <w:rPr>
          <w:rFonts w:hint="eastAsia" w:ascii="仿宋" w:hAnsi="仿宋" w:eastAsia="仿宋" w:cs="仿宋"/>
          <w:spacing w:val="-3"/>
        </w:rPr>
        <w:t>人</w:t>
      </w:r>
      <w:r>
        <w:rPr>
          <w:rFonts w:hint="eastAsia" w:ascii="仿宋" w:hAnsi="仿宋" w:eastAsia="仿宋" w:cs="仿宋"/>
        </w:rPr>
        <w:t>名</w:t>
      </w:r>
      <w:r>
        <w:rPr>
          <w:rFonts w:hint="eastAsia" w:ascii="仿宋" w:hAnsi="仿宋" w:eastAsia="仿宋" w:cs="仿宋"/>
          <w:spacing w:val="-3"/>
        </w:rPr>
        <w:t>称</w:t>
      </w:r>
      <w:r>
        <w:rPr>
          <w:rFonts w:hint="eastAsia" w:ascii="仿宋" w:hAnsi="仿宋" w:eastAsia="仿宋" w:cs="仿宋"/>
        </w:rPr>
        <w:t>：</w:t>
      </w:r>
      <w:r>
        <w:rPr>
          <w:rFonts w:hint="eastAsia" w:ascii="仿宋" w:hAnsi="仿宋" w:eastAsia="仿宋" w:cs="仿宋"/>
        </w:rPr>
        <w:tab/>
      </w:r>
    </w:p>
    <w:tbl>
      <w:tblPr>
        <w:tblStyle w:val="14"/>
        <w:tblW w:w="0" w:type="auto"/>
        <w:tblInd w:w="414"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2835"/>
        <w:gridCol w:w="2876"/>
        <w:gridCol w:w="2797"/>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27" w:hRule="atLeast"/>
        </w:trPr>
        <w:tc>
          <w:tcPr>
            <w:tcW w:w="2835" w:type="dxa"/>
            <w:tcBorders>
              <w:bottom w:val="double" w:color="000000" w:sz="0" w:space="0"/>
              <w:right w:val="single" w:color="000000" w:sz="4" w:space="0"/>
            </w:tcBorders>
            <w:shd w:val="clear" w:color="auto" w:fill="EDEBE0"/>
            <w:vAlign w:val="top"/>
          </w:tcPr>
          <w:p>
            <w:pPr>
              <w:pStyle w:val="22"/>
              <w:spacing w:before="1"/>
              <w:rPr>
                <w:rFonts w:hint="eastAsia" w:ascii="仿宋" w:hAnsi="仿宋" w:eastAsia="仿宋" w:cs="仿宋"/>
                <w:sz w:val="26"/>
              </w:rPr>
            </w:pPr>
          </w:p>
          <w:p>
            <w:pPr>
              <w:pStyle w:val="22"/>
              <w:ind w:left="975" w:right="955"/>
              <w:jc w:val="center"/>
              <w:rPr>
                <w:rFonts w:hint="eastAsia" w:ascii="仿宋" w:hAnsi="仿宋" w:eastAsia="仿宋" w:cs="仿宋"/>
                <w:b/>
                <w:sz w:val="21"/>
              </w:rPr>
            </w:pPr>
            <w:r>
              <w:rPr>
                <w:rFonts w:hint="eastAsia" w:ascii="仿宋" w:hAnsi="仿宋" w:eastAsia="仿宋" w:cs="仿宋"/>
                <w:b/>
                <w:sz w:val="21"/>
              </w:rPr>
              <w:t>采购内容</w:t>
            </w:r>
          </w:p>
        </w:tc>
        <w:tc>
          <w:tcPr>
            <w:tcW w:w="2876" w:type="dxa"/>
            <w:tcBorders>
              <w:left w:val="single" w:color="000000" w:sz="4" w:space="0"/>
              <w:bottom w:val="double" w:color="000000" w:sz="0" w:space="0"/>
              <w:right w:val="single" w:color="000000" w:sz="4" w:space="0"/>
            </w:tcBorders>
            <w:shd w:val="clear" w:color="auto" w:fill="EDEBE0"/>
            <w:vAlign w:val="top"/>
          </w:tcPr>
          <w:p>
            <w:pPr>
              <w:pStyle w:val="22"/>
              <w:spacing w:before="101"/>
              <w:ind w:left="741" w:right="714"/>
              <w:jc w:val="center"/>
              <w:rPr>
                <w:rFonts w:hint="eastAsia" w:ascii="仿宋" w:hAnsi="仿宋" w:eastAsia="仿宋" w:cs="仿宋"/>
                <w:b/>
                <w:sz w:val="21"/>
              </w:rPr>
            </w:pPr>
            <w:r>
              <w:rPr>
                <w:rFonts w:hint="eastAsia" w:ascii="仿宋" w:hAnsi="仿宋" w:eastAsia="仿宋" w:cs="仿宋"/>
                <w:b/>
                <w:sz w:val="21"/>
              </w:rPr>
              <w:t>投标报价</w:t>
            </w:r>
          </w:p>
          <w:p>
            <w:pPr>
              <w:pStyle w:val="22"/>
              <w:spacing w:before="7"/>
              <w:rPr>
                <w:rFonts w:hint="eastAsia" w:ascii="仿宋" w:hAnsi="仿宋" w:eastAsia="仿宋" w:cs="仿宋"/>
                <w:sz w:val="15"/>
              </w:rPr>
            </w:pPr>
          </w:p>
          <w:p>
            <w:pPr>
              <w:pStyle w:val="22"/>
              <w:ind w:left="741" w:right="714"/>
              <w:jc w:val="center"/>
              <w:rPr>
                <w:rFonts w:hint="eastAsia" w:ascii="仿宋" w:hAnsi="仿宋" w:eastAsia="仿宋" w:cs="仿宋"/>
                <w:b/>
                <w:sz w:val="21"/>
              </w:rPr>
            </w:pPr>
            <w:r>
              <w:rPr>
                <w:rFonts w:hint="eastAsia" w:ascii="仿宋" w:hAnsi="仿宋" w:eastAsia="仿宋" w:cs="仿宋"/>
                <w:b/>
                <w:sz w:val="21"/>
              </w:rPr>
              <w:t>（人民币 元）</w:t>
            </w:r>
          </w:p>
        </w:tc>
        <w:tc>
          <w:tcPr>
            <w:tcW w:w="2797" w:type="dxa"/>
            <w:tcBorders>
              <w:left w:val="single" w:color="000000" w:sz="4" w:space="0"/>
              <w:bottom w:val="double" w:color="000000" w:sz="0" w:space="0"/>
            </w:tcBorders>
            <w:shd w:val="clear" w:color="auto" w:fill="EDEBE0"/>
            <w:vAlign w:val="top"/>
          </w:tcPr>
          <w:p>
            <w:pPr>
              <w:pStyle w:val="22"/>
              <w:spacing w:before="1"/>
              <w:rPr>
                <w:rFonts w:hint="eastAsia" w:ascii="仿宋" w:hAnsi="仿宋" w:eastAsia="仿宋" w:cs="仿宋"/>
                <w:sz w:val="26"/>
              </w:rPr>
            </w:pPr>
          </w:p>
          <w:p>
            <w:pPr>
              <w:pStyle w:val="22"/>
              <w:ind w:left="1069" w:right="1035"/>
              <w:jc w:val="center"/>
              <w:rPr>
                <w:rFonts w:hint="eastAsia" w:ascii="仿宋" w:hAnsi="仿宋" w:eastAsia="仿宋" w:cs="仿宋"/>
                <w:b/>
                <w:sz w:val="21"/>
              </w:rPr>
            </w:pPr>
            <w:r>
              <w:rPr>
                <w:rFonts w:hint="eastAsia" w:ascii="仿宋" w:hAnsi="仿宋" w:eastAsia="仿宋" w:cs="仿宋"/>
                <w:b/>
                <w:sz w:val="21"/>
              </w:rPr>
              <w:t>服务期</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002" w:hRule="atLeast"/>
        </w:trPr>
        <w:tc>
          <w:tcPr>
            <w:tcW w:w="2835" w:type="dxa"/>
            <w:tcBorders>
              <w:top w:val="double" w:color="000000" w:sz="0" w:space="0"/>
              <w:right w:val="single" w:color="000000" w:sz="4" w:space="0"/>
            </w:tcBorders>
            <w:vAlign w:val="top"/>
          </w:tcPr>
          <w:p>
            <w:pPr>
              <w:pStyle w:val="22"/>
              <w:spacing w:before="11"/>
              <w:rPr>
                <w:rFonts w:hint="eastAsia" w:ascii="仿宋" w:hAnsi="仿宋" w:eastAsia="仿宋" w:cs="仿宋"/>
                <w:sz w:val="16"/>
              </w:rPr>
            </w:pPr>
          </w:p>
          <w:p>
            <w:pPr>
              <w:pStyle w:val="22"/>
              <w:spacing w:line="278" w:lineRule="auto"/>
              <w:ind w:left="575" w:right="46" w:hanging="447"/>
              <w:rPr>
                <w:rFonts w:hint="eastAsia" w:ascii="仿宋" w:hAnsi="仿宋" w:eastAsia="仿宋" w:cs="仿宋"/>
                <w:sz w:val="21"/>
                <w:lang w:val="en-US" w:eastAsia="zh-CN"/>
              </w:rPr>
            </w:pPr>
            <w:r>
              <w:rPr>
                <w:rFonts w:hint="eastAsia" w:ascii="仿宋" w:hAnsi="仿宋" w:eastAsia="仿宋" w:cs="仿宋"/>
                <w:sz w:val="21"/>
                <w:lang w:eastAsia="zh-CN"/>
              </w:rPr>
              <w:t>基金资助患儿营养品采购项目</w:t>
            </w:r>
          </w:p>
        </w:tc>
        <w:tc>
          <w:tcPr>
            <w:tcW w:w="2876" w:type="dxa"/>
            <w:tcBorders>
              <w:top w:val="double" w:color="000000" w:sz="0" w:space="0"/>
              <w:left w:val="single" w:color="000000" w:sz="4" w:space="0"/>
              <w:right w:val="single" w:color="000000" w:sz="4" w:space="0"/>
            </w:tcBorders>
            <w:vAlign w:val="top"/>
          </w:tcPr>
          <w:p>
            <w:pPr>
              <w:pStyle w:val="22"/>
              <w:tabs>
                <w:tab w:val="left" w:pos="2872"/>
              </w:tabs>
              <w:spacing w:before="137"/>
              <w:ind w:left="117" w:right="-15"/>
              <w:rPr>
                <w:rFonts w:hint="eastAsia" w:ascii="仿宋" w:hAnsi="仿宋" w:eastAsia="仿宋" w:cs="仿宋"/>
                <w:sz w:val="21"/>
              </w:rPr>
            </w:pPr>
            <w:r>
              <w:rPr>
                <w:rFonts w:hint="eastAsia" w:ascii="仿宋" w:hAnsi="仿宋" w:eastAsia="仿宋" w:cs="仿宋"/>
                <w:spacing w:val="-1"/>
                <w:sz w:val="21"/>
              </w:rPr>
              <w:t>小写：RMB</w:t>
            </w:r>
            <w:r>
              <w:rPr>
                <w:rFonts w:hint="eastAsia" w:ascii="仿宋" w:hAnsi="仿宋" w:eastAsia="仿宋" w:cs="仿宋"/>
                <w:spacing w:val="-1"/>
                <w:sz w:val="21"/>
                <w:u w:val="single"/>
              </w:rPr>
              <w:t xml:space="preserve"> </w:t>
            </w:r>
            <w:r>
              <w:rPr>
                <w:rFonts w:hint="eastAsia" w:ascii="仿宋" w:hAnsi="仿宋" w:eastAsia="仿宋" w:cs="仿宋"/>
                <w:spacing w:val="-1"/>
                <w:sz w:val="21"/>
                <w:u w:val="single"/>
              </w:rPr>
              <w:tab/>
            </w:r>
          </w:p>
          <w:p>
            <w:pPr>
              <w:pStyle w:val="22"/>
              <w:spacing w:before="7"/>
              <w:rPr>
                <w:rFonts w:hint="eastAsia" w:ascii="仿宋" w:hAnsi="仿宋" w:eastAsia="仿宋" w:cs="仿宋"/>
                <w:sz w:val="15"/>
              </w:rPr>
            </w:pPr>
          </w:p>
          <w:p>
            <w:pPr>
              <w:pStyle w:val="22"/>
              <w:tabs>
                <w:tab w:val="left" w:pos="2824"/>
              </w:tabs>
              <w:ind w:left="117"/>
              <w:rPr>
                <w:rFonts w:hint="eastAsia" w:ascii="仿宋" w:hAnsi="仿宋" w:eastAsia="仿宋" w:cs="仿宋"/>
                <w:sz w:val="21"/>
              </w:rPr>
            </w:pPr>
            <w:r>
              <w:rPr>
                <w:rFonts w:hint="eastAsia" w:ascii="仿宋" w:hAnsi="仿宋" w:eastAsia="仿宋" w:cs="仿宋"/>
                <w:sz w:val="21"/>
              </w:rPr>
              <w:t>大写</w:t>
            </w:r>
            <w:r>
              <w:rPr>
                <w:rFonts w:hint="eastAsia" w:ascii="仿宋" w:hAnsi="仿宋" w:eastAsia="仿宋" w:cs="仿宋"/>
                <w:spacing w:val="-3"/>
                <w:sz w:val="21"/>
              </w:rPr>
              <w:t>：</w:t>
            </w:r>
            <w:r>
              <w:rPr>
                <w:rFonts w:hint="eastAsia" w:ascii="仿宋" w:hAnsi="仿宋" w:eastAsia="仿宋" w:cs="仿宋"/>
                <w:sz w:val="21"/>
                <w:u w:val="single"/>
              </w:rPr>
              <w:t xml:space="preserve"> </w:t>
            </w:r>
            <w:r>
              <w:rPr>
                <w:rFonts w:hint="eastAsia" w:ascii="仿宋" w:hAnsi="仿宋" w:eastAsia="仿宋" w:cs="仿宋"/>
                <w:sz w:val="21"/>
                <w:u w:val="single"/>
              </w:rPr>
              <w:tab/>
            </w:r>
          </w:p>
        </w:tc>
        <w:tc>
          <w:tcPr>
            <w:tcW w:w="2797" w:type="dxa"/>
            <w:tcBorders>
              <w:top w:val="double" w:color="000000" w:sz="0" w:space="0"/>
              <w:left w:val="single" w:color="000000" w:sz="4" w:space="0"/>
            </w:tcBorders>
            <w:vAlign w:val="top"/>
          </w:tcPr>
          <w:p>
            <w:pPr>
              <w:pStyle w:val="22"/>
              <w:spacing w:before="11"/>
              <w:rPr>
                <w:rFonts w:hint="eastAsia" w:ascii="仿宋" w:hAnsi="仿宋" w:eastAsia="仿宋" w:cs="仿宋"/>
                <w:sz w:val="16"/>
              </w:rPr>
            </w:pPr>
          </w:p>
          <w:p>
            <w:pPr>
              <w:pStyle w:val="22"/>
              <w:spacing w:line="278" w:lineRule="auto"/>
              <w:ind w:left="671" w:right="149" w:hanging="360"/>
              <w:rPr>
                <w:rFonts w:hint="eastAsia" w:ascii="仿宋" w:hAnsi="仿宋" w:eastAsia="仿宋" w:cs="仿宋"/>
                <w:sz w:val="21"/>
              </w:rPr>
            </w:pPr>
            <w:r>
              <w:rPr>
                <w:rFonts w:hint="eastAsia" w:ascii="仿宋" w:hAnsi="仿宋" w:eastAsia="仿宋" w:cs="仿宋"/>
                <w:sz w:val="21"/>
              </w:rPr>
              <w:t>本项目启动之日起</w:t>
            </w:r>
            <w:r>
              <w:rPr>
                <w:rFonts w:hint="eastAsia" w:ascii="仿宋" w:hAnsi="仿宋" w:eastAsia="仿宋" w:cs="仿宋"/>
                <w:sz w:val="21"/>
                <w:lang w:val="en-US" w:eastAsia="zh-CN"/>
              </w:rPr>
              <w:t>三年</w:t>
            </w:r>
            <w:r>
              <w:rPr>
                <w:rFonts w:hint="eastAsia" w:ascii="仿宋" w:hAnsi="仿宋" w:eastAsia="仿宋" w:cs="仿宋"/>
                <w:sz w:val="21"/>
              </w:rPr>
              <w:t>。</w:t>
            </w:r>
          </w:p>
        </w:tc>
      </w:tr>
    </w:tbl>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tabs>
          <w:tab w:val="left" w:pos="6123"/>
        </w:tabs>
        <w:spacing w:before="154"/>
        <w:ind w:left="398"/>
        <w:rPr>
          <w:rFonts w:hint="eastAsia" w:ascii="仿宋" w:hAnsi="仿宋" w:eastAsia="仿宋" w:cs="仿宋"/>
        </w:rPr>
      </w:pPr>
      <w:r>
        <w:rPr>
          <w:rFonts w:hint="eastAsia" w:ascii="仿宋" w:hAnsi="仿宋" w:eastAsia="仿宋" w:cs="仿宋"/>
          <w:spacing w:val="7"/>
        </w:rPr>
        <w:t>投标人名称（盖公</w:t>
      </w:r>
      <w:r>
        <w:rPr>
          <w:rFonts w:hint="eastAsia" w:ascii="仿宋" w:hAnsi="仿宋" w:eastAsia="仿宋" w:cs="仿宋"/>
          <w:spacing w:val="4"/>
        </w:rPr>
        <w:t>章</w:t>
      </w:r>
      <w:r>
        <w:rPr>
          <w:rFonts w:hint="eastAsia" w:ascii="仿宋" w:hAnsi="仿宋" w:eastAsia="仿宋" w:cs="仿宋"/>
          <w:spacing w:val="5"/>
        </w:rPr>
        <w:t>）：</w:t>
      </w:r>
      <w:r>
        <w:rPr>
          <w:rFonts w:hint="eastAsia" w:ascii="仿宋" w:hAnsi="仿宋" w:eastAsia="仿宋" w:cs="仿宋"/>
          <w:u w:val="single"/>
        </w:rPr>
        <w:t xml:space="preserve"> </w:t>
      </w:r>
      <w:r>
        <w:rPr>
          <w:rFonts w:hint="eastAsia" w:ascii="仿宋" w:hAnsi="仿宋" w:eastAsia="仿宋" w:cs="仿宋"/>
          <w:u w:val="single"/>
        </w:rPr>
        <w:tab/>
      </w:r>
    </w:p>
    <w:p>
      <w:pPr>
        <w:pStyle w:val="8"/>
        <w:tabs>
          <w:tab w:val="left" w:pos="6327"/>
          <w:tab w:val="left" w:pos="7997"/>
          <w:tab w:val="left" w:pos="9136"/>
        </w:tabs>
        <w:spacing w:before="78"/>
        <w:ind w:left="398"/>
        <w:rPr>
          <w:rFonts w:hint="eastAsia" w:ascii="仿宋" w:hAnsi="仿宋" w:eastAsia="仿宋" w:cs="仿宋"/>
          <w:spacing w:val="7"/>
          <w:u w:val="single"/>
        </w:rPr>
      </w:pPr>
      <w:r>
        <w:rPr>
          <w:rFonts w:hint="eastAsia" w:ascii="仿宋" w:hAnsi="仿宋" w:eastAsia="仿宋" w:cs="仿宋"/>
        </w:rPr>
        <w:t>法定</w:t>
      </w:r>
      <w:r>
        <w:rPr>
          <w:rFonts w:hint="eastAsia" w:ascii="仿宋" w:hAnsi="仿宋" w:eastAsia="仿宋" w:cs="仿宋"/>
          <w:spacing w:val="-3"/>
        </w:rPr>
        <w:t>代</w:t>
      </w:r>
      <w:r>
        <w:rPr>
          <w:rFonts w:hint="eastAsia" w:ascii="仿宋" w:hAnsi="仿宋" w:eastAsia="仿宋" w:cs="仿宋"/>
        </w:rPr>
        <w:t>表</w:t>
      </w:r>
      <w:r>
        <w:rPr>
          <w:rFonts w:hint="eastAsia" w:ascii="仿宋" w:hAnsi="仿宋" w:eastAsia="仿宋" w:cs="仿宋"/>
          <w:spacing w:val="-3"/>
        </w:rPr>
        <w:t>人</w:t>
      </w:r>
      <w:r>
        <w:rPr>
          <w:rFonts w:hint="eastAsia" w:ascii="仿宋" w:hAnsi="仿宋" w:eastAsia="仿宋" w:cs="仿宋"/>
        </w:rPr>
        <w:t>或</w:t>
      </w:r>
      <w:r>
        <w:rPr>
          <w:rFonts w:hint="eastAsia" w:ascii="仿宋" w:hAnsi="仿宋" w:eastAsia="仿宋" w:cs="仿宋"/>
          <w:spacing w:val="-3"/>
        </w:rPr>
        <w:t>投</w:t>
      </w:r>
      <w:r>
        <w:rPr>
          <w:rFonts w:hint="eastAsia" w:ascii="仿宋" w:hAnsi="仿宋" w:eastAsia="仿宋" w:cs="仿宋"/>
        </w:rPr>
        <w:t>标</w:t>
      </w:r>
      <w:r>
        <w:rPr>
          <w:rFonts w:hint="eastAsia" w:ascii="仿宋" w:hAnsi="仿宋" w:eastAsia="仿宋" w:cs="仿宋"/>
          <w:spacing w:val="-3"/>
        </w:rPr>
        <w:t>人</w:t>
      </w:r>
      <w:r>
        <w:rPr>
          <w:rFonts w:hint="eastAsia" w:ascii="仿宋" w:hAnsi="仿宋" w:eastAsia="仿宋" w:cs="仿宋"/>
        </w:rPr>
        <w:t>授</w:t>
      </w:r>
      <w:r>
        <w:rPr>
          <w:rFonts w:hint="eastAsia" w:ascii="仿宋" w:hAnsi="仿宋" w:eastAsia="仿宋" w:cs="仿宋"/>
          <w:spacing w:val="-3"/>
        </w:rPr>
        <w:t>权</w:t>
      </w:r>
      <w:r>
        <w:rPr>
          <w:rFonts w:hint="eastAsia" w:ascii="仿宋" w:hAnsi="仿宋" w:eastAsia="仿宋" w:cs="仿宋"/>
        </w:rPr>
        <w:t>代表</w:t>
      </w:r>
      <w:r>
        <w:rPr>
          <w:rFonts w:hint="eastAsia" w:ascii="仿宋" w:hAnsi="仿宋" w:eastAsia="仿宋" w:cs="仿宋"/>
          <w:spacing w:val="-3"/>
        </w:rPr>
        <w:t>（</w:t>
      </w:r>
      <w:r>
        <w:rPr>
          <w:rFonts w:hint="eastAsia" w:ascii="仿宋" w:hAnsi="仿宋" w:eastAsia="仿宋" w:cs="仿宋"/>
        </w:rPr>
        <w:t>签</w:t>
      </w:r>
      <w:r>
        <w:rPr>
          <w:rFonts w:hint="eastAsia" w:ascii="仿宋" w:hAnsi="仿宋" w:eastAsia="仿宋" w:cs="仿宋"/>
          <w:spacing w:val="-3"/>
        </w:rPr>
        <w:t>名</w:t>
      </w:r>
      <w:r>
        <w:rPr>
          <w:rFonts w:hint="eastAsia" w:ascii="仿宋" w:hAnsi="仿宋" w:eastAsia="仿宋" w:cs="仿宋"/>
        </w:rPr>
        <w:t>或</w:t>
      </w:r>
      <w:r>
        <w:rPr>
          <w:rFonts w:hint="eastAsia" w:ascii="仿宋" w:hAnsi="仿宋" w:eastAsia="仿宋" w:cs="仿宋"/>
          <w:spacing w:val="-3"/>
        </w:rPr>
        <w:t>盖</w:t>
      </w:r>
      <w:r>
        <w:rPr>
          <w:rFonts w:hint="eastAsia" w:ascii="仿宋" w:hAnsi="仿宋" w:eastAsia="仿宋" w:cs="仿宋"/>
        </w:rPr>
        <w:t>章</w:t>
      </w:r>
      <w:r>
        <w:rPr>
          <w:rFonts w:hint="eastAsia" w:ascii="仿宋" w:hAnsi="仿宋" w:eastAsia="仿宋" w:cs="仿宋"/>
          <w:spacing w:val="-3"/>
        </w:rPr>
        <w:t>）：</w:t>
      </w:r>
      <w:r>
        <w:rPr>
          <w:rFonts w:hint="eastAsia" w:ascii="仿宋" w:hAnsi="仿宋" w:eastAsia="仿宋" w:cs="仿宋"/>
          <w:spacing w:val="-3"/>
          <w:u w:val="single"/>
        </w:rPr>
        <w:t xml:space="preserve"> </w:t>
      </w:r>
      <w:r>
        <w:rPr>
          <w:rFonts w:hint="eastAsia" w:ascii="仿宋" w:hAnsi="仿宋" w:eastAsia="仿宋" w:cs="仿宋"/>
          <w:spacing w:val="-3"/>
          <w:u w:val="single"/>
        </w:rPr>
        <w:tab/>
      </w:r>
    </w:p>
    <w:p>
      <w:pPr>
        <w:pStyle w:val="8"/>
        <w:tabs>
          <w:tab w:val="left" w:pos="6327"/>
          <w:tab w:val="left" w:pos="7997"/>
          <w:tab w:val="left" w:pos="9136"/>
        </w:tabs>
        <w:spacing w:before="78"/>
        <w:ind w:left="398"/>
        <w:rPr>
          <w:rFonts w:hint="eastAsia" w:ascii="仿宋" w:hAnsi="仿宋" w:eastAsia="仿宋" w:cs="仿宋"/>
        </w:rPr>
      </w:pPr>
      <w:r>
        <w:rPr>
          <w:rFonts w:hint="eastAsia" w:ascii="仿宋" w:hAnsi="仿宋" w:eastAsia="仿宋" w:cs="仿宋"/>
          <w:spacing w:val="7"/>
        </w:rPr>
        <w:t>日期：</w:t>
      </w:r>
      <w:r>
        <w:rPr>
          <w:rFonts w:hint="eastAsia" w:ascii="仿宋" w:hAnsi="仿宋" w:eastAsia="仿宋" w:cs="仿宋"/>
          <w:u w:val="single"/>
        </w:rPr>
        <w:t xml:space="preserve"> </w:t>
      </w:r>
      <w:r>
        <w:rPr>
          <w:rFonts w:hint="eastAsia" w:ascii="仿宋" w:hAnsi="仿宋" w:eastAsia="仿宋" w:cs="仿宋"/>
          <w:u w:val="single"/>
        </w:rPr>
        <w:tab/>
      </w:r>
    </w:p>
    <w:p>
      <w:pPr>
        <w:pStyle w:val="8"/>
        <w:rPr>
          <w:rFonts w:hint="eastAsia" w:ascii="仿宋" w:hAnsi="仿宋" w:eastAsia="仿宋" w:cs="仿宋"/>
          <w:sz w:val="20"/>
        </w:rPr>
      </w:pPr>
    </w:p>
    <w:p>
      <w:pPr>
        <w:pStyle w:val="8"/>
        <w:rPr>
          <w:rFonts w:hint="eastAsia" w:ascii="仿宋" w:hAnsi="仿宋" w:eastAsia="仿宋" w:cs="仿宋"/>
          <w:sz w:val="22"/>
        </w:rPr>
      </w:pPr>
    </w:p>
    <w:p>
      <w:pPr>
        <w:spacing w:before="71"/>
        <w:ind w:left="398"/>
        <w:rPr>
          <w:rFonts w:hint="eastAsia" w:ascii="仿宋" w:hAnsi="仿宋" w:eastAsia="仿宋" w:cs="仿宋"/>
          <w:b/>
          <w:sz w:val="21"/>
        </w:rPr>
      </w:pPr>
      <w:r>
        <w:rPr>
          <w:rFonts w:hint="eastAsia" w:ascii="仿宋" w:hAnsi="仿宋" w:eastAsia="仿宋" w:cs="仿宋"/>
          <w:b/>
          <w:sz w:val="21"/>
        </w:rPr>
        <w:t>备注：</w:t>
      </w:r>
    </w:p>
    <w:p>
      <w:pPr>
        <w:pStyle w:val="21"/>
        <w:numPr>
          <w:ilvl w:val="0"/>
          <w:numId w:val="14"/>
        </w:numPr>
        <w:tabs>
          <w:tab w:val="left" w:pos="759"/>
        </w:tabs>
        <w:spacing w:before="24"/>
        <w:ind w:hanging="361"/>
        <w:rPr>
          <w:rFonts w:hint="eastAsia" w:ascii="仿宋" w:hAnsi="仿宋" w:eastAsia="仿宋" w:cs="仿宋"/>
          <w:b/>
          <w:sz w:val="21"/>
        </w:rPr>
      </w:pPr>
      <w:r>
        <w:rPr>
          <w:rFonts w:hint="eastAsia" w:ascii="仿宋" w:hAnsi="仿宋" w:eastAsia="仿宋" w:cs="仿宋"/>
          <w:b/>
          <w:spacing w:val="-3"/>
          <w:sz w:val="21"/>
        </w:rPr>
        <w:t>此表须附在正、副本的投标文件中，并另封装一份于开标小信封中。</w:t>
      </w:r>
    </w:p>
    <w:p>
      <w:pPr>
        <w:pStyle w:val="21"/>
        <w:numPr>
          <w:ilvl w:val="0"/>
          <w:numId w:val="14"/>
        </w:numPr>
        <w:tabs>
          <w:tab w:val="left" w:pos="759"/>
        </w:tabs>
        <w:spacing w:before="139"/>
        <w:ind w:hanging="361"/>
        <w:rPr>
          <w:rFonts w:hint="eastAsia" w:ascii="仿宋" w:hAnsi="仿宋" w:eastAsia="仿宋" w:cs="仿宋"/>
          <w:b/>
          <w:sz w:val="21"/>
        </w:rPr>
      </w:pPr>
      <w:r>
        <w:rPr>
          <w:rFonts w:hint="eastAsia" w:ascii="仿宋" w:hAnsi="仿宋" w:eastAsia="仿宋" w:cs="仿宋"/>
          <w:b/>
          <w:spacing w:val="-1"/>
          <w:sz w:val="21"/>
        </w:rPr>
        <w:t>此表内投标报价为最终价。</w:t>
      </w:r>
    </w:p>
    <w:p>
      <w:pPr>
        <w:pStyle w:val="21"/>
        <w:numPr>
          <w:ilvl w:val="0"/>
          <w:numId w:val="14"/>
        </w:numPr>
        <w:tabs>
          <w:tab w:val="left" w:pos="759"/>
        </w:tabs>
        <w:spacing w:before="139"/>
        <w:ind w:hanging="361"/>
        <w:rPr>
          <w:rFonts w:hint="eastAsia" w:ascii="仿宋" w:hAnsi="仿宋" w:eastAsia="仿宋" w:cs="仿宋"/>
          <w:b/>
          <w:sz w:val="21"/>
        </w:rPr>
      </w:pPr>
      <w:r>
        <w:rPr>
          <w:rFonts w:hint="eastAsia" w:ascii="仿宋" w:hAnsi="仿宋" w:eastAsia="仿宋" w:cs="仿宋"/>
          <w:b/>
          <w:spacing w:val="-3"/>
          <w:sz w:val="21"/>
        </w:rPr>
        <w:t>投标报价要求具体见第二章“投标报价”要求。</w:t>
      </w:r>
    </w:p>
    <w:p>
      <w:pPr>
        <w:rPr>
          <w:rFonts w:hint="eastAsia" w:ascii="仿宋" w:hAnsi="仿宋" w:eastAsia="仿宋" w:cs="仿宋"/>
          <w:sz w:val="21"/>
        </w:rPr>
        <w:sectPr>
          <w:type w:val="continuous"/>
          <w:pgSz w:w="11910" w:h="16840"/>
          <w:pgMar w:top="1580" w:right="1340" w:bottom="280" w:left="1020" w:header="720" w:footer="720" w:gutter="0"/>
          <w:pgNumType w:fmt="decimal"/>
          <w:cols w:space="720" w:num="1"/>
        </w:sectPr>
      </w:pPr>
    </w:p>
    <w:p>
      <w:pPr>
        <w:spacing w:before="133"/>
        <w:ind w:left="398"/>
        <w:rPr>
          <w:rFonts w:hint="eastAsia" w:ascii="仿宋" w:hAnsi="仿宋" w:eastAsia="仿宋" w:cs="仿宋"/>
          <w:b/>
          <w:sz w:val="28"/>
        </w:rPr>
      </w:pPr>
      <w:r>
        <w:rPr>
          <w:rFonts w:hint="eastAsia" w:ascii="仿宋" w:hAnsi="仿宋" w:eastAsia="仿宋" w:cs="仿宋"/>
          <w:b/>
          <w:sz w:val="28"/>
        </w:rPr>
        <w:t>格式6</w:t>
      </w:r>
    </w:p>
    <w:p>
      <w:pPr>
        <w:pStyle w:val="8"/>
        <w:rPr>
          <w:rFonts w:hint="eastAsia" w:ascii="仿宋" w:hAnsi="仿宋" w:eastAsia="仿宋" w:cs="仿宋"/>
          <w:b/>
          <w:sz w:val="32"/>
        </w:rPr>
      </w:pPr>
      <w:r>
        <w:rPr>
          <w:rFonts w:hint="eastAsia" w:ascii="仿宋" w:hAnsi="仿宋" w:eastAsia="仿宋" w:cs="仿宋"/>
        </w:rPr>
        <w:br w:type="column"/>
      </w:r>
    </w:p>
    <w:p>
      <w:pPr>
        <w:spacing w:before="214"/>
        <w:ind w:left="383" w:right="3659"/>
        <w:jc w:val="center"/>
        <w:rPr>
          <w:rFonts w:hint="eastAsia" w:ascii="仿宋" w:hAnsi="仿宋" w:eastAsia="仿宋" w:cs="仿宋"/>
          <w:b/>
          <w:sz w:val="32"/>
        </w:rPr>
      </w:pPr>
      <w:r>
        <w:rPr>
          <w:rFonts w:hint="eastAsia" w:ascii="仿宋" w:hAnsi="仿宋" w:eastAsia="仿宋" w:cs="仿宋"/>
          <w:b/>
          <w:sz w:val="32"/>
        </w:rPr>
        <w:t>投标分项报价表</w:t>
      </w:r>
    </w:p>
    <w:p>
      <w:pPr>
        <w:pStyle w:val="8"/>
        <w:spacing w:before="12"/>
        <w:rPr>
          <w:rFonts w:hint="eastAsia" w:ascii="仿宋" w:hAnsi="仿宋" w:eastAsia="仿宋" w:cs="仿宋"/>
          <w:b/>
          <w:sz w:val="30"/>
        </w:rPr>
      </w:pPr>
    </w:p>
    <w:p>
      <w:pPr>
        <w:ind w:left="375" w:right="3659"/>
        <w:jc w:val="center"/>
        <w:rPr>
          <w:rFonts w:hint="eastAsia" w:ascii="仿宋" w:hAnsi="仿宋" w:eastAsia="仿宋" w:cs="仿宋"/>
          <w:b/>
          <w:sz w:val="24"/>
        </w:rPr>
      </w:pPr>
      <w:r>
        <w:rPr>
          <w:rFonts w:hint="eastAsia" w:ascii="仿宋" w:hAnsi="仿宋" w:eastAsia="仿宋" w:cs="仿宋"/>
          <w:b/>
          <w:sz w:val="24"/>
        </w:rPr>
        <w:t>（格式自定）</w:t>
      </w:r>
    </w:p>
    <w:p>
      <w:pPr>
        <w:jc w:val="center"/>
        <w:rPr>
          <w:rFonts w:hint="eastAsia" w:ascii="仿宋" w:hAnsi="仿宋" w:eastAsia="仿宋" w:cs="仿宋"/>
          <w:sz w:val="24"/>
        </w:rPr>
        <w:sectPr>
          <w:pgSz w:w="11910" w:h="16840"/>
          <w:pgMar w:top="1360" w:right="1340" w:bottom="1420" w:left="1020" w:header="567" w:footer="1216" w:gutter="0"/>
          <w:pgNumType w:fmt="decimal"/>
          <w:cols w:equalWidth="0" w:num="2">
            <w:col w:w="1141" w:space="2078"/>
            <w:col w:w="6331"/>
          </w:cols>
        </w:sectPr>
      </w:pPr>
    </w:p>
    <w:p>
      <w:pPr>
        <w:pStyle w:val="8"/>
        <w:spacing w:before="7"/>
        <w:rPr>
          <w:rFonts w:hint="eastAsia" w:ascii="仿宋" w:hAnsi="仿宋" w:eastAsia="仿宋" w:cs="仿宋"/>
          <w:b/>
          <w:sz w:val="8"/>
        </w:rPr>
      </w:pPr>
    </w:p>
    <w:p>
      <w:pPr>
        <w:pStyle w:val="8"/>
        <w:tabs>
          <w:tab w:val="left" w:pos="5228"/>
        </w:tabs>
        <w:spacing w:before="72"/>
        <w:ind w:left="398"/>
        <w:rPr>
          <w:rFonts w:hint="eastAsia" w:ascii="仿宋" w:hAnsi="仿宋" w:eastAsia="仿宋" w:cs="仿宋"/>
        </w:rPr>
      </w:pPr>
      <w:r>
        <w:rPr>
          <w:rFonts w:hint="eastAsia" w:ascii="仿宋" w:hAnsi="仿宋" w:eastAsia="仿宋" w:cs="仿宋"/>
        </w:rPr>
        <w:t>投标</w:t>
      </w:r>
      <w:r>
        <w:rPr>
          <w:rFonts w:hint="eastAsia" w:ascii="仿宋" w:hAnsi="仿宋" w:eastAsia="仿宋" w:cs="仿宋"/>
          <w:spacing w:val="-3"/>
        </w:rPr>
        <w:t>人</w:t>
      </w:r>
      <w:r>
        <w:rPr>
          <w:rFonts w:hint="eastAsia" w:ascii="仿宋" w:hAnsi="仿宋" w:eastAsia="仿宋" w:cs="仿宋"/>
        </w:rPr>
        <w:t>名</w:t>
      </w:r>
      <w:r>
        <w:rPr>
          <w:rFonts w:hint="eastAsia" w:ascii="仿宋" w:hAnsi="仿宋" w:eastAsia="仿宋" w:cs="仿宋"/>
          <w:spacing w:val="-3"/>
        </w:rPr>
        <w:t>称</w:t>
      </w:r>
      <w:r>
        <w:rPr>
          <w:rFonts w:hint="eastAsia" w:ascii="仿宋" w:hAnsi="仿宋" w:eastAsia="仿宋" w:cs="仿宋"/>
        </w:rPr>
        <w:t>：</w:t>
      </w:r>
      <w:r>
        <w:rPr>
          <w:rFonts w:hint="eastAsia" w:ascii="仿宋" w:hAnsi="仿宋" w:eastAsia="仿宋" w:cs="仿宋"/>
        </w:rPr>
        <w:tab/>
      </w: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spacing w:before="12"/>
        <w:rPr>
          <w:rFonts w:hint="eastAsia" w:ascii="仿宋" w:hAnsi="仿宋" w:eastAsia="仿宋" w:cs="仿宋"/>
          <w:sz w:val="14"/>
        </w:rPr>
      </w:pPr>
    </w:p>
    <w:p>
      <w:pPr>
        <w:pStyle w:val="8"/>
        <w:tabs>
          <w:tab w:val="left" w:pos="6123"/>
        </w:tabs>
        <w:ind w:left="398"/>
        <w:rPr>
          <w:rFonts w:hint="eastAsia" w:ascii="仿宋" w:hAnsi="仿宋" w:eastAsia="仿宋" w:cs="仿宋"/>
        </w:rPr>
      </w:pPr>
      <w:r>
        <w:rPr>
          <w:rFonts w:hint="eastAsia" w:ascii="仿宋" w:hAnsi="仿宋" w:eastAsia="仿宋" w:cs="仿宋"/>
          <w:spacing w:val="7"/>
        </w:rPr>
        <w:t>投标人名称（盖公</w:t>
      </w:r>
      <w:r>
        <w:rPr>
          <w:rFonts w:hint="eastAsia" w:ascii="仿宋" w:hAnsi="仿宋" w:eastAsia="仿宋" w:cs="仿宋"/>
          <w:spacing w:val="4"/>
        </w:rPr>
        <w:t>章</w:t>
      </w:r>
      <w:r>
        <w:rPr>
          <w:rFonts w:hint="eastAsia" w:ascii="仿宋" w:hAnsi="仿宋" w:eastAsia="仿宋" w:cs="仿宋"/>
          <w:spacing w:val="5"/>
        </w:rPr>
        <w:t>）：</w:t>
      </w:r>
      <w:r>
        <w:rPr>
          <w:rFonts w:hint="eastAsia" w:ascii="仿宋" w:hAnsi="仿宋" w:eastAsia="仿宋" w:cs="仿宋"/>
          <w:u w:val="single"/>
        </w:rPr>
        <w:t xml:space="preserve"> </w:t>
      </w:r>
      <w:r>
        <w:rPr>
          <w:rFonts w:hint="eastAsia" w:ascii="仿宋" w:hAnsi="仿宋" w:eastAsia="仿宋" w:cs="仿宋"/>
          <w:u w:val="single"/>
        </w:rPr>
        <w:tab/>
      </w:r>
    </w:p>
    <w:p>
      <w:pPr>
        <w:pStyle w:val="8"/>
        <w:rPr>
          <w:rFonts w:hint="eastAsia" w:ascii="仿宋" w:hAnsi="仿宋" w:eastAsia="仿宋" w:cs="仿宋"/>
          <w:sz w:val="20"/>
        </w:rPr>
      </w:pPr>
    </w:p>
    <w:p>
      <w:pPr>
        <w:pStyle w:val="8"/>
        <w:rPr>
          <w:rFonts w:hint="eastAsia" w:ascii="仿宋" w:hAnsi="仿宋" w:eastAsia="仿宋" w:cs="仿宋"/>
          <w:sz w:val="20"/>
        </w:rPr>
      </w:pPr>
    </w:p>
    <w:p>
      <w:pPr>
        <w:pStyle w:val="8"/>
        <w:tabs>
          <w:tab w:val="left" w:pos="6327"/>
          <w:tab w:val="left" w:pos="7997"/>
          <w:tab w:val="left" w:pos="9136"/>
        </w:tabs>
        <w:spacing w:before="1"/>
        <w:ind w:left="398"/>
        <w:rPr>
          <w:rFonts w:hint="eastAsia" w:ascii="仿宋" w:hAnsi="仿宋" w:eastAsia="仿宋" w:cs="仿宋"/>
          <w:spacing w:val="-3"/>
          <w:u w:val="single"/>
        </w:rPr>
      </w:pPr>
      <w:r>
        <w:rPr>
          <w:rFonts w:hint="eastAsia" w:ascii="仿宋" w:hAnsi="仿宋" w:eastAsia="仿宋" w:cs="仿宋"/>
        </w:rPr>
        <w:t>法定</w:t>
      </w:r>
      <w:r>
        <w:rPr>
          <w:rFonts w:hint="eastAsia" w:ascii="仿宋" w:hAnsi="仿宋" w:eastAsia="仿宋" w:cs="仿宋"/>
          <w:spacing w:val="-3"/>
        </w:rPr>
        <w:t>代</w:t>
      </w:r>
      <w:r>
        <w:rPr>
          <w:rFonts w:hint="eastAsia" w:ascii="仿宋" w:hAnsi="仿宋" w:eastAsia="仿宋" w:cs="仿宋"/>
        </w:rPr>
        <w:t>表</w:t>
      </w:r>
      <w:r>
        <w:rPr>
          <w:rFonts w:hint="eastAsia" w:ascii="仿宋" w:hAnsi="仿宋" w:eastAsia="仿宋" w:cs="仿宋"/>
          <w:spacing w:val="-3"/>
        </w:rPr>
        <w:t>人</w:t>
      </w:r>
      <w:r>
        <w:rPr>
          <w:rFonts w:hint="eastAsia" w:ascii="仿宋" w:hAnsi="仿宋" w:eastAsia="仿宋" w:cs="仿宋"/>
        </w:rPr>
        <w:t>或</w:t>
      </w:r>
      <w:r>
        <w:rPr>
          <w:rFonts w:hint="eastAsia" w:ascii="仿宋" w:hAnsi="仿宋" w:eastAsia="仿宋" w:cs="仿宋"/>
          <w:spacing w:val="-3"/>
        </w:rPr>
        <w:t>投</w:t>
      </w:r>
      <w:r>
        <w:rPr>
          <w:rFonts w:hint="eastAsia" w:ascii="仿宋" w:hAnsi="仿宋" w:eastAsia="仿宋" w:cs="仿宋"/>
        </w:rPr>
        <w:t>标</w:t>
      </w:r>
      <w:r>
        <w:rPr>
          <w:rFonts w:hint="eastAsia" w:ascii="仿宋" w:hAnsi="仿宋" w:eastAsia="仿宋" w:cs="仿宋"/>
          <w:spacing w:val="-3"/>
        </w:rPr>
        <w:t>人</w:t>
      </w:r>
      <w:r>
        <w:rPr>
          <w:rFonts w:hint="eastAsia" w:ascii="仿宋" w:hAnsi="仿宋" w:eastAsia="仿宋" w:cs="仿宋"/>
        </w:rPr>
        <w:t>授</w:t>
      </w:r>
      <w:r>
        <w:rPr>
          <w:rFonts w:hint="eastAsia" w:ascii="仿宋" w:hAnsi="仿宋" w:eastAsia="仿宋" w:cs="仿宋"/>
          <w:spacing w:val="-3"/>
        </w:rPr>
        <w:t>权</w:t>
      </w:r>
      <w:r>
        <w:rPr>
          <w:rFonts w:hint="eastAsia" w:ascii="仿宋" w:hAnsi="仿宋" w:eastAsia="仿宋" w:cs="仿宋"/>
        </w:rPr>
        <w:t>代表</w:t>
      </w:r>
      <w:r>
        <w:rPr>
          <w:rFonts w:hint="eastAsia" w:ascii="仿宋" w:hAnsi="仿宋" w:eastAsia="仿宋" w:cs="仿宋"/>
          <w:spacing w:val="-3"/>
        </w:rPr>
        <w:t>（</w:t>
      </w:r>
      <w:r>
        <w:rPr>
          <w:rFonts w:hint="eastAsia" w:ascii="仿宋" w:hAnsi="仿宋" w:eastAsia="仿宋" w:cs="仿宋"/>
        </w:rPr>
        <w:t>签</w:t>
      </w:r>
      <w:r>
        <w:rPr>
          <w:rFonts w:hint="eastAsia" w:ascii="仿宋" w:hAnsi="仿宋" w:eastAsia="仿宋" w:cs="仿宋"/>
          <w:spacing w:val="-3"/>
        </w:rPr>
        <w:t>名</w:t>
      </w:r>
      <w:r>
        <w:rPr>
          <w:rFonts w:hint="eastAsia" w:ascii="仿宋" w:hAnsi="仿宋" w:eastAsia="仿宋" w:cs="仿宋"/>
        </w:rPr>
        <w:t>或</w:t>
      </w:r>
      <w:r>
        <w:rPr>
          <w:rFonts w:hint="eastAsia" w:ascii="仿宋" w:hAnsi="仿宋" w:eastAsia="仿宋" w:cs="仿宋"/>
          <w:spacing w:val="-3"/>
        </w:rPr>
        <w:t>盖</w:t>
      </w:r>
      <w:r>
        <w:rPr>
          <w:rFonts w:hint="eastAsia" w:ascii="仿宋" w:hAnsi="仿宋" w:eastAsia="仿宋" w:cs="仿宋"/>
        </w:rPr>
        <w:t>章</w:t>
      </w:r>
      <w:r>
        <w:rPr>
          <w:rFonts w:hint="eastAsia" w:ascii="仿宋" w:hAnsi="仿宋" w:eastAsia="仿宋" w:cs="仿宋"/>
          <w:spacing w:val="-3"/>
        </w:rPr>
        <w:t>）：</w:t>
      </w:r>
      <w:r>
        <w:rPr>
          <w:rFonts w:hint="eastAsia" w:ascii="仿宋" w:hAnsi="仿宋" w:eastAsia="仿宋" w:cs="仿宋"/>
          <w:spacing w:val="-3"/>
          <w:u w:val="single"/>
        </w:rPr>
        <w:t xml:space="preserve"> </w:t>
      </w:r>
      <w:r>
        <w:rPr>
          <w:rFonts w:hint="eastAsia" w:ascii="仿宋" w:hAnsi="仿宋" w:eastAsia="仿宋" w:cs="仿宋"/>
          <w:spacing w:val="-3"/>
          <w:u w:val="single"/>
        </w:rPr>
        <w:tab/>
      </w:r>
    </w:p>
    <w:p>
      <w:pPr>
        <w:pStyle w:val="8"/>
        <w:tabs>
          <w:tab w:val="left" w:pos="6327"/>
          <w:tab w:val="left" w:pos="7997"/>
          <w:tab w:val="left" w:pos="9136"/>
        </w:tabs>
        <w:spacing w:before="1"/>
        <w:ind w:left="398"/>
        <w:rPr>
          <w:rFonts w:hint="eastAsia" w:ascii="仿宋" w:hAnsi="仿宋" w:eastAsia="仿宋" w:cs="仿宋"/>
        </w:rPr>
      </w:pPr>
      <w:r>
        <w:rPr>
          <w:rFonts w:hint="eastAsia" w:ascii="仿宋" w:hAnsi="仿宋" w:eastAsia="仿宋" w:cs="仿宋"/>
          <w:spacing w:val="7"/>
        </w:rPr>
        <w:t>日期：</w:t>
      </w:r>
      <w:r>
        <w:rPr>
          <w:rFonts w:hint="eastAsia" w:ascii="仿宋" w:hAnsi="仿宋" w:eastAsia="仿宋" w:cs="仿宋"/>
          <w:u w:val="single"/>
        </w:rPr>
        <w:t xml:space="preserve"> </w:t>
      </w:r>
      <w:r>
        <w:rPr>
          <w:rFonts w:hint="eastAsia" w:ascii="仿宋" w:hAnsi="仿宋" w:eastAsia="仿宋" w:cs="仿宋"/>
          <w:u w:val="single"/>
        </w:rPr>
        <w:tab/>
      </w:r>
    </w:p>
    <w:p>
      <w:pPr>
        <w:pStyle w:val="8"/>
        <w:rPr>
          <w:rFonts w:hint="eastAsia" w:ascii="仿宋" w:hAnsi="仿宋" w:eastAsia="仿宋" w:cs="仿宋"/>
          <w:sz w:val="20"/>
        </w:rPr>
      </w:pPr>
    </w:p>
    <w:p>
      <w:pPr>
        <w:pStyle w:val="8"/>
        <w:spacing w:before="10"/>
        <w:rPr>
          <w:rFonts w:hint="eastAsia" w:ascii="仿宋" w:hAnsi="仿宋" w:eastAsia="仿宋" w:cs="仿宋"/>
          <w:sz w:val="19"/>
        </w:rPr>
      </w:pPr>
    </w:p>
    <w:p>
      <w:pPr>
        <w:pStyle w:val="8"/>
        <w:spacing w:before="72"/>
        <w:ind w:left="398"/>
        <w:rPr>
          <w:rFonts w:hint="eastAsia" w:ascii="仿宋" w:hAnsi="仿宋" w:eastAsia="仿宋" w:cs="仿宋"/>
        </w:rPr>
      </w:pPr>
      <w:r>
        <w:rPr>
          <w:rFonts w:hint="eastAsia" w:ascii="仿宋" w:hAnsi="仿宋" w:eastAsia="仿宋" w:cs="仿宋"/>
        </w:rPr>
        <w:t>注：</w:t>
      </w:r>
    </w:p>
    <w:p>
      <w:pPr>
        <w:pStyle w:val="21"/>
        <w:numPr>
          <w:ilvl w:val="0"/>
          <w:numId w:val="15"/>
        </w:numPr>
        <w:tabs>
          <w:tab w:val="left" w:pos="759"/>
        </w:tabs>
        <w:spacing w:before="23"/>
        <w:ind w:hanging="361"/>
        <w:rPr>
          <w:rFonts w:hint="eastAsia" w:ascii="仿宋" w:hAnsi="仿宋" w:eastAsia="仿宋" w:cs="仿宋"/>
          <w:sz w:val="21"/>
        </w:rPr>
      </w:pPr>
      <w:r>
        <w:rPr>
          <w:rFonts w:hint="eastAsia" w:ascii="仿宋" w:hAnsi="仿宋" w:eastAsia="仿宋" w:cs="仿宋"/>
          <w:spacing w:val="-3"/>
          <w:sz w:val="21"/>
        </w:rPr>
        <w:t>此表为《开标一览表(报价表)》的报价明细表。</w:t>
      </w:r>
    </w:p>
    <w:p>
      <w:pPr>
        <w:pStyle w:val="21"/>
        <w:numPr>
          <w:ilvl w:val="0"/>
          <w:numId w:val="15"/>
        </w:numPr>
        <w:tabs>
          <w:tab w:val="left" w:pos="759"/>
        </w:tabs>
        <w:spacing w:before="139"/>
        <w:ind w:hanging="361"/>
        <w:rPr>
          <w:rFonts w:hint="eastAsia" w:ascii="仿宋" w:hAnsi="仿宋" w:eastAsia="仿宋" w:cs="仿宋"/>
          <w:sz w:val="21"/>
        </w:rPr>
      </w:pPr>
      <w:r>
        <w:rPr>
          <w:rFonts w:hint="eastAsia" w:ascii="仿宋" w:hAnsi="仿宋" w:eastAsia="仿宋" w:cs="仿宋"/>
          <w:spacing w:val="-3"/>
          <w:sz w:val="21"/>
        </w:rPr>
        <w:t>投标人的详细报价表格式可自定。</w:t>
      </w:r>
    </w:p>
    <w:p>
      <w:pPr>
        <w:pStyle w:val="21"/>
        <w:numPr>
          <w:ilvl w:val="0"/>
          <w:numId w:val="15"/>
        </w:numPr>
        <w:tabs>
          <w:tab w:val="left" w:pos="759"/>
        </w:tabs>
        <w:spacing w:before="139" w:line="367" w:lineRule="auto"/>
        <w:ind w:right="452"/>
        <w:rPr>
          <w:rFonts w:hint="eastAsia" w:ascii="仿宋" w:hAnsi="仿宋" w:eastAsia="仿宋" w:cs="仿宋"/>
          <w:b/>
          <w:sz w:val="21"/>
        </w:rPr>
      </w:pPr>
      <w:r>
        <w:rPr>
          <w:rFonts w:hint="eastAsia" w:ascii="仿宋" w:hAnsi="仿宋" w:eastAsia="仿宋" w:cs="仿宋"/>
          <w:b/>
          <w:spacing w:val="-12"/>
          <w:sz w:val="21"/>
        </w:rPr>
        <w:t>属于《节能产品政府采购品目清单》、《环境标志产品政府采购品目清单》中规定的优先采</w:t>
      </w:r>
      <w:r>
        <w:rPr>
          <w:rFonts w:hint="eastAsia" w:ascii="仿宋" w:hAnsi="仿宋" w:eastAsia="仿宋" w:cs="仿宋"/>
          <w:b/>
          <w:spacing w:val="-2"/>
          <w:sz w:val="21"/>
        </w:rPr>
        <w:t>购或强制采购产品的，需在本表中详细列明。</w:t>
      </w:r>
    </w:p>
    <w:p>
      <w:pPr>
        <w:spacing w:line="367" w:lineRule="auto"/>
        <w:rPr>
          <w:rFonts w:hint="eastAsia" w:ascii="仿宋" w:hAnsi="仿宋" w:eastAsia="仿宋" w:cs="仿宋"/>
          <w:sz w:val="21"/>
        </w:rPr>
        <w:sectPr>
          <w:type w:val="continuous"/>
          <w:pgSz w:w="11910" w:h="16840"/>
          <w:pgMar w:top="1580" w:right="1340" w:bottom="280" w:left="1020" w:header="720" w:footer="720" w:gutter="0"/>
          <w:pgNumType w:fmt="decimal"/>
          <w:cols w:space="720" w:num="1"/>
        </w:sectPr>
      </w:pPr>
    </w:p>
    <w:p>
      <w:pPr>
        <w:spacing w:before="133"/>
        <w:ind w:left="398"/>
        <w:rPr>
          <w:rFonts w:hint="eastAsia" w:ascii="仿宋" w:hAnsi="仿宋" w:eastAsia="仿宋" w:cs="仿宋"/>
          <w:b/>
          <w:sz w:val="28"/>
        </w:rPr>
      </w:pPr>
      <w:r>
        <w:rPr>
          <w:rFonts w:hint="eastAsia" w:ascii="仿宋" w:hAnsi="仿宋" w:eastAsia="仿宋" w:cs="仿宋"/>
          <w:b/>
          <w:sz w:val="28"/>
        </w:rPr>
        <w:t>格式7</w:t>
      </w:r>
    </w:p>
    <w:p>
      <w:pPr>
        <w:pStyle w:val="8"/>
        <w:rPr>
          <w:rFonts w:hint="eastAsia" w:ascii="仿宋" w:hAnsi="仿宋" w:eastAsia="仿宋" w:cs="仿宋"/>
          <w:b/>
          <w:sz w:val="32"/>
        </w:rPr>
      </w:pPr>
      <w:r>
        <w:rPr>
          <w:rFonts w:hint="eastAsia" w:ascii="仿宋" w:hAnsi="仿宋" w:eastAsia="仿宋" w:cs="仿宋"/>
        </w:rPr>
        <w:br w:type="column"/>
      </w:r>
    </w:p>
    <w:p>
      <w:pPr>
        <w:spacing w:before="214"/>
        <w:ind w:left="398"/>
        <w:rPr>
          <w:rFonts w:hint="eastAsia" w:ascii="仿宋" w:hAnsi="仿宋" w:eastAsia="仿宋" w:cs="仿宋"/>
          <w:b/>
          <w:sz w:val="32"/>
        </w:rPr>
      </w:pPr>
      <w:r>
        <w:rPr>
          <w:rFonts w:hint="eastAsia" w:ascii="仿宋" w:hAnsi="仿宋" w:eastAsia="仿宋" w:cs="仿宋"/>
          <w:b/>
          <w:sz w:val="32"/>
        </w:rPr>
        <w:t>投标服务方案</w:t>
      </w:r>
    </w:p>
    <w:p>
      <w:pPr>
        <w:rPr>
          <w:rFonts w:hint="eastAsia" w:ascii="仿宋" w:hAnsi="仿宋" w:eastAsia="仿宋" w:cs="仿宋"/>
          <w:sz w:val="32"/>
        </w:rPr>
        <w:sectPr>
          <w:pgSz w:w="11910" w:h="16840"/>
          <w:pgMar w:top="1360" w:right="1340" w:bottom="1420" w:left="1020" w:header="567" w:footer="1216" w:gutter="0"/>
          <w:pgNumType w:fmt="decimal"/>
          <w:cols w:equalWidth="0" w:num="2">
            <w:col w:w="1141" w:space="2238"/>
            <w:col w:w="6171"/>
          </w:cols>
        </w:sectPr>
      </w:pPr>
    </w:p>
    <w:p>
      <w:pPr>
        <w:pStyle w:val="8"/>
        <w:spacing w:before="4"/>
        <w:rPr>
          <w:rFonts w:hint="eastAsia" w:ascii="仿宋" w:hAnsi="仿宋" w:eastAsia="仿宋" w:cs="仿宋"/>
          <w:b/>
          <w:sz w:val="19"/>
        </w:rPr>
      </w:pPr>
    </w:p>
    <w:p>
      <w:pPr>
        <w:pStyle w:val="21"/>
        <w:numPr>
          <w:ilvl w:val="0"/>
          <w:numId w:val="0"/>
        </w:numPr>
        <w:tabs>
          <w:tab w:val="left" w:pos="1392"/>
          <w:tab w:val="left" w:pos="1393"/>
        </w:tabs>
        <w:spacing w:before="139"/>
        <w:ind w:left="965" w:leftChars="0" w:hanging="567" w:firstLineChars="0"/>
        <w:jc w:val="center"/>
        <w:rPr>
          <w:rFonts w:hint="eastAsia" w:ascii="仿宋" w:hAnsi="仿宋" w:eastAsia="仿宋" w:cs="仿宋"/>
          <w:b/>
          <w:bCs/>
          <w:sz w:val="21"/>
          <w:lang w:val="en-US" w:eastAsia="zh-CN"/>
        </w:rPr>
      </w:pPr>
      <w:r>
        <w:rPr>
          <w:rFonts w:hint="eastAsia" w:ascii="仿宋" w:hAnsi="仿宋" w:eastAsia="仿宋" w:cs="仿宋"/>
          <w:b/>
          <w:bCs/>
          <w:sz w:val="21"/>
          <w:szCs w:val="22"/>
          <w:lang w:val="en-US" w:eastAsia="zh-CN" w:bidi="zh-CN"/>
        </w:rPr>
        <w:t>1、</w:t>
      </w:r>
      <w:r>
        <w:rPr>
          <w:rFonts w:hint="eastAsia" w:ascii="仿宋" w:hAnsi="仿宋" w:eastAsia="仿宋" w:cs="仿宋"/>
          <w:b/>
          <w:bCs/>
          <w:sz w:val="21"/>
          <w:lang w:val="en-US" w:eastAsia="zh-CN"/>
        </w:rPr>
        <w:t>请按照评分标准中要求的方案来进行提供</w:t>
      </w:r>
    </w:p>
    <w:p>
      <w:pPr>
        <w:pStyle w:val="21"/>
        <w:numPr>
          <w:ilvl w:val="0"/>
          <w:numId w:val="0"/>
        </w:numPr>
        <w:tabs>
          <w:tab w:val="left" w:pos="1392"/>
          <w:tab w:val="left" w:pos="1393"/>
        </w:tabs>
        <w:spacing w:before="139"/>
        <w:ind w:left="398" w:leftChars="0"/>
        <w:jc w:val="center"/>
        <w:rPr>
          <w:rFonts w:hint="default" w:ascii="仿宋" w:hAnsi="仿宋" w:eastAsia="仿宋" w:cs="仿宋"/>
          <w:b/>
          <w:bCs/>
          <w:sz w:val="21"/>
          <w:lang w:val="en-US" w:eastAsia="zh-CN"/>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spacing w:before="10"/>
        <w:rPr>
          <w:rFonts w:hint="eastAsia" w:ascii="仿宋" w:hAnsi="仿宋" w:eastAsia="仿宋" w:cs="仿宋"/>
          <w:sz w:val="23"/>
        </w:rPr>
      </w:pPr>
    </w:p>
    <w:p>
      <w:pPr>
        <w:pStyle w:val="8"/>
        <w:tabs>
          <w:tab w:val="left" w:pos="6123"/>
        </w:tabs>
        <w:ind w:left="398"/>
        <w:rPr>
          <w:rFonts w:hint="eastAsia" w:ascii="仿宋" w:hAnsi="仿宋" w:eastAsia="仿宋" w:cs="仿宋"/>
        </w:rPr>
      </w:pPr>
      <w:r>
        <w:rPr>
          <w:rFonts w:hint="eastAsia" w:ascii="仿宋" w:hAnsi="仿宋" w:eastAsia="仿宋" w:cs="仿宋"/>
          <w:spacing w:val="7"/>
        </w:rPr>
        <w:t>投标人名称（盖公</w:t>
      </w:r>
      <w:r>
        <w:rPr>
          <w:rFonts w:hint="eastAsia" w:ascii="仿宋" w:hAnsi="仿宋" w:eastAsia="仿宋" w:cs="仿宋"/>
          <w:spacing w:val="4"/>
        </w:rPr>
        <w:t>章</w:t>
      </w:r>
      <w:r>
        <w:rPr>
          <w:rFonts w:hint="eastAsia" w:ascii="仿宋" w:hAnsi="仿宋" w:eastAsia="仿宋" w:cs="仿宋"/>
          <w:spacing w:val="5"/>
        </w:rPr>
        <w:t>）：</w:t>
      </w:r>
      <w:r>
        <w:rPr>
          <w:rFonts w:hint="eastAsia" w:ascii="仿宋" w:hAnsi="仿宋" w:eastAsia="仿宋" w:cs="仿宋"/>
          <w:u w:val="single"/>
        </w:rPr>
        <w:t xml:space="preserve"> </w:t>
      </w:r>
      <w:r>
        <w:rPr>
          <w:rFonts w:hint="eastAsia" w:ascii="仿宋" w:hAnsi="仿宋" w:eastAsia="仿宋" w:cs="仿宋"/>
          <w:u w:val="single"/>
        </w:rPr>
        <w:tab/>
      </w:r>
    </w:p>
    <w:p>
      <w:pPr>
        <w:pStyle w:val="8"/>
        <w:rPr>
          <w:rFonts w:hint="eastAsia" w:ascii="仿宋" w:hAnsi="仿宋" w:eastAsia="仿宋" w:cs="仿宋"/>
          <w:sz w:val="20"/>
        </w:rPr>
      </w:pPr>
    </w:p>
    <w:p>
      <w:pPr>
        <w:pStyle w:val="8"/>
        <w:spacing w:before="1"/>
        <w:rPr>
          <w:rFonts w:hint="eastAsia" w:ascii="仿宋" w:hAnsi="仿宋" w:eastAsia="仿宋" w:cs="仿宋"/>
          <w:sz w:val="20"/>
        </w:rPr>
      </w:pPr>
    </w:p>
    <w:p>
      <w:pPr>
        <w:pStyle w:val="8"/>
        <w:tabs>
          <w:tab w:val="left" w:pos="6327"/>
          <w:tab w:val="left" w:pos="7997"/>
          <w:tab w:val="left" w:pos="9136"/>
        </w:tabs>
        <w:ind w:left="398"/>
        <w:rPr>
          <w:rFonts w:hint="eastAsia" w:ascii="仿宋" w:hAnsi="仿宋" w:eastAsia="仿宋" w:cs="仿宋"/>
          <w:spacing w:val="-3"/>
          <w:u w:val="single"/>
        </w:rPr>
      </w:pPr>
      <w:r>
        <w:rPr>
          <w:rFonts w:hint="eastAsia" w:ascii="仿宋" w:hAnsi="仿宋" w:eastAsia="仿宋" w:cs="仿宋"/>
        </w:rPr>
        <w:t>法定</w:t>
      </w:r>
      <w:r>
        <w:rPr>
          <w:rFonts w:hint="eastAsia" w:ascii="仿宋" w:hAnsi="仿宋" w:eastAsia="仿宋" w:cs="仿宋"/>
          <w:spacing w:val="-3"/>
        </w:rPr>
        <w:t>代</w:t>
      </w:r>
      <w:r>
        <w:rPr>
          <w:rFonts w:hint="eastAsia" w:ascii="仿宋" w:hAnsi="仿宋" w:eastAsia="仿宋" w:cs="仿宋"/>
        </w:rPr>
        <w:t>表</w:t>
      </w:r>
      <w:r>
        <w:rPr>
          <w:rFonts w:hint="eastAsia" w:ascii="仿宋" w:hAnsi="仿宋" w:eastAsia="仿宋" w:cs="仿宋"/>
          <w:spacing w:val="-3"/>
        </w:rPr>
        <w:t>人</w:t>
      </w:r>
      <w:r>
        <w:rPr>
          <w:rFonts w:hint="eastAsia" w:ascii="仿宋" w:hAnsi="仿宋" w:eastAsia="仿宋" w:cs="仿宋"/>
        </w:rPr>
        <w:t>或</w:t>
      </w:r>
      <w:r>
        <w:rPr>
          <w:rFonts w:hint="eastAsia" w:ascii="仿宋" w:hAnsi="仿宋" w:eastAsia="仿宋" w:cs="仿宋"/>
          <w:spacing w:val="-3"/>
        </w:rPr>
        <w:t>投</w:t>
      </w:r>
      <w:r>
        <w:rPr>
          <w:rFonts w:hint="eastAsia" w:ascii="仿宋" w:hAnsi="仿宋" w:eastAsia="仿宋" w:cs="仿宋"/>
        </w:rPr>
        <w:t>标</w:t>
      </w:r>
      <w:r>
        <w:rPr>
          <w:rFonts w:hint="eastAsia" w:ascii="仿宋" w:hAnsi="仿宋" w:eastAsia="仿宋" w:cs="仿宋"/>
          <w:spacing w:val="-3"/>
        </w:rPr>
        <w:t>人</w:t>
      </w:r>
      <w:r>
        <w:rPr>
          <w:rFonts w:hint="eastAsia" w:ascii="仿宋" w:hAnsi="仿宋" w:eastAsia="仿宋" w:cs="仿宋"/>
        </w:rPr>
        <w:t>授</w:t>
      </w:r>
      <w:r>
        <w:rPr>
          <w:rFonts w:hint="eastAsia" w:ascii="仿宋" w:hAnsi="仿宋" w:eastAsia="仿宋" w:cs="仿宋"/>
          <w:spacing w:val="-3"/>
        </w:rPr>
        <w:t>权</w:t>
      </w:r>
      <w:r>
        <w:rPr>
          <w:rFonts w:hint="eastAsia" w:ascii="仿宋" w:hAnsi="仿宋" w:eastAsia="仿宋" w:cs="仿宋"/>
        </w:rPr>
        <w:t>代表</w:t>
      </w:r>
      <w:r>
        <w:rPr>
          <w:rFonts w:hint="eastAsia" w:ascii="仿宋" w:hAnsi="仿宋" w:eastAsia="仿宋" w:cs="仿宋"/>
          <w:spacing w:val="-3"/>
        </w:rPr>
        <w:t>（</w:t>
      </w:r>
      <w:r>
        <w:rPr>
          <w:rFonts w:hint="eastAsia" w:ascii="仿宋" w:hAnsi="仿宋" w:eastAsia="仿宋" w:cs="仿宋"/>
        </w:rPr>
        <w:t>签</w:t>
      </w:r>
      <w:r>
        <w:rPr>
          <w:rFonts w:hint="eastAsia" w:ascii="仿宋" w:hAnsi="仿宋" w:eastAsia="仿宋" w:cs="仿宋"/>
          <w:spacing w:val="-3"/>
        </w:rPr>
        <w:t>名</w:t>
      </w:r>
      <w:r>
        <w:rPr>
          <w:rFonts w:hint="eastAsia" w:ascii="仿宋" w:hAnsi="仿宋" w:eastAsia="仿宋" w:cs="仿宋"/>
        </w:rPr>
        <w:t>或</w:t>
      </w:r>
      <w:r>
        <w:rPr>
          <w:rFonts w:hint="eastAsia" w:ascii="仿宋" w:hAnsi="仿宋" w:eastAsia="仿宋" w:cs="仿宋"/>
          <w:spacing w:val="-3"/>
        </w:rPr>
        <w:t>盖</w:t>
      </w:r>
      <w:r>
        <w:rPr>
          <w:rFonts w:hint="eastAsia" w:ascii="仿宋" w:hAnsi="仿宋" w:eastAsia="仿宋" w:cs="仿宋"/>
        </w:rPr>
        <w:t>章</w:t>
      </w:r>
      <w:r>
        <w:rPr>
          <w:rFonts w:hint="eastAsia" w:ascii="仿宋" w:hAnsi="仿宋" w:eastAsia="仿宋" w:cs="仿宋"/>
          <w:spacing w:val="-3"/>
        </w:rPr>
        <w:t>）：</w:t>
      </w:r>
      <w:r>
        <w:rPr>
          <w:rFonts w:hint="eastAsia" w:ascii="仿宋" w:hAnsi="仿宋" w:eastAsia="仿宋" w:cs="仿宋"/>
          <w:spacing w:val="-3"/>
          <w:u w:val="single"/>
        </w:rPr>
        <w:t xml:space="preserve"> </w:t>
      </w:r>
      <w:r>
        <w:rPr>
          <w:rFonts w:hint="eastAsia" w:ascii="仿宋" w:hAnsi="仿宋" w:eastAsia="仿宋" w:cs="仿宋"/>
          <w:spacing w:val="-3"/>
          <w:u w:val="single"/>
        </w:rPr>
        <w:tab/>
      </w:r>
    </w:p>
    <w:p>
      <w:pPr>
        <w:pStyle w:val="8"/>
        <w:tabs>
          <w:tab w:val="left" w:pos="6327"/>
          <w:tab w:val="left" w:pos="7997"/>
          <w:tab w:val="left" w:pos="9136"/>
        </w:tabs>
        <w:ind w:left="398"/>
        <w:rPr>
          <w:rFonts w:hint="eastAsia" w:ascii="仿宋" w:hAnsi="仿宋" w:eastAsia="仿宋" w:cs="仿宋"/>
        </w:rPr>
      </w:pPr>
      <w:r>
        <w:rPr>
          <w:rFonts w:hint="eastAsia" w:ascii="仿宋" w:hAnsi="仿宋" w:eastAsia="仿宋" w:cs="仿宋"/>
          <w:spacing w:val="7"/>
        </w:rPr>
        <w:t>日期：</w:t>
      </w:r>
      <w:r>
        <w:rPr>
          <w:rFonts w:hint="eastAsia" w:ascii="仿宋" w:hAnsi="仿宋" w:eastAsia="仿宋" w:cs="仿宋"/>
          <w:u w:val="single"/>
        </w:rPr>
        <w:t xml:space="preserve"> </w:t>
      </w:r>
      <w:r>
        <w:rPr>
          <w:rFonts w:hint="eastAsia" w:ascii="仿宋" w:hAnsi="仿宋" w:eastAsia="仿宋" w:cs="仿宋"/>
          <w:u w:val="single"/>
        </w:rPr>
        <w:tab/>
      </w:r>
    </w:p>
    <w:p>
      <w:pPr>
        <w:rPr>
          <w:rFonts w:hint="eastAsia" w:ascii="仿宋" w:hAnsi="仿宋" w:eastAsia="仿宋" w:cs="仿宋"/>
        </w:rPr>
        <w:sectPr>
          <w:type w:val="continuous"/>
          <w:pgSz w:w="11910" w:h="16840"/>
          <w:pgMar w:top="1580" w:right="1340" w:bottom="280" w:left="1020" w:header="720" w:footer="720" w:gutter="0"/>
          <w:pgNumType w:fmt="decimal"/>
          <w:cols w:space="720" w:num="1"/>
        </w:sectPr>
      </w:pPr>
    </w:p>
    <w:p>
      <w:pPr>
        <w:spacing w:before="133"/>
        <w:ind w:left="398"/>
        <w:rPr>
          <w:rFonts w:hint="eastAsia" w:ascii="仿宋" w:hAnsi="仿宋" w:eastAsia="仿宋" w:cs="仿宋"/>
          <w:b/>
          <w:sz w:val="28"/>
        </w:rPr>
      </w:pPr>
      <w:r>
        <w:rPr>
          <w:rFonts w:hint="eastAsia" w:ascii="仿宋" w:hAnsi="仿宋" w:eastAsia="仿宋" w:cs="仿宋"/>
          <w:b/>
          <w:sz w:val="28"/>
        </w:rPr>
        <w:t>格式8</w:t>
      </w:r>
    </w:p>
    <w:p>
      <w:pPr>
        <w:pStyle w:val="8"/>
        <w:rPr>
          <w:rFonts w:hint="eastAsia" w:ascii="仿宋" w:hAnsi="仿宋" w:eastAsia="仿宋" w:cs="仿宋"/>
          <w:b/>
          <w:sz w:val="32"/>
        </w:rPr>
      </w:pPr>
      <w:r>
        <w:rPr>
          <w:rFonts w:hint="eastAsia" w:ascii="仿宋" w:hAnsi="仿宋" w:eastAsia="仿宋" w:cs="仿宋"/>
        </w:rPr>
        <w:br w:type="column"/>
      </w:r>
    </w:p>
    <w:p>
      <w:pPr>
        <w:spacing w:before="214"/>
        <w:ind w:left="398"/>
        <w:rPr>
          <w:rFonts w:hint="eastAsia" w:ascii="仿宋" w:hAnsi="仿宋" w:eastAsia="仿宋" w:cs="仿宋"/>
          <w:b/>
          <w:sz w:val="32"/>
        </w:rPr>
      </w:pPr>
      <w:r>
        <w:rPr>
          <w:rFonts w:hint="eastAsia" w:ascii="仿宋" w:hAnsi="仿宋" w:eastAsia="仿宋" w:cs="仿宋"/>
          <w:b/>
          <w:sz w:val="32"/>
        </w:rPr>
        <w:t>投标人基本情况表</w:t>
      </w:r>
    </w:p>
    <w:p>
      <w:pPr>
        <w:rPr>
          <w:rFonts w:hint="eastAsia" w:ascii="仿宋" w:hAnsi="仿宋" w:eastAsia="仿宋" w:cs="仿宋"/>
          <w:sz w:val="32"/>
        </w:rPr>
        <w:sectPr>
          <w:pgSz w:w="11910" w:h="16840"/>
          <w:pgMar w:top="1360" w:right="1340" w:bottom="1420" w:left="1020" w:header="567" w:footer="1216" w:gutter="0"/>
          <w:pgNumType w:fmt="decimal"/>
          <w:cols w:equalWidth="0" w:num="2">
            <w:col w:w="1141" w:space="1917"/>
            <w:col w:w="6492"/>
          </w:cols>
        </w:sectPr>
      </w:pPr>
    </w:p>
    <w:p>
      <w:pPr>
        <w:pStyle w:val="8"/>
        <w:rPr>
          <w:rFonts w:hint="eastAsia" w:ascii="仿宋" w:hAnsi="仿宋" w:eastAsia="仿宋" w:cs="仿宋"/>
          <w:b/>
          <w:sz w:val="27"/>
        </w:rPr>
      </w:pPr>
    </w:p>
    <w:p>
      <w:pPr>
        <w:pStyle w:val="8"/>
        <w:spacing w:before="71"/>
        <w:ind w:left="398"/>
        <w:rPr>
          <w:rFonts w:hint="eastAsia" w:ascii="仿宋" w:hAnsi="仿宋" w:eastAsia="仿宋" w:cs="仿宋"/>
        </w:rPr>
      </w:pPr>
      <w:r>
        <w:rPr>
          <w:rFonts w:hint="eastAsia" w:ascii="仿宋" w:hAnsi="仿宋" w:eastAsia="仿宋" w:cs="仿宋"/>
        </w:rPr>
        <w:t>一、公司基本情况</w:t>
      </w:r>
    </w:p>
    <w:p>
      <w:pPr>
        <w:pStyle w:val="8"/>
        <w:spacing w:before="7"/>
        <w:rPr>
          <w:rFonts w:hint="eastAsia" w:ascii="仿宋" w:hAnsi="仿宋" w:eastAsia="仿宋" w:cs="仿宋"/>
          <w:sz w:val="15"/>
        </w:rPr>
      </w:pPr>
    </w:p>
    <w:p>
      <w:pPr>
        <w:pStyle w:val="21"/>
        <w:numPr>
          <w:ilvl w:val="0"/>
          <w:numId w:val="16"/>
        </w:numPr>
        <w:tabs>
          <w:tab w:val="left" w:pos="818"/>
          <w:tab w:val="left" w:pos="819"/>
          <w:tab w:val="left" w:pos="4284"/>
          <w:tab w:val="left" w:pos="7796"/>
        </w:tabs>
        <w:ind w:hanging="421"/>
        <w:rPr>
          <w:rFonts w:hint="eastAsia" w:ascii="仿宋" w:hAnsi="仿宋" w:eastAsia="仿宋" w:cs="仿宋"/>
          <w:sz w:val="21"/>
        </w:rPr>
      </w:pPr>
      <w:r>
        <w:rPr>
          <w:rFonts w:hint="eastAsia" w:ascii="仿宋" w:hAnsi="仿宋" w:eastAsia="仿宋" w:cs="仿宋"/>
          <w:sz w:val="21"/>
        </w:rPr>
        <w:t>公司</w:t>
      </w:r>
      <w:r>
        <w:rPr>
          <w:rFonts w:hint="eastAsia" w:ascii="仿宋" w:hAnsi="仿宋" w:eastAsia="仿宋" w:cs="仿宋"/>
          <w:spacing w:val="-3"/>
          <w:sz w:val="21"/>
        </w:rPr>
        <w:t>名</w:t>
      </w:r>
      <w:r>
        <w:rPr>
          <w:rFonts w:hint="eastAsia" w:ascii="仿宋" w:hAnsi="仿宋" w:eastAsia="仿宋" w:cs="仿宋"/>
          <w:sz w:val="21"/>
        </w:rPr>
        <w:t>称</w:t>
      </w:r>
      <w:r>
        <w:rPr>
          <w:rFonts w:hint="eastAsia" w:ascii="仿宋" w:hAnsi="仿宋" w:eastAsia="仿宋" w:cs="仿宋"/>
          <w:spacing w:val="-3"/>
          <w:sz w:val="21"/>
        </w:rPr>
        <w:t>：</w:t>
      </w:r>
      <w:r>
        <w:rPr>
          <w:rFonts w:hint="eastAsia" w:ascii="仿宋" w:hAnsi="仿宋" w:eastAsia="仿宋" w:cs="仿宋"/>
          <w:spacing w:val="-3"/>
          <w:sz w:val="21"/>
          <w:u w:val="single"/>
        </w:rPr>
        <w:t xml:space="preserve"> </w:t>
      </w:r>
      <w:r>
        <w:rPr>
          <w:rFonts w:hint="eastAsia" w:ascii="仿宋" w:hAnsi="仿宋" w:eastAsia="仿宋" w:cs="仿宋"/>
          <w:spacing w:val="-3"/>
          <w:sz w:val="21"/>
          <w:u w:val="single"/>
        </w:rPr>
        <w:tab/>
      </w:r>
      <w:r>
        <w:rPr>
          <w:rFonts w:hint="eastAsia" w:ascii="仿宋" w:hAnsi="仿宋" w:eastAsia="仿宋" w:cs="仿宋"/>
          <w:spacing w:val="-1"/>
          <w:sz w:val="21"/>
        </w:rPr>
        <w:t>电</w:t>
      </w:r>
      <w:r>
        <w:rPr>
          <w:rFonts w:hint="eastAsia" w:ascii="仿宋" w:hAnsi="仿宋" w:eastAsia="仿宋" w:cs="仿宋"/>
          <w:spacing w:val="-3"/>
          <w:sz w:val="21"/>
        </w:rPr>
        <w:t>话</w:t>
      </w:r>
      <w:r>
        <w:rPr>
          <w:rFonts w:hint="eastAsia" w:ascii="仿宋" w:hAnsi="仿宋" w:eastAsia="仿宋" w:cs="仿宋"/>
          <w:sz w:val="21"/>
        </w:rPr>
        <w:t>号</w:t>
      </w:r>
      <w:r>
        <w:rPr>
          <w:rFonts w:hint="eastAsia" w:ascii="仿宋" w:hAnsi="仿宋" w:eastAsia="仿宋" w:cs="仿宋"/>
          <w:spacing w:val="-3"/>
          <w:sz w:val="21"/>
        </w:rPr>
        <w:t>码</w:t>
      </w:r>
      <w:r>
        <w:rPr>
          <w:rFonts w:hint="eastAsia" w:ascii="仿宋" w:hAnsi="仿宋" w:eastAsia="仿宋" w:cs="仿宋"/>
          <w:sz w:val="21"/>
        </w:rPr>
        <w:t>：</w:t>
      </w:r>
      <w:r>
        <w:rPr>
          <w:rFonts w:hint="eastAsia" w:ascii="仿宋" w:hAnsi="仿宋" w:eastAsia="仿宋" w:cs="仿宋"/>
          <w:sz w:val="21"/>
          <w:u w:val="single"/>
        </w:rPr>
        <w:t xml:space="preserve"> </w:t>
      </w:r>
      <w:r>
        <w:rPr>
          <w:rFonts w:hint="eastAsia" w:ascii="仿宋" w:hAnsi="仿宋" w:eastAsia="仿宋" w:cs="仿宋"/>
          <w:sz w:val="21"/>
          <w:u w:val="single"/>
        </w:rPr>
        <w:tab/>
      </w:r>
    </w:p>
    <w:p>
      <w:pPr>
        <w:pStyle w:val="8"/>
        <w:spacing w:before="6"/>
        <w:rPr>
          <w:rFonts w:hint="eastAsia" w:ascii="仿宋" w:hAnsi="仿宋" w:eastAsia="仿宋" w:cs="仿宋"/>
          <w:sz w:val="10"/>
        </w:rPr>
      </w:pPr>
    </w:p>
    <w:p>
      <w:pPr>
        <w:pStyle w:val="21"/>
        <w:numPr>
          <w:ilvl w:val="0"/>
          <w:numId w:val="16"/>
        </w:numPr>
        <w:tabs>
          <w:tab w:val="left" w:pos="818"/>
          <w:tab w:val="left" w:pos="819"/>
          <w:tab w:val="left" w:pos="1449"/>
          <w:tab w:val="left" w:pos="4284"/>
          <w:tab w:val="left" w:pos="4916"/>
          <w:tab w:val="left" w:pos="7796"/>
        </w:tabs>
        <w:spacing w:before="78"/>
        <w:ind w:hanging="421"/>
        <w:rPr>
          <w:rFonts w:hint="eastAsia" w:ascii="仿宋" w:hAnsi="仿宋" w:eastAsia="仿宋" w:cs="仿宋"/>
          <w:sz w:val="21"/>
        </w:rPr>
      </w:pPr>
      <w:r>
        <w:rPr>
          <w:rFonts w:hint="eastAsia" w:ascii="仿宋" w:hAnsi="仿宋" w:eastAsia="仿宋" w:cs="仿宋"/>
          <w:sz w:val="21"/>
        </w:rPr>
        <w:t>地</w:t>
      </w:r>
      <w:r>
        <w:rPr>
          <w:rFonts w:hint="eastAsia" w:ascii="仿宋" w:hAnsi="仿宋" w:eastAsia="仿宋" w:cs="仿宋"/>
          <w:sz w:val="21"/>
        </w:rPr>
        <w:tab/>
      </w:r>
      <w:r>
        <w:rPr>
          <w:rFonts w:hint="eastAsia" w:ascii="仿宋" w:hAnsi="仿宋" w:eastAsia="仿宋" w:cs="仿宋"/>
          <w:sz w:val="21"/>
        </w:rPr>
        <w:t>址</w:t>
      </w:r>
      <w:r>
        <w:rPr>
          <w:rFonts w:hint="eastAsia" w:ascii="仿宋" w:hAnsi="仿宋" w:eastAsia="仿宋" w:cs="仿宋"/>
          <w:spacing w:val="-3"/>
          <w:sz w:val="21"/>
        </w:rPr>
        <w:t>：</w:t>
      </w:r>
      <w:r>
        <w:rPr>
          <w:rFonts w:hint="eastAsia" w:ascii="仿宋" w:hAnsi="仿宋" w:eastAsia="仿宋" w:cs="仿宋"/>
          <w:spacing w:val="-3"/>
          <w:sz w:val="21"/>
          <w:u w:val="single"/>
        </w:rPr>
        <w:t xml:space="preserve"> </w:t>
      </w:r>
      <w:r>
        <w:rPr>
          <w:rFonts w:hint="eastAsia" w:ascii="仿宋" w:hAnsi="仿宋" w:eastAsia="仿宋" w:cs="仿宋"/>
          <w:spacing w:val="-3"/>
          <w:sz w:val="21"/>
          <w:u w:val="single"/>
        </w:rPr>
        <w:tab/>
      </w:r>
      <w:r>
        <w:rPr>
          <w:rFonts w:hint="eastAsia" w:ascii="仿宋" w:hAnsi="仿宋" w:eastAsia="仿宋" w:cs="仿宋"/>
          <w:sz w:val="21"/>
        </w:rPr>
        <w:t>传</w:t>
      </w:r>
      <w:r>
        <w:rPr>
          <w:rFonts w:hint="eastAsia" w:ascii="仿宋" w:hAnsi="仿宋" w:eastAsia="仿宋" w:cs="仿宋"/>
          <w:sz w:val="21"/>
        </w:rPr>
        <w:tab/>
      </w:r>
      <w:r>
        <w:rPr>
          <w:rFonts w:hint="eastAsia" w:ascii="仿宋" w:hAnsi="仿宋" w:eastAsia="仿宋" w:cs="仿宋"/>
          <w:spacing w:val="-3"/>
          <w:sz w:val="21"/>
        </w:rPr>
        <w:t>真</w:t>
      </w:r>
      <w:r>
        <w:rPr>
          <w:rFonts w:hint="eastAsia" w:ascii="仿宋" w:hAnsi="仿宋" w:eastAsia="仿宋" w:cs="仿宋"/>
          <w:sz w:val="21"/>
        </w:rPr>
        <w:t>：</w:t>
      </w:r>
      <w:r>
        <w:rPr>
          <w:rFonts w:hint="eastAsia" w:ascii="仿宋" w:hAnsi="仿宋" w:eastAsia="仿宋" w:cs="仿宋"/>
          <w:sz w:val="21"/>
          <w:u w:val="single"/>
        </w:rPr>
        <w:t xml:space="preserve"> </w:t>
      </w:r>
      <w:r>
        <w:rPr>
          <w:rFonts w:hint="eastAsia" w:ascii="仿宋" w:hAnsi="仿宋" w:eastAsia="仿宋" w:cs="仿宋"/>
          <w:sz w:val="21"/>
          <w:u w:val="single"/>
        </w:rPr>
        <w:tab/>
      </w:r>
    </w:p>
    <w:p>
      <w:pPr>
        <w:pStyle w:val="8"/>
        <w:spacing w:before="6"/>
        <w:rPr>
          <w:rFonts w:hint="eastAsia" w:ascii="仿宋" w:hAnsi="仿宋" w:eastAsia="仿宋" w:cs="仿宋"/>
          <w:sz w:val="10"/>
        </w:rPr>
      </w:pPr>
    </w:p>
    <w:p>
      <w:pPr>
        <w:pStyle w:val="21"/>
        <w:numPr>
          <w:ilvl w:val="0"/>
          <w:numId w:val="16"/>
        </w:numPr>
        <w:tabs>
          <w:tab w:val="left" w:pos="818"/>
          <w:tab w:val="left" w:pos="819"/>
          <w:tab w:val="left" w:pos="4284"/>
          <w:tab w:val="left" w:pos="7796"/>
        </w:tabs>
        <w:spacing w:before="78"/>
        <w:ind w:hanging="421"/>
        <w:rPr>
          <w:rFonts w:hint="eastAsia" w:ascii="仿宋" w:hAnsi="仿宋" w:eastAsia="仿宋" w:cs="仿宋"/>
          <w:sz w:val="21"/>
        </w:rPr>
      </w:pPr>
      <w:r>
        <w:rPr>
          <w:rFonts w:hint="eastAsia" w:ascii="仿宋" w:hAnsi="仿宋" w:eastAsia="仿宋" w:cs="仿宋"/>
          <w:sz w:val="21"/>
        </w:rPr>
        <w:t>注册</w:t>
      </w:r>
      <w:r>
        <w:rPr>
          <w:rFonts w:hint="eastAsia" w:ascii="仿宋" w:hAnsi="仿宋" w:eastAsia="仿宋" w:cs="仿宋"/>
          <w:spacing w:val="-3"/>
          <w:sz w:val="21"/>
        </w:rPr>
        <w:t>资</w:t>
      </w:r>
      <w:r>
        <w:rPr>
          <w:rFonts w:hint="eastAsia" w:ascii="仿宋" w:hAnsi="仿宋" w:eastAsia="仿宋" w:cs="仿宋"/>
          <w:sz w:val="21"/>
        </w:rPr>
        <w:t>金</w:t>
      </w:r>
      <w:r>
        <w:rPr>
          <w:rFonts w:hint="eastAsia" w:ascii="仿宋" w:hAnsi="仿宋" w:eastAsia="仿宋" w:cs="仿宋"/>
          <w:spacing w:val="-3"/>
          <w:sz w:val="21"/>
        </w:rPr>
        <w:t>：</w:t>
      </w:r>
      <w:r>
        <w:rPr>
          <w:rFonts w:hint="eastAsia" w:ascii="仿宋" w:hAnsi="仿宋" w:eastAsia="仿宋" w:cs="仿宋"/>
          <w:spacing w:val="-3"/>
          <w:sz w:val="21"/>
          <w:u w:val="single"/>
        </w:rPr>
        <w:t xml:space="preserve"> </w:t>
      </w:r>
      <w:r>
        <w:rPr>
          <w:rFonts w:hint="eastAsia" w:ascii="仿宋" w:hAnsi="仿宋" w:eastAsia="仿宋" w:cs="仿宋"/>
          <w:spacing w:val="-3"/>
          <w:sz w:val="21"/>
          <w:u w:val="single"/>
        </w:rPr>
        <w:tab/>
      </w:r>
      <w:r>
        <w:rPr>
          <w:rFonts w:hint="eastAsia" w:ascii="仿宋" w:hAnsi="仿宋" w:eastAsia="仿宋" w:cs="仿宋"/>
          <w:spacing w:val="-1"/>
          <w:sz w:val="21"/>
        </w:rPr>
        <w:t>经</w:t>
      </w:r>
      <w:r>
        <w:rPr>
          <w:rFonts w:hint="eastAsia" w:ascii="仿宋" w:hAnsi="仿宋" w:eastAsia="仿宋" w:cs="仿宋"/>
          <w:spacing w:val="-3"/>
          <w:sz w:val="21"/>
        </w:rPr>
        <w:t>济</w:t>
      </w:r>
      <w:r>
        <w:rPr>
          <w:rFonts w:hint="eastAsia" w:ascii="仿宋" w:hAnsi="仿宋" w:eastAsia="仿宋" w:cs="仿宋"/>
          <w:sz w:val="21"/>
        </w:rPr>
        <w:t>性</w:t>
      </w:r>
      <w:r>
        <w:rPr>
          <w:rFonts w:hint="eastAsia" w:ascii="仿宋" w:hAnsi="仿宋" w:eastAsia="仿宋" w:cs="仿宋"/>
          <w:spacing w:val="-3"/>
          <w:sz w:val="21"/>
        </w:rPr>
        <w:t>质</w:t>
      </w:r>
      <w:r>
        <w:rPr>
          <w:rFonts w:hint="eastAsia" w:ascii="仿宋" w:hAnsi="仿宋" w:eastAsia="仿宋" w:cs="仿宋"/>
          <w:sz w:val="21"/>
        </w:rPr>
        <w:t>：</w:t>
      </w:r>
      <w:r>
        <w:rPr>
          <w:rFonts w:hint="eastAsia" w:ascii="仿宋" w:hAnsi="仿宋" w:eastAsia="仿宋" w:cs="仿宋"/>
          <w:sz w:val="21"/>
          <w:u w:val="single"/>
        </w:rPr>
        <w:t xml:space="preserve"> </w:t>
      </w:r>
      <w:r>
        <w:rPr>
          <w:rFonts w:hint="eastAsia" w:ascii="仿宋" w:hAnsi="仿宋" w:eastAsia="仿宋" w:cs="仿宋"/>
          <w:sz w:val="21"/>
          <w:u w:val="single"/>
        </w:rPr>
        <w:tab/>
      </w:r>
    </w:p>
    <w:p>
      <w:pPr>
        <w:pStyle w:val="8"/>
        <w:spacing w:before="5"/>
        <w:rPr>
          <w:rFonts w:hint="eastAsia" w:ascii="仿宋" w:hAnsi="仿宋" w:eastAsia="仿宋" w:cs="仿宋"/>
          <w:sz w:val="10"/>
        </w:rPr>
      </w:pPr>
    </w:p>
    <w:p>
      <w:pPr>
        <w:pStyle w:val="21"/>
        <w:numPr>
          <w:ilvl w:val="0"/>
          <w:numId w:val="16"/>
        </w:numPr>
        <w:tabs>
          <w:tab w:val="left" w:pos="818"/>
          <w:tab w:val="left" w:pos="819"/>
          <w:tab w:val="left" w:pos="5804"/>
        </w:tabs>
        <w:spacing w:before="79"/>
        <w:ind w:hanging="421"/>
        <w:rPr>
          <w:rFonts w:hint="eastAsia" w:ascii="仿宋" w:hAnsi="仿宋" w:eastAsia="仿宋" w:cs="仿宋"/>
          <w:sz w:val="21"/>
        </w:rPr>
      </w:pPr>
      <w:r>
        <w:rPr>
          <w:rFonts w:hint="eastAsia" w:ascii="仿宋" w:hAnsi="仿宋" w:eastAsia="仿宋" w:cs="仿宋"/>
          <w:sz w:val="21"/>
        </w:rPr>
        <w:t>公司</w:t>
      </w:r>
      <w:r>
        <w:rPr>
          <w:rFonts w:hint="eastAsia" w:ascii="仿宋" w:hAnsi="仿宋" w:eastAsia="仿宋" w:cs="仿宋"/>
          <w:spacing w:val="-3"/>
          <w:sz w:val="21"/>
        </w:rPr>
        <w:t>开</w:t>
      </w:r>
      <w:r>
        <w:rPr>
          <w:rFonts w:hint="eastAsia" w:ascii="仿宋" w:hAnsi="仿宋" w:eastAsia="仿宋" w:cs="仿宋"/>
          <w:sz w:val="21"/>
        </w:rPr>
        <w:t>户</w:t>
      </w:r>
      <w:r>
        <w:rPr>
          <w:rFonts w:hint="eastAsia" w:ascii="仿宋" w:hAnsi="仿宋" w:eastAsia="仿宋" w:cs="仿宋"/>
          <w:spacing w:val="-3"/>
          <w:sz w:val="21"/>
        </w:rPr>
        <w:t>银</w:t>
      </w:r>
      <w:r>
        <w:rPr>
          <w:rFonts w:hint="eastAsia" w:ascii="仿宋" w:hAnsi="仿宋" w:eastAsia="仿宋" w:cs="仿宋"/>
          <w:sz w:val="21"/>
        </w:rPr>
        <w:t>行</w:t>
      </w:r>
      <w:r>
        <w:rPr>
          <w:rFonts w:hint="eastAsia" w:ascii="仿宋" w:hAnsi="仿宋" w:eastAsia="仿宋" w:cs="仿宋"/>
          <w:spacing w:val="-3"/>
          <w:sz w:val="21"/>
        </w:rPr>
        <w:t>名</w:t>
      </w:r>
      <w:r>
        <w:rPr>
          <w:rFonts w:hint="eastAsia" w:ascii="仿宋" w:hAnsi="仿宋" w:eastAsia="仿宋" w:cs="仿宋"/>
          <w:sz w:val="21"/>
        </w:rPr>
        <w:t>称</w:t>
      </w:r>
      <w:r>
        <w:rPr>
          <w:rFonts w:hint="eastAsia" w:ascii="仿宋" w:hAnsi="仿宋" w:eastAsia="仿宋" w:cs="仿宋"/>
          <w:spacing w:val="-3"/>
          <w:sz w:val="21"/>
        </w:rPr>
        <w:t>及</w:t>
      </w:r>
      <w:r>
        <w:rPr>
          <w:rFonts w:hint="eastAsia" w:ascii="仿宋" w:hAnsi="仿宋" w:eastAsia="仿宋" w:cs="仿宋"/>
          <w:sz w:val="21"/>
        </w:rPr>
        <w:t>账</w:t>
      </w:r>
      <w:r>
        <w:rPr>
          <w:rFonts w:hint="eastAsia" w:ascii="仿宋" w:hAnsi="仿宋" w:eastAsia="仿宋" w:cs="仿宋"/>
          <w:spacing w:val="-3"/>
          <w:sz w:val="21"/>
        </w:rPr>
        <w:t>号</w:t>
      </w:r>
      <w:r>
        <w:rPr>
          <w:rFonts w:hint="eastAsia" w:ascii="仿宋" w:hAnsi="仿宋" w:eastAsia="仿宋" w:cs="仿宋"/>
          <w:sz w:val="21"/>
        </w:rPr>
        <w:t>：</w:t>
      </w:r>
      <w:r>
        <w:rPr>
          <w:rFonts w:hint="eastAsia" w:ascii="仿宋" w:hAnsi="仿宋" w:eastAsia="仿宋" w:cs="仿宋"/>
          <w:sz w:val="21"/>
          <w:u w:val="single"/>
        </w:rPr>
        <w:t xml:space="preserve"> </w:t>
      </w:r>
      <w:r>
        <w:rPr>
          <w:rFonts w:hint="eastAsia" w:ascii="仿宋" w:hAnsi="仿宋" w:eastAsia="仿宋" w:cs="仿宋"/>
          <w:sz w:val="21"/>
          <w:u w:val="single"/>
        </w:rPr>
        <w:tab/>
      </w:r>
    </w:p>
    <w:p>
      <w:pPr>
        <w:pStyle w:val="8"/>
        <w:spacing w:before="5"/>
        <w:rPr>
          <w:rFonts w:hint="eastAsia" w:ascii="仿宋" w:hAnsi="仿宋" w:eastAsia="仿宋" w:cs="仿宋"/>
          <w:sz w:val="10"/>
        </w:rPr>
      </w:pPr>
    </w:p>
    <w:p>
      <w:pPr>
        <w:pStyle w:val="21"/>
        <w:numPr>
          <w:ilvl w:val="0"/>
          <w:numId w:val="16"/>
        </w:numPr>
        <w:tabs>
          <w:tab w:val="left" w:pos="818"/>
          <w:tab w:val="left" w:pos="819"/>
          <w:tab w:val="left" w:pos="4963"/>
        </w:tabs>
        <w:spacing w:before="79"/>
        <w:ind w:hanging="421"/>
        <w:rPr>
          <w:rFonts w:hint="eastAsia" w:ascii="仿宋" w:hAnsi="仿宋" w:eastAsia="仿宋" w:cs="仿宋"/>
          <w:sz w:val="21"/>
        </w:rPr>
      </w:pPr>
      <w:r>
        <w:rPr>
          <w:rFonts w:hint="eastAsia" w:ascii="仿宋" w:hAnsi="仿宋" w:eastAsia="仿宋" w:cs="仿宋"/>
          <w:spacing w:val="-1"/>
          <w:sz w:val="21"/>
        </w:rPr>
        <w:t>营</w:t>
      </w:r>
      <w:r>
        <w:rPr>
          <w:rFonts w:hint="eastAsia" w:ascii="仿宋" w:hAnsi="仿宋" w:eastAsia="仿宋" w:cs="仿宋"/>
          <w:sz w:val="21"/>
        </w:rPr>
        <w:t>业</w:t>
      </w:r>
      <w:r>
        <w:rPr>
          <w:rFonts w:hint="eastAsia" w:ascii="仿宋" w:hAnsi="仿宋" w:eastAsia="仿宋" w:cs="仿宋"/>
          <w:spacing w:val="-3"/>
          <w:sz w:val="21"/>
        </w:rPr>
        <w:t>注</w:t>
      </w:r>
      <w:r>
        <w:rPr>
          <w:rFonts w:hint="eastAsia" w:ascii="仿宋" w:hAnsi="仿宋" w:eastAsia="仿宋" w:cs="仿宋"/>
          <w:sz w:val="21"/>
        </w:rPr>
        <w:t>册</w:t>
      </w:r>
      <w:r>
        <w:rPr>
          <w:rFonts w:hint="eastAsia" w:ascii="仿宋" w:hAnsi="仿宋" w:eastAsia="仿宋" w:cs="仿宋"/>
          <w:spacing w:val="-3"/>
          <w:sz w:val="21"/>
        </w:rPr>
        <w:t>执</w:t>
      </w:r>
      <w:r>
        <w:rPr>
          <w:rFonts w:hint="eastAsia" w:ascii="仿宋" w:hAnsi="仿宋" w:eastAsia="仿宋" w:cs="仿宋"/>
          <w:sz w:val="21"/>
        </w:rPr>
        <w:t>照</w:t>
      </w:r>
      <w:r>
        <w:rPr>
          <w:rFonts w:hint="eastAsia" w:ascii="仿宋" w:hAnsi="仿宋" w:eastAsia="仿宋" w:cs="仿宋"/>
          <w:spacing w:val="-3"/>
          <w:sz w:val="21"/>
        </w:rPr>
        <w:t>号</w:t>
      </w:r>
      <w:r>
        <w:rPr>
          <w:rFonts w:hint="eastAsia" w:ascii="仿宋" w:hAnsi="仿宋" w:eastAsia="仿宋" w:cs="仿宋"/>
          <w:sz w:val="21"/>
        </w:rPr>
        <w:t>：</w:t>
      </w:r>
      <w:r>
        <w:rPr>
          <w:rFonts w:hint="eastAsia" w:ascii="仿宋" w:hAnsi="仿宋" w:eastAsia="仿宋" w:cs="仿宋"/>
          <w:sz w:val="21"/>
          <w:u w:val="single"/>
        </w:rPr>
        <w:t xml:space="preserve"> </w:t>
      </w:r>
      <w:r>
        <w:rPr>
          <w:rFonts w:hint="eastAsia" w:ascii="仿宋" w:hAnsi="仿宋" w:eastAsia="仿宋" w:cs="仿宋"/>
          <w:sz w:val="21"/>
          <w:u w:val="single"/>
        </w:rPr>
        <w:tab/>
      </w:r>
    </w:p>
    <w:p>
      <w:pPr>
        <w:pStyle w:val="8"/>
        <w:spacing w:before="1"/>
        <w:rPr>
          <w:rFonts w:hint="eastAsia" w:ascii="仿宋" w:hAnsi="仿宋" w:eastAsia="仿宋" w:cs="仿宋"/>
          <w:sz w:val="11"/>
        </w:rPr>
      </w:pPr>
    </w:p>
    <w:p>
      <w:pPr>
        <w:pStyle w:val="21"/>
        <w:numPr>
          <w:ilvl w:val="0"/>
          <w:numId w:val="16"/>
        </w:numPr>
        <w:tabs>
          <w:tab w:val="left" w:pos="818"/>
          <w:tab w:val="left" w:pos="819"/>
        </w:tabs>
        <w:spacing w:before="72"/>
        <w:ind w:hanging="421"/>
        <w:rPr>
          <w:rFonts w:hint="eastAsia" w:ascii="仿宋" w:hAnsi="仿宋" w:eastAsia="仿宋" w:cs="仿宋"/>
          <w:sz w:val="21"/>
        </w:rPr>
      </w:pPr>
      <w:r>
        <w:rPr>
          <w:rFonts w:hint="eastAsia" w:ascii="仿宋" w:hAnsi="仿宋" w:eastAsia="仿宋" w:cs="仿宋"/>
          <w:spacing w:val="-1"/>
          <w:sz w:val="21"/>
        </w:rPr>
        <w:t>公司简介</w:t>
      </w:r>
    </w:p>
    <w:p>
      <w:pPr>
        <w:pStyle w:val="8"/>
        <w:spacing w:before="6"/>
        <w:rPr>
          <w:rFonts w:hint="eastAsia" w:ascii="仿宋" w:hAnsi="仿宋" w:eastAsia="仿宋" w:cs="仿宋"/>
          <w:sz w:val="15"/>
        </w:rPr>
      </w:pPr>
    </w:p>
    <w:p>
      <w:pPr>
        <w:pStyle w:val="8"/>
        <w:spacing w:before="1" w:line="417" w:lineRule="auto"/>
        <w:ind w:left="758" w:right="734"/>
        <w:rPr>
          <w:rFonts w:hint="eastAsia" w:ascii="仿宋" w:hAnsi="仿宋" w:eastAsia="仿宋" w:cs="仿宋"/>
        </w:rPr>
      </w:pPr>
      <w:r>
        <w:rPr>
          <w:rFonts w:hint="eastAsia" w:ascii="仿宋" w:hAnsi="仿宋" w:eastAsia="仿宋" w:cs="仿宋"/>
        </w:rPr>
        <w:t>文字描述：发展历程、经营规模及服务理念、技术力量、财务状况、管理水平等方面进行阐述。</w:t>
      </w:r>
    </w:p>
    <w:p>
      <w:pPr>
        <w:pStyle w:val="8"/>
        <w:spacing w:line="269" w:lineRule="exact"/>
        <w:ind w:left="398"/>
        <w:rPr>
          <w:rFonts w:hint="eastAsia" w:ascii="仿宋" w:hAnsi="仿宋" w:eastAsia="仿宋" w:cs="仿宋"/>
        </w:rPr>
      </w:pPr>
      <w:r>
        <w:rPr>
          <w:rFonts w:hint="eastAsia" w:ascii="仿宋" w:hAnsi="仿宋" w:eastAsia="仿宋" w:cs="仿宋"/>
        </w:rPr>
        <w:t>二、投标人获得国家有关部门颁发的资质：</w:t>
      </w:r>
    </w:p>
    <w:p>
      <w:pPr>
        <w:pStyle w:val="8"/>
        <w:spacing w:before="9"/>
        <w:rPr>
          <w:rFonts w:hint="eastAsia" w:ascii="仿宋" w:hAnsi="仿宋" w:eastAsia="仿宋" w:cs="仿宋"/>
          <w:sz w:val="7"/>
        </w:rPr>
      </w:pPr>
    </w:p>
    <w:tbl>
      <w:tblPr>
        <w:tblStyle w:val="14"/>
        <w:tblW w:w="0" w:type="auto"/>
        <w:tblInd w:w="642"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891"/>
        <w:gridCol w:w="2297"/>
        <w:gridCol w:w="1805"/>
        <w:gridCol w:w="2240"/>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23" w:hRule="atLeast"/>
        </w:trPr>
        <w:tc>
          <w:tcPr>
            <w:tcW w:w="1891" w:type="dxa"/>
            <w:tcBorders>
              <w:bottom w:val="single" w:color="000000" w:sz="4" w:space="0"/>
              <w:right w:val="single" w:color="000000" w:sz="4" w:space="0"/>
            </w:tcBorders>
            <w:vAlign w:val="top"/>
          </w:tcPr>
          <w:p>
            <w:pPr>
              <w:pStyle w:val="22"/>
              <w:spacing w:before="22"/>
              <w:ind w:left="524"/>
              <w:rPr>
                <w:rFonts w:hint="eastAsia" w:ascii="仿宋" w:hAnsi="仿宋" w:eastAsia="仿宋" w:cs="仿宋"/>
                <w:sz w:val="21"/>
              </w:rPr>
            </w:pPr>
            <w:r>
              <w:rPr>
                <w:rFonts w:hint="eastAsia" w:ascii="仿宋" w:hAnsi="仿宋" w:eastAsia="仿宋" w:cs="仿宋"/>
                <w:sz w:val="21"/>
              </w:rPr>
              <w:t>证书名称</w:t>
            </w:r>
          </w:p>
        </w:tc>
        <w:tc>
          <w:tcPr>
            <w:tcW w:w="2297" w:type="dxa"/>
            <w:tcBorders>
              <w:left w:val="single" w:color="000000" w:sz="4" w:space="0"/>
              <w:bottom w:val="single" w:color="000000" w:sz="4" w:space="0"/>
              <w:right w:val="single" w:color="000000" w:sz="4" w:space="0"/>
            </w:tcBorders>
            <w:vAlign w:val="top"/>
          </w:tcPr>
          <w:p>
            <w:pPr>
              <w:pStyle w:val="22"/>
              <w:spacing w:before="22"/>
              <w:ind w:left="737"/>
              <w:rPr>
                <w:rFonts w:hint="eastAsia" w:ascii="仿宋" w:hAnsi="仿宋" w:eastAsia="仿宋" w:cs="仿宋"/>
                <w:sz w:val="21"/>
              </w:rPr>
            </w:pPr>
            <w:r>
              <w:rPr>
                <w:rFonts w:hint="eastAsia" w:ascii="仿宋" w:hAnsi="仿宋" w:eastAsia="仿宋" w:cs="仿宋"/>
                <w:sz w:val="21"/>
              </w:rPr>
              <w:t>发证单位</w:t>
            </w:r>
          </w:p>
        </w:tc>
        <w:tc>
          <w:tcPr>
            <w:tcW w:w="1805" w:type="dxa"/>
            <w:tcBorders>
              <w:left w:val="single" w:color="000000" w:sz="4" w:space="0"/>
              <w:bottom w:val="single" w:color="000000" w:sz="4" w:space="0"/>
              <w:right w:val="single" w:color="000000" w:sz="4" w:space="0"/>
            </w:tcBorders>
            <w:vAlign w:val="top"/>
          </w:tcPr>
          <w:p>
            <w:pPr>
              <w:pStyle w:val="22"/>
              <w:spacing w:before="22"/>
              <w:ind w:left="489"/>
              <w:rPr>
                <w:rFonts w:hint="eastAsia" w:ascii="仿宋" w:hAnsi="仿宋" w:eastAsia="仿宋" w:cs="仿宋"/>
                <w:sz w:val="21"/>
              </w:rPr>
            </w:pPr>
            <w:r>
              <w:rPr>
                <w:rFonts w:hint="eastAsia" w:ascii="仿宋" w:hAnsi="仿宋" w:eastAsia="仿宋" w:cs="仿宋"/>
                <w:sz w:val="21"/>
              </w:rPr>
              <w:t>证书等级</w:t>
            </w:r>
          </w:p>
        </w:tc>
        <w:tc>
          <w:tcPr>
            <w:tcW w:w="2240" w:type="dxa"/>
            <w:tcBorders>
              <w:left w:val="single" w:color="000000" w:sz="4" w:space="0"/>
              <w:bottom w:val="single" w:color="000000" w:sz="4" w:space="0"/>
            </w:tcBorders>
            <w:vAlign w:val="top"/>
          </w:tcPr>
          <w:p>
            <w:pPr>
              <w:pStyle w:val="22"/>
              <w:spacing w:before="22"/>
              <w:ind w:left="600"/>
              <w:rPr>
                <w:rFonts w:hint="eastAsia" w:ascii="仿宋" w:hAnsi="仿宋" w:eastAsia="仿宋" w:cs="仿宋"/>
                <w:sz w:val="21"/>
              </w:rPr>
            </w:pPr>
            <w:r>
              <w:rPr>
                <w:rFonts w:hint="eastAsia" w:ascii="仿宋" w:hAnsi="仿宋" w:eastAsia="仿宋" w:cs="仿宋"/>
                <w:sz w:val="21"/>
              </w:rPr>
              <w:t>证书有效期</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7" w:hRule="atLeast"/>
        </w:trPr>
        <w:tc>
          <w:tcPr>
            <w:tcW w:w="1891" w:type="dxa"/>
            <w:tcBorders>
              <w:top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2297"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805"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2240" w:type="dxa"/>
            <w:tcBorders>
              <w:top w:val="single" w:color="000000" w:sz="4" w:space="0"/>
              <w:left w:val="single" w:color="000000" w:sz="4" w:space="0"/>
              <w:bottom w:val="single" w:color="000000" w:sz="4" w:space="0"/>
            </w:tcBorders>
            <w:vAlign w:val="top"/>
          </w:tcPr>
          <w:p>
            <w:pPr>
              <w:pStyle w:val="22"/>
              <w:rPr>
                <w:rFonts w:hint="eastAsia" w:ascii="仿宋" w:hAnsi="仿宋" w:eastAsia="仿宋" w:cs="仿宋"/>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7" w:hRule="atLeast"/>
        </w:trPr>
        <w:tc>
          <w:tcPr>
            <w:tcW w:w="1891" w:type="dxa"/>
            <w:tcBorders>
              <w:top w:val="single" w:color="000000" w:sz="4" w:space="0"/>
              <w:right w:val="single" w:color="000000" w:sz="4" w:space="0"/>
            </w:tcBorders>
            <w:vAlign w:val="top"/>
          </w:tcPr>
          <w:p>
            <w:pPr>
              <w:pStyle w:val="22"/>
              <w:rPr>
                <w:rFonts w:hint="eastAsia" w:ascii="仿宋" w:hAnsi="仿宋" w:eastAsia="仿宋" w:cs="仿宋"/>
                <w:sz w:val="20"/>
              </w:rPr>
            </w:pPr>
          </w:p>
        </w:tc>
        <w:tc>
          <w:tcPr>
            <w:tcW w:w="2297" w:type="dxa"/>
            <w:tcBorders>
              <w:top w:val="single" w:color="000000" w:sz="4" w:space="0"/>
              <w:left w:val="single" w:color="000000" w:sz="4" w:space="0"/>
              <w:right w:val="single" w:color="000000" w:sz="4" w:space="0"/>
            </w:tcBorders>
            <w:vAlign w:val="top"/>
          </w:tcPr>
          <w:p>
            <w:pPr>
              <w:pStyle w:val="22"/>
              <w:rPr>
                <w:rFonts w:hint="eastAsia" w:ascii="仿宋" w:hAnsi="仿宋" w:eastAsia="仿宋" w:cs="仿宋"/>
                <w:sz w:val="20"/>
              </w:rPr>
            </w:pPr>
          </w:p>
        </w:tc>
        <w:tc>
          <w:tcPr>
            <w:tcW w:w="1805" w:type="dxa"/>
            <w:tcBorders>
              <w:top w:val="single" w:color="000000" w:sz="4" w:space="0"/>
              <w:left w:val="single" w:color="000000" w:sz="4" w:space="0"/>
              <w:right w:val="single" w:color="000000" w:sz="4" w:space="0"/>
            </w:tcBorders>
            <w:vAlign w:val="top"/>
          </w:tcPr>
          <w:p>
            <w:pPr>
              <w:pStyle w:val="22"/>
              <w:rPr>
                <w:rFonts w:hint="eastAsia" w:ascii="仿宋" w:hAnsi="仿宋" w:eastAsia="仿宋" w:cs="仿宋"/>
                <w:sz w:val="20"/>
              </w:rPr>
            </w:pPr>
          </w:p>
        </w:tc>
        <w:tc>
          <w:tcPr>
            <w:tcW w:w="2240" w:type="dxa"/>
            <w:tcBorders>
              <w:top w:val="single" w:color="000000" w:sz="4" w:space="0"/>
              <w:left w:val="single" w:color="000000" w:sz="4" w:space="0"/>
            </w:tcBorders>
            <w:vAlign w:val="top"/>
          </w:tcPr>
          <w:p>
            <w:pPr>
              <w:pStyle w:val="22"/>
              <w:rPr>
                <w:rFonts w:hint="eastAsia" w:ascii="仿宋" w:hAnsi="仿宋" w:eastAsia="仿宋" w:cs="仿宋"/>
                <w:sz w:val="20"/>
              </w:rPr>
            </w:pPr>
          </w:p>
        </w:tc>
      </w:tr>
    </w:tbl>
    <w:p>
      <w:pPr>
        <w:pStyle w:val="8"/>
        <w:spacing w:before="8"/>
        <w:rPr>
          <w:rFonts w:hint="eastAsia" w:ascii="仿宋" w:hAnsi="仿宋" w:eastAsia="仿宋" w:cs="仿宋"/>
          <w:sz w:val="24"/>
        </w:rPr>
      </w:pPr>
    </w:p>
    <w:p>
      <w:pPr>
        <w:pStyle w:val="8"/>
        <w:ind w:left="398"/>
        <w:rPr>
          <w:rFonts w:hint="eastAsia" w:ascii="仿宋" w:hAnsi="仿宋" w:eastAsia="仿宋" w:cs="仿宋"/>
        </w:rPr>
      </w:pPr>
      <w:r>
        <w:rPr>
          <w:rFonts w:hint="eastAsia" w:ascii="仿宋" w:hAnsi="仿宋" w:eastAsia="仿宋" w:cs="仿宋"/>
        </w:rPr>
        <w:t>我/我们声明以上所述是正确无误的，您有权进行您认为必要的所有调查。</w:t>
      </w: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spacing w:before="10"/>
        <w:rPr>
          <w:rFonts w:hint="eastAsia" w:ascii="仿宋" w:hAnsi="仿宋" w:eastAsia="仿宋" w:cs="仿宋"/>
          <w:sz w:val="23"/>
        </w:rPr>
      </w:pPr>
    </w:p>
    <w:p>
      <w:pPr>
        <w:pStyle w:val="8"/>
        <w:tabs>
          <w:tab w:val="left" w:pos="6123"/>
        </w:tabs>
        <w:ind w:left="398"/>
        <w:rPr>
          <w:rFonts w:hint="eastAsia" w:ascii="仿宋" w:hAnsi="仿宋" w:eastAsia="仿宋" w:cs="仿宋"/>
        </w:rPr>
      </w:pPr>
      <w:r>
        <w:rPr>
          <w:rFonts w:hint="eastAsia" w:ascii="仿宋" w:hAnsi="仿宋" w:eastAsia="仿宋" w:cs="仿宋"/>
          <w:spacing w:val="7"/>
        </w:rPr>
        <w:t>投标人名称（盖公</w:t>
      </w:r>
      <w:r>
        <w:rPr>
          <w:rFonts w:hint="eastAsia" w:ascii="仿宋" w:hAnsi="仿宋" w:eastAsia="仿宋" w:cs="仿宋"/>
          <w:spacing w:val="4"/>
        </w:rPr>
        <w:t>章</w:t>
      </w:r>
      <w:r>
        <w:rPr>
          <w:rFonts w:hint="eastAsia" w:ascii="仿宋" w:hAnsi="仿宋" w:eastAsia="仿宋" w:cs="仿宋"/>
          <w:spacing w:val="5"/>
        </w:rPr>
        <w:t>）：</w:t>
      </w:r>
      <w:r>
        <w:rPr>
          <w:rFonts w:hint="eastAsia" w:ascii="仿宋" w:hAnsi="仿宋" w:eastAsia="仿宋" w:cs="仿宋"/>
          <w:u w:val="single"/>
        </w:rPr>
        <w:t xml:space="preserve"> </w:t>
      </w:r>
      <w:r>
        <w:rPr>
          <w:rFonts w:hint="eastAsia" w:ascii="仿宋" w:hAnsi="仿宋" w:eastAsia="仿宋" w:cs="仿宋"/>
          <w:u w:val="single"/>
        </w:rPr>
        <w:tab/>
      </w:r>
    </w:p>
    <w:p>
      <w:pPr>
        <w:pStyle w:val="8"/>
        <w:rPr>
          <w:rFonts w:hint="eastAsia" w:ascii="仿宋" w:hAnsi="仿宋" w:eastAsia="仿宋" w:cs="仿宋"/>
          <w:sz w:val="20"/>
        </w:rPr>
      </w:pPr>
    </w:p>
    <w:p>
      <w:pPr>
        <w:pStyle w:val="8"/>
        <w:spacing w:before="1"/>
        <w:rPr>
          <w:rFonts w:hint="eastAsia" w:ascii="仿宋" w:hAnsi="仿宋" w:eastAsia="仿宋" w:cs="仿宋"/>
          <w:sz w:val="20"/>
        </w:rPr>
      </w:pPr>
    </w:p>
    <w:p>
      <w:pPr>
        <w:pStyle w:val="8"/>
        <w:tabs>
          <w:tab w:val="left" w:pos="6327"/>
          <w:tab w:val="left" w:pos="7997"/>
          <w:tab w:val="left" w:pos="9136"/>
        </w:tabs>
        <w:ind w:left="398"/>
        <w:rPr>
          <w:rFonts w:hint="eastAsia" w:ascii="仿宋" w:hAnsi="仿宋" w:eastAsia="仿宋" w:cs="仿宋"/>
          <w:spacing w:val="-3"/>
          <w:u w:val="single"/>
        </w:rPr>
      </w:pPr>
      <w:r>
        <w:rPr>
          <w:rFonts w:hint="eastAsia" w:ascii="仿宋" w:hAnsi="仿宋" w:eastAsia="仿宋" w:cs="仿宋"/>
        </w:rPr>
        <w:t>法定</w:t>
      </w:r>
      <w:r>
        <w:rPr>
          <w:rFonts w:hint="eastAsia" w:ascii="仿宋" w:hAnsi="仿宋" w:eastAsia="仿宋" w:cs="仿宋"/>
          <w:spacing w:val="-3"/>
        </w:rPr>
        <w:t>代</w:t>
      </w:r>
      <w:r>
        <w:rPr>
          <w:rFonts w:hint="eastAsia" w:ascii="仿宋" w:hAnsi="仿宋" w:eastAsia="仿宋" w:cs="仿宋"/>
        </w:rPr>
        <w:t>表</w:t>
      </w:r>
      <w:r>
        <w:rPr>
          <w:rFonts w:hint="eastAsia" w:ascii="仿宋" w:hAnsi="仿宋" w:eastAsia="仿宋" w:cs="仿宋"/>
          <w:spacing w:val="-3"/>
        </w:rPr>
        <w:t>人</w:t>
      </w:r>
      <w:r>
        <w:rPr>
          <w:rFonts w:hint="eastAsia" w:ascii="仿宋" w:hAnsi="仿宋" w:eastAsia="仿宋" w:cs="仿宋"/>
        </w:rPr>
        <w:t>或</w:t>
      </w:r>
      <w:r>
        <w:rPr>
          <w:rFonts w:hint="eastAsia" w:ascii="仿宋" w:hAnsi="仿宋" w:eastAsia="仿宋" w:cs="仿宋"/>
          <w:spacing w:val="-3"/>
        </w:rPr>
        <w:t>投</w:t>
      </w:r>
      <w:r>
        <w:rPr>
          <w:rFonts w:hint="eastAsia" w:ascii="仿宋" w:hAnsi="仿宋" w:eastAsia="仿宋" w:cs="仿宋"/>
        </w:rPr>
        <w:t>标</w:t>
      </w:r>
      <w:r>
        <w:rPr>
          <w:rFonts w:hint="eastAsia" w:ascii="仿宋" w:hAnsi="仿宋" w:eastAsia="仿宋" w:cs="仿宋"/>
          <w:spacing w:val="-3"/>
        </w:rPr>
        <w:t>人</w:t>
      </w:r>
      <w:r>
        <w:rPr>
          <w:rFonts w:hint="eastAsia" w:ascii="仿宋" w:hAnsi="仿宋" w:eastAsia="仿宋" w:cs="仿宋"/>
        </w:rPr>
        <w:t>授</w:t>
      </w:r>
      <w:r>
        <w:rPr>
          <w:rFonts w:hint="eastAsia" w:ascii="仿宋" w:hAnsi="仿宋" w:eastAsia="仿宋" w:cs="仿宋"/>
          <w:spacing w:val="-3"/>
        </w:rPr>
        <w:t>权</w:t>
      </w:r>
      <w:r>
        <w:rPr>
          <w:rFonts w:hint="eastAsia" w:ascii="仿宋" w:hAnsi="仿宋" w:eastAsia="仿宋" w:cs="仿宋"/>
        </w:rPr>
        <w:t>代表</w:t>
      </w:r>
      <w:r>
        <w:rPr>
          <w:rFonts w:hint="eastAsia" w:ascii="仿宋" w:hAnsi="仿宋" w:eastAsia="仿宋" w:cs="仿宋"/>
          <w:spacing w:val="-3"/>
        </w:rPr>
        <w:t>（</w:t>
      </w:r>
      <w:r>
        <w:rPr>
          <w:rFonts w:hint="eastAsia" w:ascii="仿宋" w:hAnsi="仿宋" w:eastAsia="仿宋" w:cs="仿宋"/>
        </w:rPr>
        <w:t>签</w:t>
      </w:r>
      <w:r>
        <w:rPr>
          <w:rFonts w:hint="eastAsia" w:ascii="仿宋" w:hAnsi="仿宋" w:eastAsia="仿宋" w:cs="仿宋"/>
          <w:spacing w:val="-3"/>
        </w:rPr>
        <w:t>名</w:t>
      </w:r>
      <w:r>
        <w:rPr>
          <w:rFonts w:hint="eastAsia" w:ascii="仿宋" w:hAnsi="仿宋" w:eastAsia="仿宋" w:cs="仿宋"/>
        </w:rPr>
        <w:t>或</w:t>
      </w:r>
      <w:r>
        <w:rPr>
          <w:rFonts w:hint="eastAsia" w:ascii="仿宋" w:hAnsi="仿宋" w:eastAsia="仿宋" w:cs="仿宋"/>
          <w:spacing w:val="-3"/>
        </w:rPr>
        <w:t>盖</w:t>
      </w:r>
      <w:r>
        <w:rPr>
          <w:rFonts w:hint="eastAsia" w:ascii="仿宋" w:hAnsi="仿宋" w:eastAsia="仿宋" w:cs="仿宋"/>
        </w:rPr>
        <w:t>章</w:t>
      </w:r>
      <w:r>
        <w:rPr>
          <w:rFonts w:hint="eastAsia" w:ascii="仿宋" w:hAnsi="仿宋" w:eastAsia="仿宋" w:cs="仿宋"/>
          <w:spacing w:val="-3"/>
        </w:rPr>
        <w:t>）：</w:t>
      </w:r>
      <w:r>
        <w:rPr>
          <w:rFonts w:hint="eastAsia" w:ascii="仿宋" w:hAnsi="仿宋" w:eastAsia="仿宋" w:cs="仿宋"/>
          <w:spacing w:val="-3"/>
          <w:u w:val="single"/>
        </w:rPr>
        <w:t xml:space="preserve"> </w:t>
      </w:r>
      <w:r>
        <w:rPr>
          <w:rFonts w:hint="eastAsia" w:ascii="仿宋" w:hAnsi="仿宋" w:eastAsia="仿宋" w:cs="仿宋"/>
          <w:spacing w:val="-3"/>
          <w:u w:val="single"/>
        </w:rPr>
        <w:tab/>
      </w:r>
    </w:p>
    <w:p>
      <w:pPr>
        <w:pStyle w:val="8"/>
        <w:tabs>
          <w:tab w:val="left" w:pos="6327"/>
          <w:tab w:val="left" w:pos="7997"/>
          <w:tab w:val="left" w:pos="9136"/>
        </w:tabs>
        <w:ind w:left="398"/>
        <w:rPr>
          <w:rFonts w:hint="eastAsia" w:ascii="仿宋" w:hAnsi="仿宋" w:eastAsia="仿宋" w:cs="仿宋"/>
        </w:rPr>
      </w:pPr>
      <w:r>
        <w:rPr>
          <w:rFonts w:hint="eastAsia" w:ascii="仿宋" w:hAnsi="仿宋" w:eastAsia="仿宋" w:cs="仿宋"/>
          <w:spacing w:val="7"/>
        </w:rPr>
        <w:t>日期：</w:t>
      </w:r>
      <w:r>
        <w:rPr>
          <w:rFonts w:hint="eastAsia" w:ascii="仿宋" w:hAnsi="仿宋" w:eastAsia="仿宋" w:cs="仿宋"/>
          <w:u w:val="single"/>
        </w:rPr>
        <w:t xml:space="preserve"> </w:t>
      </w:r>
      <w:r>
        <w:rPr>
          <w:rFonts w:hint="eastAsia" w:ascii="仿宋" w:hAnsi="仿宋" w:eastAsia="仿宋" w:cs="仿宋"/>
          <w:u w:val="single"/>
        </w:rPr>
        <w:tab/>
      </w:r>
    </w:p>
    <w:p>
      <w:pPr>
        <w:rPr>
          <w:rFonts w:hint="eastAsia" w:ascii="仿宋" w:hAnsi="仿宋" w:eastAsia="仿宋" w:cs="仿宋"/>
        </w:rPr>
        <w:sectPr>
          <w:type w:val="continuous"/>
          <w:pgSz w:w="11910" w:h="16840"/>
          <w:pgMar w:top="1580" w:right="1340" w:bottom="280" w:left="1020" w:header="720" w:footer="720" w:gutter="0"/>
          <w:pgNumType w:fmt="decimal"/>
          <w:cols w:space="720" w:num="1"/>
        </w:sectPr>
      </w:pPr>
    </w:p>
    <w:p>
      <w:pPr>
        <w:spacing w:before="133"/>
        <w:ind w:left="398"/>
        <w:rPr>
          <w:rFonts w:hint="eastAsia" w:ascii="仿宋" w:hAnsi="仿宋" w:eastAsia="仿宋" w:cs="仿宋"/>
          <w:b/>
          <w:sz w:val="28"/>
        </w:rPr>
      </w:pPr>
      <w:r>
        <w:rPr>
          <w:rFonts w:hint="eastAsia" w:ascii="仿宋" w:hAnsi="仿宋" w:eastAsia="仿宋" w:cs="仿宋"/>
          <w:b/>
          <w:sz w:val="28"/>
        </w:rPr>
        <w:t>格式9</w:t>
      </w:r>
    </w:p>
    <w:p>
      <w:pPr>
        <w:pStyle w:val="8"/>
        <w:rPr>
          <w:rFonts w:hint="eastAsia" w:ascii="仿宋" w:hAnsi="仿宋" w:eastAsia="仿宋" w:cs="仿宋"/>
          <w:b/>
          <w:sz w:val="32"/>
        </w:rPr>
      </w:pPr>
      <w:r>
        <w:rPr>
          <w:rFonts w:hint="eastAsia" w:ascii="仿宋" w:hAnsi="仿宋" w:eastAsia="仿宋" w:cs="仿宋"/>
        </w:rPr>
        <w:br w:type="column"/>
      </w:r>
    </w:p>
    <w:p>
      <w:pPr>
        <w:spacing w:before="214"/>
        <w:ind w:left="398"/>
        <w:rPr>
          <w:rFonts w:hint="eastAsia" w:ascii="仿宋" w:hAnsi="仿宋" w:eastAsia="仿宋" w:cs="仿宋"/>
          <w:b/>
          <w:sz w:val="32"/>
        </w:rPr>
      </w:pPr>
      <w:r>
        <w:rPr>
          <w:rFonts w:hint="eastAsia" w:ascii="仿宋" w:hAnsi="仿宋" w:eastAsia="仿宋" w:cs="仿宋"/>
          <w:b/>
          <w:sz w:val="32"/>
        </w:rPr>
        <w:t>同类项目情况一览表</w:t>
      </w:r>
    </w:p>
    <w:p>
      <w:pPr>
        <w:rPr>
          <w:rFonts w:hint="eastAsia" w:ascii="仿宋" w:hAnsi="仿宋" w:eastAsia="仿宋" w:cs="仿宋"/>
          <w:sz w:val="32"/>
        </w:rPr>
        <w:sectPr>
          <w:pgSz w:w="11910" w:h="16840"/>
          <w:pgMar w:top="1360" w:right="1340" w:bottom="1420" w:left="1020" w:header="567" w:footer="1216" w:gutter="0"/>
          <w:pgNumType w:fmt="decimal"/>
          <w:cols w:equalWidth="0" w:num="2">
            <w:col w:w="1284" w:space="1613"/>
            <w:col w:w="6653"/>
          </w:cols>
        </w:sectPr>
      </w:pPr>
    </w:p>
    <w:p>
      <w:pPr>
        <w:pStyle w:val="8"/>
        <w:rPr>
          <w:rFonts w:hint="eastAsia" w:ascii="仿宋" w:hAnsi="仿宋" w:eastAsia="仿宋" w:cs="仿宋"/>
          <w:b/>
          <w:sz w:val="27"/>
        </w:rPr>
      </w:pPr>
    </w:p>
    <w:p>
      <w:pPr>
        <w:pStyle w:val="8"/>
        <w:tabs>
          <w:tab w:val="left" w:pos="5124"/>
        </w:tabs>
        <w:spacing w:before="71"/>
        <w:ind w:left="398"/>
        <w:rPr>
          <w:rFonts w:hint="eastAsia" w:ascii="仿宋" w:hAnsi="仿宋" w:eastAsia="仿宋" w:cs="仿宋"/>
          <w:sz w:val="7"/>
        </w:rPr>
      </w:pPr>
      <w:r>
        <w:rPr>
          <w:rFonts w:hint="eastAsia" w:ascii="仿宋" w:hAnsi="仿宋" w:eastAsia="仿宋" w:cs="仿宋"/>
        </w:rPr>
        <w:t>投标</w:t>
      </w:r>
      <w:r>
        <w:rPr>
          <w:rFonts w:hint="eastAsia" w:ascii="仿宋" w:hAnsi="仿宋" w:eastAsia="仿宋" w:cs="仿宋"/>
          <w:spacing w:val="-3"/>
        </w:rPr>
        <w:t>人</w:t>
      </w:r>
      <w:r>
        <w:rPr>
          <w:rFonts w:hint="eastAsia" w:ascii="仿宋" w:hAnsi="仿宋" w:eastAsia="仿宋" w:cs="仿宋"/>
        </w:rPr>
        <w:t>名</w:t>
      </w:r>
      <w:r>
        <w:rPr>
          <w:rFonts w:hint="eastAsia" w:ascii="仿宋" w:hAnsi="仿宋" w:eastAsia="仿宋" w:cs="仿宋"/>
          <w:spacing w:val="-3"/>
        </w:rPr>
        <w:t>称</w:t>
      </w:r>
      <w:r>
        <w:rPr>
          <w:rFonts w:hint="eastAsia" w:ascii="仿宋" w:hAnsi="仿宋" w:eastAsia="仿宋" w:cs="仿宋"/>
        </w:rPr>
        <w:t>：</w:t>
      </w:r>
      <w:r>
        <w:rPr>
          <w:rFonts w:hint="eastAsia" w:ascii="仿宋" w:hAnsi="仿宋" w:eastAsia="仿宋" w:cs="仿宋"/>
        </w:rPr>
        <w:tab/>
      </w:r>
    </w:p>
    <w:tbl>
      <w:tblPr>
        <w:tblStyle w:val="14"/>
        <w:tblW w:w="0" w:type="auto"/>
        <w:tblInd w:w="306"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572"/>
        <w:gridCol w:w="1260"/>
        <w:gridCol w:w="1330"/>
        <w:gridCol w:w="1689"/>
        <w:gridCol w:w="1260"/>
        <w:gridCol w:w="1689"/>
        <w:gridCol w:w="1238"/>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76" w:hRule="atLeast"/>
        </w:trPr>
        <w:tc>
          <w:tcPr>
            <w:tcW w:w="572" w:type="dxa"/>
            <w:tcBorders>
              <w:bottom w:val="double" w:color="000000" w:sz="0" w:space="0"/>
              <w:right w:val="single" w:color="000000" w:sz="4" w:space="0"/>
            </w:tcBorders>
            <w:shd w:val="clear" w:color="auto" w:fill="EDEBE0"/>
            <w:vAlign w:val="top"/>
          </w:tcPr>
          <w:p>
            <w:pPr>
              <w:pStyle w:val="22"/>
              <w:spacing w:before="137"/>
              <w:ind w:left="88"/>
              <w:rPr>
                <w:rFonts w:hint="eastAsia" w:ascii="仿宋" w:hAnsi="仿宋" w:eastAsia="仿宋" w:cs="仿宋"/>
                <w:sz w:val="21"/>
              </w:rPr>
            </w:pPr>
            <w:r>
              <w:rPr>
                <w:rFonts w:hint="eastAsia" w:ascii="仿宋" w:hAnsi="仿宋" w:eastAsia="仿宋" w:cs="仿宋"/>
                <w:sz w:val="21"/>
              </w:rPr>
              <w:t>序号</w:t>
            </w:r>
          </w:p>
        </w:tc>
        <w:tc>
          <w:tcPr>
            <w:tcW w:w="1260" w:type="dxa"/>
            <w:tcBorders>
              <w:left w:val="single" w:color="000000" w:sz="4" w:space="0"/>
              <w:bottom w:val="double" w:color="000000" w:sz="0" w:space="0"/>
              <w:right w:val="single" w:color="000000" w:sz="4" w:space="0"/>
            </w:tcBorders>
            <w:shd w:val="clear" w:color="auto" w:fill="EDEBE0"/>
            <w:vAlign w:val="top"/>
          </w:tcPr>
          <w:p>
            <w:pPr>
              <w:pStyle w:val="22"/>
              <w:spacing w:before="137"/>
              <w:ind w:left="215"/>
              <w:rPr>
                <w:rFonts w:hint="eastAsia" w:ascii="仿宋" w:hAnsi="仿宋" w:eastAsia="仿宋" w:cs="仿宋"/>
                <w:sz w:val="21"/>
              </w:rPr>
            </w:pPr>
            <w:r>
              <w:rPr>
                <w:rFonts w:hint="eastAsia" w:ascii="仿宋" w:hAnsi="仿宋" w:eastAsia="仿宋" w:cs="仿宋"/>
                <w:sz w:val="21"/>
              </w:rPr>
              <w:t>业主名称</w:t>
            </w:r>
          </w:p>
        </w:tc>
        <w:tc>
          <w:tcPr>
            <w:tcW w:w="1330" w:type="dxa"/>
            <w:tcBorders>
              <w:left w:val="single" w:color="000000" w:sz="4" w:space="0"/>
              <w:bottom w:val="double" w:color="000000" w:sz="0" w:space="0"/>
              <w:right w:val="single" w:color="000000" w:sz="4" w:space="0"/>
            </w:tcBorders>
            <w:shd w:val="clear" w:color="auto" w:fill="EDEBE0"/>
            <w:vAlign w:val="top"/>
          </w:tcPr>
          <w:p>
            <w:pPr>
              <w:pStyle w:val="22"/>
              <w:spacing w:before="137"/>
              <w:ind w:left="251"/>
              <w:rPr>
                <w:rFonts w:hint="eastAsia" w:ascii="仿宋" w:hAnsi="仿宋" w:eastAsia="仿宋" w:cs="仿宋"/>
                <w:sz w:val="21"/>
              </w:rPr>
            </w:pPr>
            <w:r>
              <w:rPr>
                <w:rFonts w:hint="eastAsia" w:ascii="仿宋" w:hAnsi="仿宋" w:eastAsia="仿宋" w:cs="仿宋"/>
                <w:sz w:val="21"/>
              </w:rPr>
              <w:t>项目名称</w:t>
            </w:r>
          </w:p>
        </w:tc>
        <w:tc>
          <w:tcPr>
            <w:tcW w:w="1689" w:type="dxa"/>
            <w:tcBorders>
              <w:left w:val="single" w:color="000000" w:sz="4" w:space="0"/>
              <w:bottom w:val="double" w:color="000000" w:sz="0" w:space="0"/>
              <w:right w:val="single" w:color="000000" w:sz="4" w:space="0"/>
            </w:tcBorders>
            <w:shd w:val="clear" w:color="auto" w:fill="EDEBE0"/>
            <w:vAlign w:val="top"/>
          </w:tcPr>
          <w:p>
            <w:pPr>
              <w:pStyle w:val="22"/>
              <w:spacing w:before="137"/>
              <w:ind w:left="431"/>
              <w:rPr>
                <w:rFonts w:hint="eastAsia" w:ascii="仿宋" w:hAnsi="仿宋" w:eastAsia="仿宋" w:cs="仿宋"/>
                <w:sz w:val="21"/>
              </w:rPr>
            </w:pPr>
            <w:r>
              <w:rPr>
                <w:rFonts w:hint="eastAsia" w:ascii="仿宋" w:hAnsi="仿宋" w:eastAsia="仿宋" w:cs="仿宋"/>
                <w:sz w:val="21"/>
              </w:rPr>
              <w:t>服务内容</w:t>
            </w:r>
          </w:p>
        </w:tc>
        <w:tc>
          <w:tcPr>
            <w:tcW w:w="1260" w:type="dxa"/>
            <w:tcBorders>
              <w:left w:val="single" w:color="000000" w:sz="4" w:space="0"/>
              <w:bottom w:val="double" w:color="000000" w:sz="0" w:space="0"/>
              <w:right w:val="single" w:color="000000" w:sz="4" w:space="0"/>
            </w:tcBorders>
            <w:shd w:val="clear" w:color="auto" w:fill="EDEBE0"/>
            <w:vAlign w:val="top"/>
          </w:tcPr>
          <w:p>
            <w:pPr>
              <w:pStyle w:val="22"/>
              <w:spacing w:before="137"/>
              <w:ind w:left="218"/>
              <w:rPr>
                <w:rFonts w:hint="eastAsia" w:ascii="仿宋" w:hAnsi="仿宋" w:eastAsia="仿宋" w:cs="仿宋"/>
                <w:sz w:val="21"/>
              </w:rPr>
            </w:pPr>
            <w:r>
              <w:rPr>
                <w:rFonts w:hint="eastAsia" w:ascii="仿宋" w:hAnsi="仿宋" w:eastAsia="仿宋" w:cs="仿宋"/>
                <w:sz w:val="21"/>
              </w:rPr>
              <w:t>合同总价</w:t>
            </w:r>
          </w:p>
        </w:tc>
        <w:tc>
          <w:tcPr>
            <w:tcW w:w="1689" w:type="dxa"/>
            <w:tcBorders>
              <w:left w:val="single" w:color="000000" w:sz="4" w:space="0"/>
              <w:bottom w:val="double" w:color="000000" w:sz="0" w:space="0"/>
              <w:right w:val="single" w:color="000000" w:sz="4" w:space="0"/>
            </w:tcBorders>
            <w:shd w:val="clear" w:color="auto" w:fill="EDEBE0"/>
            <w:vAlign w:val="top"/>
          </w:tcPr>
          <w:p>
            <w:pPr>
              <w:pStyle w:val="22"/>
              <w:spacing w:before="137"/>
              <w:ind w:left="118"/>
              <w:rPr>
                <w:rFonts w:hint="eastAsia" w:ascii="仿宋" w:hAnsi="仿宋" w:eastAsia="仿宋" w:cs="仿宋"/>
                <w:sz w:val="21"/>
              </w:rPr>
            </w:pPr>
            <w:r>
              <w:rPr>
                <w:rFonts w:hint="eastAsia" w:ascii="仿宋" w:hAnsi="仿宋" w:eastAsia="仿宋" w:cs="仿宋"/>
                <w:sz w:val="21"/>
              </w:rPr>
              <w:t>签约及完成时间</w:t>
            </w:r>
          </w:p>
        </w:tc>
        <w:tc>
          <w:tcPr>
            <w:tcW w:w="1238" w:type="dxa"/>
            <w:tcBorders>
              <w:left w:val="single" w:color="000000" w:sz="4" w:space="0"/>
              <w:bottom w:val="double" w:color="000000" w:sz="0" w:space="0"/>
            </w:tcBorders>
            <w:shd w:val="clear" w:color="auto" w:fill="EDEBE0"/>
            <w:vAlign w:val="top"/>
          </w:tcPr>
          <w:p>
            <w:pPr>
              <w:pStyle w:val="22"/>
              <w:ind w:left="210"/>
              <w:rPr>
                <w:rFonts w:hint="eastAsia" w:ascii="仿宋" w:hAnsi="仿宋" w:eastAsia="仿宋" w:cs="仿宋"/>
                <w:sz w:val="21"/>
              </w:rPr>
            </w:pPr>
            <w:r>
              <w:rPr>
                <w:rFonts w:hint="eastAsia" w:ascii="仿宋" w:hAnsi="仿宋" w:eastAsia="仿宋" w:cs="仿宋"/>
                <w:spacing w:val="-1"/>
                <w:sz w:val="21"/>
              </w:rPr>
              <w:t>单位联系</w:t>
            </w:r>
          </w:p>
          <w:p>
            <w:pPr>
              <w:pStyle w:val="22"/>
              <w:spacing w:before="5" w:line="240" w:lineRule="exact"/>
              <w:ind w:left="210"/>
              <w:rPr>
                <w:rFonts w:hint="eastAsia" w:ascii="仿宋" w:hAnsi="仿宋" w:eastAsia="仿宋" w:cs="仿宋"/>
                <w:sz w:val="21"/>
              </w:rPr>
            </w:pPr>
            <w:r>
              <w:rPr>
                <w:rFonts w:hint="eastAsia" w:ascii="仿宋" w:hAnsi="仿宋" w:eastAsia="仿宋" w:cs="仿宋"/>
                <w:spacing w:val="-1"/>
                <w:sz w:val="21"/>
              </w:rPr>
              <w:t>人及电话</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12" w:hRule="atLeast"/>
        </w:trPr>
        <w:tc>
          <w:tcPr>
            <w:tcW w:w="572" w:type="dxa"/>
            <w:tcBorders>
              <w:top w:val="double" w:color="000000" w:sz="0" w:space="0"/>
              <w:bottom w:val="single" w:color="000000" w:sz="4" w:space="0"/>
              <w:right w:val="single" w:color="000000" w:sz="4" w:space="0"/>
            </w:tcBorders>
            <w:vAlign w:val="top"/>
          </w:tcPr>
          <w:p>
            <w:pPr>
              <w:pStyle w:val="22"/>
              <w:rPr>
                <w:rFonts w:hint="eastAsia" w:ascii="仿宋" w:hAnsi="仿宋" w:eastAsia="仿宋" w:cs="仿宋"/>
                <w:sz w:val="20"/>
              </w:rPr>
            </w:pPr>
          </w:p>
        </w:tc>
        <w:tc>
          <w:tcPr>
            <w:tcW w:w="1260" w:type="dxa"/>
            <w:tcBorders>
              <w:top w:val="double" w:color="000000" w:sz="0"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330" w:type="dxa"/>
            <w:tcBorders>
              <w:top w:val="double" w:color="000000" w:sz="0"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689" w:type="dxa"/>
            <w:tcBorders>
              <w:top w:val="double" w:color="000000" w:sz="0"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260" w:type="dxa"/>
            <w:tcBorders>
              <w:top w:val="double" w:color="000000" w:sz="0"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689" w:type="dxa"/>
            <w:tcBorders>
              <w:top w:val="double" w:color="000000" w:sz="0"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238" w:type="dxa"/>
            <w:tcBorders>
              <w:top w:val="double" w:color="000000" w:sz="0" w:space="0"/>
              <w:left w:val="single" w:color="000000" w:sz="4" w:space="0"/>
              <w:bottom w:val="single" w:color="000000" w:sz="4" w:space="0"/>
            </w:tcBorders>
            <w:vAlign w:val="top"/>
          </w:tcPr>
          <w:p>
            <w:pPr>
              <w:pStyle w:val="22"/>
              <w:rPr>
                <w:rFonts w:hint="eastAsia" w:ascii="仿宋" w:hAnsi="仿宋" w:eastAsia="仿宋" w:cs="仿宋"/>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7" w:hRule="atLeast"/>
        </w:trPr>
        <w:tc>
          <w:tcPr>
            <w:tcW w:w="572" w:type="dxa"/>
            <w:tcBorders>
              <w:top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260"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330"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689"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260"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689"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238" w:type="dxa"/>
            <w:tcBorders>
              <w:top w:val="single" w:color="000000" w:sz="4" w:space="0"/>
              <w:left w:val="single" w:color="000000" w:sz="4" w:space="0"/>
              <w:bottom w:val="single" w:color="000000" w:sz="4" w:space="0"/>
            </w:tcBorders>
            <w:vAlign w:val="top"/>
          </w:tcPr>
          <w:p>
            <w:pPr>
              <w:pStyle w:val="22"/>
              <w:rPr>
                <w:rFonts w:hint="eastAsia" w:ascii="仿宋" w:hAnsi="仿宋" w:eastAsia="仿宋" w:cs="仿宋"/>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0" w:hRule="atLeast"/>
        </w:trPr>
        <w:tc>
          <w:tcPr>
            <w:tcW w:w="572" w:type="dxa"/>
            <w:tcBorders>
              <w:top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260"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330"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689"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260"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689"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238" w:type="dxa"/>
            <w:tcBorders>
              <w:top w:val="single" w:color="000000" w:sz="4" w:space="0"/>
              <w:left w:val="single" w:color="000000" w:sz="4" w:space="0"/>
              <w:bottom w:val="single" w:color="000000" w:sz="4" w:space="0"/>
            </w:tcBorders>
            <w:vAlign w:val="top"/>
          </w:tcPr>
          <w:p>
            <w:pPr>
              <w:pStyle w:val="22"/>
              <w:rPr>
                <w:rFonts w:hint="eastAsia" w:ascii="仿宋" w:hAnsi="仿宋" w:eastAsia="仿宋" w:cs="仿宋"/>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0" w:hRule="atLeast"/>
        </w:trPr>
        <w:tc>
          <w:tcPr>
            <w:tcW w:w="572" w:type="dxa"/>
            <w:tcBorders>
              <w:top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260"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330"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689"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260"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689"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238" w:type="dxa"/>
            <w:tcBorders>
              <w:top w:val="single" w:color="000000" w:sz="4" w:space="0"/>
              <w:left w:val="single" w:color="000000" w:sz="4" w:space="0"/>
              <w:bottom w:val="single" w:color="000000" w:sz="4" w:space="0"/>
            </w:tcBorders>
            <w:vAlign w:val="top"/>
          </w:tcPr>
          <w:p>
            <w:pPr>
              <w:pStyle w:val="22"/>
              <w:rPr>
                <w:rFonts w:hint="eastAsia" w:ascii="仿宋" w:hAnsi="仿宋" w:eastAsia="仿宋" w:cs="仿宋"/>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0" w:hRule="atLeast"/>
        </w:trPr>
        <w:tc>
          <w:tcPr>
            <w:tcW w:w="572" w:type="dxa"/>
            <w:tcBorders>
              <w:top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260"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330"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689"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260"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689"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238" w:type="dxa"/>
            <w:tcBorders>
              <w:top w:val="single" w:color="000000" w:sz="4" w:space="0"/>
              <w:left w:val="single" w:color="000000" w:sz="4" w:space="0"/>
              <w:bottom w:val="single" w:color="000000" w:sz="4" w:space="0"/>
            </w:tcBorders>
            <w:vAlign w:val="top"/>
          </w:tcPr>
          <w:p>
            <w:pPr>
              <w:pStyle w:val="22"/>
              <w:rPr>
                <w:rFonts w:hint="eastAsia" w:ascii="仿宋" w:hAnsi="仿宋" w:eastAsia="仿宋" w:cs="仿宋"/>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0" w:hRule="atLeast"/>
        </w:trPr>
        <w:tc>
          <w:tcPr>
            <w:tcW w:w="572" w:type="dxa"/>
            <w:tcBorders>
              <w:top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260"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330"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689"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260"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689"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238" w:type="dxa"/>
            <w:tcBorders>
              <w:top w:val="single" w:color="000000" w:sz="4" w:space="0"/>
              <w:left w:val="single" w:color="000000" w:sz="4" w:space="0"/>
              <w:bottom w:val="single" w:color="000000" w:sz="4" w:space="0"/>
            </w:tcBorders>
            <w:vAlign w:val="top"/>
          </w:tcPr>
          <w:p>
            <w:pPr>
              <w:pStyle w:val="22"/>
              <w:rPr>
                <w:rFonts w:hint="eastAsia" w:ascii="仿宋" w:hAnsi="仿宋" w:eastAsia="仿宋" w:cs="仿宋"/>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0" w:hRule="atLeast"/>
        </w:trPr>
        <w:tc>
          <w:tcPr>
            <w:tcW w:w="572" w:type="dxa"/>
            <w:tcBorders>
              <w:top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260"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330"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689"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260"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689"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238" w:type="dxa"/>
            <w:tcBorders>
              <w:top w:val="single" w:color="000000" w:sz="4" w:space="0"/>
              <w:left w:val="single" w:color="000000" w:sz="4" w:space="0"/>
              <w:bottom w:val="single" w:color="000000" w:sz="4" w:space="0"/>
            </w:tcBorders>
            <w:vAlign w:val="top"/>
          </w:tcPr>
          <w:p>
            <w:pPr>
              <w:pStyle w:val="22"/>
              <w:rPr>
                <w:rFonts w:hint="eastAsia" w:ascii="仿宋" w:hAnsi="仿宋" w:eastAsia="仿宋" w:cs="仿宋"/>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7" w:hRule="atLeast"/>
        </w:trPr>
        <w:tc>
          <w:tcPr>
            <w:tcW w:w="572" w:type="dxa"/>
            <w:tcBorders>
              <w:top w:val="single" w:color="000000" w:sz="4" w:space="0"/>
              <w:right w:val="single" w:color="000000" w:sz="4" w:space="0"/>
            </w:tcBorders>
            <w:vAlign w:val="top"/>
          </w:tcPr>
          <w:p>
            <w:pPr>
              <w:pStyle w:val="22"/>
              <w:rPr>
                <w:rFonts w:hint="eastAsia" w:ascii="仿宋" w:hAnsi="仿宋" w:eastAsia="仿宋" w:cs="仿宋"/>
                <w:sz w:val="20"/>
              </w:rPr>
            </w:pPr>
          </w:p>
        </w:tc>
        <w:tc>
          <w:tcPr>
            <w:tcW w:w="1260" w:type="dxa"/>
            <w:tcBorders>
              <w:top w:val="single" w:color="000000" w:sz="4" w:space="0"/>
              <w:left w:val="single" w:color="000000" w:sz="4" w:space="0"/>
              <w:right w:val="single" w:color="000000" w:sz="4" w:space="0"/>
            </w:tcBorders>
            <w:vAlign w:val="top"/>
          </w:tcPr>
          <w:p>
            <w:pPr>
              <w:pStyle w:val="22"/>
              <w:rPr>
                <w:rFonts w:hint="eastAsia" w:ascii="仿宋" w:hAnsi="仿宋" w:eastAsia="仿宋" w:cs="仿宋"/>
                <w:sz w:val="20"/>
              </w:rPr>
            </w:pPr>
          </w:p>
        </w:tc>
        <w:tc>
          <w:tcPr>
            <w:tcW w:w="1330" w:type="dxa"/>
            <w:tcBorders>
              <w:top w:val="single" w:color="000000" w:sz="4" w:space="0"/>
              <w:left w:val="single" w:color="000000" w:sz="4" w:space="0"/>
              <w:right w:val="single" w:color="000000" w:sz="4" w:space="0"/>
            </w:tcBorders>
            <w:vAlign w:val="top"/>
          </w:tcPr>
          <w:p>
            <w:pPr>
              <w:pStyle w:val="22"/>
              <w:rPr>
                <w:rFonts w:hint="eastAsia" w:ascii="仿宋" w:hAnsi="仿宋" w:eastAsia="仿宋" w:cs="仿宋"/>
                <w:sz w:val="20"/>
              </w:rPr>
            </w:pPr>
          </w:p>
        </w:tc>
        <w:tc>
          <w:tcPr>
            <w:tcW w:w="1689" w:type="dxa"/>
            <w:tcBorders>
              <w:top w:val="single" w:color="000000" w:sz="4" w:space="0"/>
              <w:left w:val="single" w:color="000000" w:sz="4" w:space="0"/>
              <w:right w:val="single" w:color="000000" w:sz="4" w:space="0"/>
            </w:tcBorders>
            <w:vAlign w:val="top"/>
          </w:tcPr>
          <w:p>
            <w:pPr>
              <w:pStyle w:val="22"/>
              <w:rPr>
                <w:rFonts w:hint="eastAsia" w:ascii="仿宋" w:hAnsi="仿宋" w:eastAsia="仿宋" w:cs="仿宋"/>
                <w:sz w:val="20"/>
              </w:rPr>
            </w:pPr>
          </w:p>
        </w:tc>
        <w:tc>
          <w:tcPr>
            <w:tcW w:w="1260" w:type="dxa"/>
            <w:tcBorders>
              <w:top w:val="single" w:color="000000" w:sz="4" w:space="0"/>
              <w:left w:val="single" w:color="000000" w:sz="4" w:space="0"/>
              <w:right w:val="single" w:color="000000" w:sz="4" w:space="0"/>
            </w:tcBorders>
            <w:vAlign w:val="top"/>
          </w:tcPr>
          <w:p>
            <w:pPr>
              <w:pStyle w:val="22"/>
              <w:rPr>
                <w:rFonts w:hint="eastAsia" w:ascii="仿宋" w:hAnsi="仿宋" w:eastAsia="仿宋" w:cs="仿宋"/>
                <w:sz w:val="20"/>
              </w:rPr>
            </w:pPr>
          </w:p>
        </w:tc>
        <w:tc>
          <w:tcPr>
            <w:tcW w:w="1689" w:type="dxa"/>
            <w:tcBorders>
              <w:top w:val="single" w:color="000000" w:sz="4" w:space="0"/>
              <w:left w:val="single" w:color="000000" w:sz="4" w:space="0"/>
              <w:right w:val="single" w:color="000000" w:sz="4" w:space="0"/>
            </w:tcBorders>
            <w:vAlign w:val="top"/>
          </w:tcPr>
          <w:p>
            <w:pPr>
              <w:pStyle w:val="22"/>
              <w:rPr>
                <w:rFonts w:hint="eastAsia" w:ascii="仿宋" w:hAnsi="仿宋" w:eastAsia="仿宋" w:cs="仿宋"/>
                <w:sz w:val="20"/>
              </w:rPr>
            </w:pPr>
          </w:p>
        </w:tc>
        <w:tc>
          <w:tcPr>
            <w:tcW w:w="1238" w:type="dxa"/>
            <w:tcBorders>
              <w:top w:val="single" w:color="000000" w:sz="4" w:space="0"/>
              <w:left w:val="single" w:color="000000" w:sz="4" w:space="0"/>
            </w:tcBorders>
            <w:vAlign w:val="top"/>
          </w:tcPr>
          <w:p>
            <w:pPr>
              <w:pStyle w:val="22"/>
              <w:rPr>
                <w:rFonts w:hint="eastAsia" w:ascii="仿宋" w:hAnsi="仿宋" w:eastAsia="仿宋" w:cs="仿宋"/>
                <w:sz w:val="20"/>
              </w:rPr>
            </w:pPr>
          </w:p>
        </w:tc>
      </w:tr>
    </w:tbl>
    <w:p>
      <w:pPr>
        <w:pStyle w:val="8"/>
        <w:spacing w:before="7"/>
        <w:rPr>
          <w:rFonts w:hint="eastAsia" w:ascii="仿宋" w:hAnsi="仿宋" w:eastAsia="仿宋" w:cs="仿宋"/>
          <w:sz w:val="28"/>
        </w:rPr>
      </w:pPr>
    </w:p>
    <w:p>
      <w:pPr>
        <w:ind w:left="398"/>
        <w:rPr>
          <w:rFonts w:hint="eastAsia" w:ascii="仿宋" w:hAnsi="仿宋" w:eastAsia="仿宋" w:cs="仿宋"/>
          <w:b/>
          <w:sz w:val="21"/>
        </w:rPr>
      </w:pPr>
      <w:r>
        <w:rPr>
          <w:rFonts w:hint="eastAsia" w:ascii="仿宋" w:hAnsi="仿宋" w:eastAsia="仿宋" w:cs="仿宋"/>
          <w:b/>
          <w:spacing w:val="-3"/>
          <w:sz w:val="21"/>
        </w:rPr>
        <w:t>备注：提供合同复印件并加盖公章，合同中需反映项目内容。</w:t>
      </w:r>
    </w:p>
    <w:p>
      <w:pPr>
        <w:pStyle w:val="8"/>
        <w:rPr>
          <w:rFonts w:hint="eastAsia" w:ascii="仿宋" w:hAnsi="仿宋" w:eastAsia="仿宋" w:cs="仿宋"/>
          <w:b/>
          <w:sz w:val="20"/>
        </w:rPr>
      </w:pPr>
    </w:p>
    <w:p>
      <w:pPr>
        <w:pStyle w:val="8"/>
        <w:rPr>
          <w:rFonts w:hint="eastAsia" w:ascii="仿宋" w:hAnsi="仿宋" w:eastAsia="仿宋" w:cs="仿宋"/>
          <w:b/>
          <w:sz w:val="20"/>
        </w:rPr>
      </w:pPr>
    </w:p>
    <w:p>
      <w:pPr>
        <w:pStyle w:val="8"/>
        <w:rPr>
          <w:rFonts w:hint="eastAsia" w:ascii="仿宋" w:hAnsi="仿宋" w:eastAsia="仿宋" w:cs="仿宋"/>
          <w:b/>
          <w:sz w:val="20"/>
        </w:rPr>
      </w:pPr>
    </w:p>
    <w:p>
      <w:pPr>
        <w:pStyle w:val="8"/>
        <w:rPr>
          <w:rFonts w:hint="eastAsia" w:ascii="仿宋" w:hAnsi="仿宋" w:eastAsia="仿宋" w:cs="仿宋"/>
          <w:b/>
          <w:sz w:val="20"/>
        </w:rPr>
      </w:pPr>
    </w:p>
    <w:p>
      <w:pPr>
        <w:pStyle w:val="8"/>
        <w:spacing w:before="10"/>
        <w:rPr>
          <w:rFonts w:hint="eastAsia" w:ascii="仿宋" w:hAnsi="仿宋" w:eastAsia="仿宋" w:cs="仿宋"/>
          <w:b/>
          <w:sz w:val="23"/>
        </w:rPr>
      </w:pPr>
    </w:p>
    <w:p>
      <w:pPr>
        <w:pStyle w:val="8"/>
        <w:tabs>
          <w:tab w:val="left" w:pos="6123"/>
        </w:tabs>
        <w:ind w:left="398"/>
        <w:rPr>
          <w:rFonts w:hint="eastAsia" w:ascii="仿宋" w:hAnsi="仿宋" w:eastAsia="仿宋" w:cs="仿宋"/>
        </w:rPr>
      </w:pPr>
      <w:r>
        <w:rPr>
          <w:rFonts w:hint="eastAsia" w:ascii="仿宋" w:hAnsi="仿宋" w:eastAsia="仿宋" w:cs="仿宋"/>
          <w:spacing w:val="7"/>
        </w:rPr>
        <w:t>投标人名称（盖公</w:t>
      </w:r>
      <w:r>
        <w:rPr>
          <w:rFonts w:hint="eastAsia" w:ascii="仿宋" w:hAnsi="仿宋" w:eastAsia="仿宋" w:cs="仿宋"/>
          <w:spacing w:val="4"/>
        </w:rPr>
        <w:t>章</w:t>
      </w:r>
      <w:r>
        <w:rPr>
          <w:rFonts w:hint="eastAsia" w:ascii="仿宋" w:hAnsi="仿宋" w:eastAsia="仿宋" w:cs="仿宋"/>
          <w:spacing w:val="5"/>
        </w:rPr>
        <w:t>）：</w:t>
      </w:r>
      <w:r>
        <w:rPr>
          <w:rFonts w:hint="eastAsia" w:ascii="仿宋" w:hAnsi="仿宋" w:eastAsia="仿宋" w:cs="仿宋"/>
          <w:u w:val="single"/>
        </w:rPr>
        <w:t xml:space="preserve"> </w:t>
      </w:r>
      <w:r>
        <w:rPr>
          <w:rFonts w:hint="eastAsia" w:ascii="仿宋" w:hAnsi="仿宋" w:eastAsia="仿宋" w:cs="仿宋"/>
          <w:u w:val="single"/>
        </w:rPr>
        <w:tab/>
      </w:r>
    </w:p>
    <w:p>
      <w:pPr>
        <w:pStyle w:val="8"/>
        <w:rPr>
          <w:rFonts w:hint="eastAsia" w:ascii="仿宋" w:hAnsi="仿宋" w:eastAsia="仿宋" w:cs="仿宋"/>
          <w:sz w:val="20"/>
        </w:rPr>
      </w:pPr>
    </w:p>
    <w:p>
      <w:pPr>
        <w:pStyle w:val="8"/>
        <w:spacing w:before="1"/>
        <w:rPr>
          <w:rFonts w:hint="eastAsia" w:ascii="仿宋" w:hAnsi="仿宋" w:eastAsia="仿宋" w:cs="仿宋"/>
          <w:sz w:val="20"/>
        </w:rPr>
      </w:pPr>
    </w:p>
    <w:p>
      <w:pPr>
        <w:pStyle w:val="8"/>
        <w:tabs>
          <w:tab w:val="left" w:pos="6327"/>
          <w:tab w:val="left" w:pos="7997"/>
          <w:tab w:val="left" w:pos="9136"/>
        </w:tabs>
        <w:ind w:left="398"/>
        <w:rPr>
          <w:rFonts w:hint="eastAsia" w:ascii="仿宋" w:hAnsi="仿宋" w:eastAsia="仿宋" w:cs="仿宋"/>
          <w:spacing w:val="-3"/>
          <w:u w:val="single"/>
        </w:rPr>
      </w:pPr>
      <w:r>
        <w:rPr>
          <w:rFonts w:hint="eastAsia" w:ascii="仿宋" w:hAnsi="仿宋" w:eastAsia="仿宋" w:cs="仿宋"/>
        </w:rPr>
        <w:t>法定</w:t>
      </w:r>
      <w:r>
        <w:rPr>
          <w:rFonts w:hint="eastAsia" w:ascii="仿宋" w:hAnsi="仿宋" w:eastAsia="仿宋" w:cs="仿宋"/>
          <w:spacing w:val="-3"/>
        </w:rPr>
        <w:t>代</w:t>
      </w:r>
      <w:r>
        <w:rPr>
          <w:rFonts w:hint="eastAsia" w:ascii="仿宋" w:hAnsi="仿宋" w:eastAsia="仿宋" w:cs="仿宋"/>
        </w:rPr>
        <w:t>表</w:t>
      </w:r>
      <w:r>
        <w:rPr>
          <w:rFonts w:hint="eastAsia" w:ascii="仿宋" w:hAnsi="仿宋" w:eastAsia="仿宋" w:cs="仿宋"/>
          <w:spacing w:val="-3"/>
        </w:rPr>
        <w:t>人</w:t>
      </w:r>
      <w:r>
        <w:rPr>
          <w:rFonts w:hint="eastAsia" w:ascii="仿宋" w:hAnsi="仿宋" w:eastAsia="仿宋" w:cs="仿宋"/>
        </w:rPr>
        <w:t>或</w:t>
      </w:r>
      <w:r>
        <w:rPr>
          <w:rFonts w:hint="eastAsia" w:ascii="仿宋" w:hAnsi="仿宋" w:eastAsia="仿宋" w:cs="仿宋"/>
          <w:spacing w:val="-3"/>
        </w:rPr>
        <w:t>投</w:t>
      </w:r>
      <w:r>
        <w:rPr>
          <w:rFonts w:hint="eastAsia" w:ascii="仿宋" w:hAnsi="仿宋" w:eastAsia="仿宋" w:cs="仿宋"/>
        </w:rPr>
        <w:t>标</w:t>
      </w:r>
      <w:r>
        <w:rPr>
          <w:rFonts w:hint="eastAsia" w:ascii="仿宋" w:hAnsi="仿宋" w:eastAsia="仿宋" w:cs="仿宋"/>
          <w:spacing w:val="-3"/>
        </w:rPr>
        <w:t>人</w:t>
      </w:r>
      <w:r>
        <w:rPr>
          <w:rFonts w:hint="eastAsia" w:ascii="仿宋" w:hAnsi="仿宋" w:eastAsia="仿宋" w:cs="仿宋"/>
        </w:rPr>
        <w:t>授</w:t>
      </w:r>
      <w:r>
        <w:rPr>
          <w:rFonts w:hint="eastAsia" w:ascii="仿宋" w:hAnsi="仿宋" w:eastAsia="仿宋" w:cs="仿宋"/>
          <w:spacing w:val="-3"/>
        </w:rPr>
        <w:t>权</w:t>
      </w:r>
      <w:r>
        <w:rPr>
          <w:rFonts w:hint="eastAsia" w:ascii="仿宋" w:hAnsi="仿宋" w:eastAsia="仿宋" w:cs="仿宋"/>
        </w:rPr>
        <w:t>代表</w:t>
      </w:r>
      <w:r>
        <w:rPr>
          <w:rFonts w:hint="eastAsia" w:ascii="仿宋" w:hAnsi="仿宋" w:eastAsia="仿宋" w:cs="仿宋"/>
          <w:spacing w:val="-3"/>
        </w:rPr>
        <w:t>（</w:t>
      </w:r>
      <w:r>
        <w:rPr>
          <w:rFonts w:hint="eastAsia" w:ascii="仿宋" w:hAnsi="仿宋" w:eastAsia="仿宋" w:cs="仿宋"/>
        </w:rPr>
        <w:t>签</w:t>
      </w:r>
      <w:r>
        <w:rPr>
          <w:rFonts w:hint="eastAsia" w:ascii="仿宋" w:hAnsi="仿宋" w:eastAsia="仿宋" w:cs="仿宋"/>
          <w:spacing w:val="-3"/>
        </w:rPr>
        <w:t>名</w:t>
      </w:r>
      <w:r>
        <w:rPr>
          <w:rFonts w:hint="eastAsia" w:ascii="仿宋" w:hAnsi="仿宋" w:eastAsia="仿宋" w:cs="仿宋"/>
        </w:rPr>
        <w:t>或</w:t>
      </w:r>
      <w:r>
        <w:rPr>
          <w:rFonts w:hint="eastAsia" w:ascii="仿宋" w:hAnsi="仿宋" w:eastAsia="仿宋" w:cs="仿宋"/>
          <w:spacing w:val="-3"/>
        </w:rPr>
        <w:t>盖</w:t>
      </w:r>
      <w:r>
        <w:rPr>
          <w:rFonts w:hint="eastAsia" w:ascii="仿宋" w:hAnsi="仿宋" w:eastAsia="仿宋" w:cs="仿宋"/>
        </w:rPr>
        <w:t>章</w:t>
      </w:r>
      <w:r>
        <w:rPr>
          <w:rFonts w:hint="eastAsia" w:ascii="仿宋" w:hAnsi="仿宋" w:eastAsia="仿宋" w:cs="仿宋"/>
          <w:spacing w:val="-3"/>
        </w:rPr>
        <w:t>）：</w:t>
      </w:r>
      <w:r>
        <w:rPr>
          <w:rFonts w:hint="eastAsia" w:ascii="仿宋" w:hAnsi="仿宋" w:eastAsia="仿宋" w:cs="仿宋"/>
          <w:spacing w:val="-3"/>
          <w:u w:val="single"/>
        </w:rPr>
        <w:t xml:space="preserve"> </w:t>
      </w:r>
      <w:r>
        <w:rPr>
          <w:rFonts w:hint="eastAsia" w:ascii="仿宋" w:hAnsi="仿宋" w:eastAsia="仿宋" w:cs="仿宋"/>
          <w:spacing w:val="-3"/>
          <w:u w:val="single"/>
        </w:rPr>
        <w:tab/>
      </w:r>
    </w:p>
    <w:p>
      <w:pPr>
        <w:pStyle w:val="8"/>
        <w:tabs>
          <w:tab w:val="left" w:pos="6327"/>
          <w:tab w:val="left" w:pos="7997"/>
          <w:tab w:val="left" w:pos="9136"/>
        </w:tabs>
        <w:ind w:left="398"/>
        <w:rPr>
          <w:rFonts w:hint="eastAsia" w:ascii="仿宋" w:hAnsi="仿宋" w:eastAsia="仿宋" w:cs="仿宋"/>
        </w:rPr>
      </w:pPr>
      <w:r>
        <w:rPr>
          <w:rFonts w:hint="eastAsia" w:ascii="仿宋" w:hAnsi="仿宋" w:eastAsia="仿宋" w:cs="仿宋"/>
          <w:spacing w:val="7"/>
        </w:rPr>
        <w:t>日期：</w:t>
      </w:r>
      <w:r>
        <w:rPr>
          <w:rFonts w:hint="eastAsia" w:ascii="仿宋" w:hAnsi="仿宋" w:eastAsia="仿宋" w:cs="仿宋"/>
          <w:u w:val="single"/>
        </w:rPr>
        <w:t xml:space="preserve"> </w:t>
      </w:r>
      <w:r>
        <w:rPr>
          <w:rFonts w:hint="eastAsia" w:ascii="仿宋" w:hAnsi="仿宋" w:eastAsia="仿宋" w:cs="仿宋"/>
          <w:u w:val="single"/>
        </w:rPr>
        <w:tab/>
      </w:r>
    </w:p>
    <w:p>
      <w:pPr>
        <w:rPr>
          <w:rFonts w:hint="eastAsia" w:ascii="仿宋" w:hAnsi="仿宋" w:eastAsia="仿宋" w:cs="仿宋"/>
        </w:rPr>
        <w:sectPr>
          <w:type w:val="continuous"/>
          <w:pgSz w:w="11910" w:h="16840"/>
          <w:pgMar w:top="1580" w:right="1340" w:bottom="280" w:left="1020" w:header="720" w:footer="720" w:gutter="0"/>
          <w:pgNumType w:fmt="decimal"/>
          <w:cols w:space="720" w:num="1"/>
        </w:sectPr>
      </w:pPr>
    </w:p>
    <w:p>
      <w:pPr>
        <w:spacing w:before="133"/>
        <w:ind w:left="398"/>
        <w:rPr>
          <w:rFonts w:hint="eastAsia" w:ascii="仿宋" w:hAnsi="仿宋" w:eastAsia="仿宋" w:cs="仿宋"/>
          <w:b/>
          <w:sz w:val="28"/>
        </w:rPr>
      </w:pPr>
      <w:r>
        <w:rPr>
          <w:rFonts w:hint="eastAsia" w:ascii="仿宋" w:hAnsi="仿宋" w:eastAsia="仿宋" w:cs="仿宋"/>
          <w:b/>
          <w:sz w:val="28"/>
        </w:rPr>
        <w:t>格式10</w:t>
      </w:r>
    </w:p>
    <w:p>
      <w:pPr>
        <w:pStyle w:val="8"/>
        <w:rPr>
          <w:rFonts w:hint="eastAsia" w:ascii="仿宋" w:hAnsi="仿宋" w:eastAsia="仿宋" w:cs="仿宋"/>
          <w:b/>
          <w:sz w:val="32"/>
        </w:rPr>
      </w:pPr>
      <w:r>
        <w:rPr>
          <w:rFonts w:hint="eastAsia" w:ascii="仿宋" w:hAnsi="仿宋" w:eastAsia="仿宋" w:cs="仿宋"/>
        </w:rPr>
        <w:br w:type="column"/>
      </w:r>
    </w:p>
    <w:p>
      <w:pPr>
        <w:spacing w:before="214"/>
        <w:ind w:left="398"/>
        <w:rPr>
          <w:rFonts w:hint="eastAsia" w:ascii="仿宋" w:hAnsi="仿宋" w:eastAsia="仿宋" w:cs="仿宋"/>
          <w:b/>
          <w:sz w:val="32"/>
        </w:rPr>
      </w:pPr>
      <w:r>
        <w:rPr>
          <w:rFonts w:hint="eastAsia" w:ascii="仿宋" w:hAnsi="仿宋" w:eastAsia="仿宋" w:cs="仿宋"/>
          <w:b/>
          <w:sz w:val="32"/>
        </w:rPr>
        <w:t>项目负责人及服务团队成员一览表</w:t>
      </w:r>
    </w:p>
    <w:p>
      <w:pPr>
        <w:rPr>
          <w:rFonts w:hint="eastAsia" w:ascii="仿宋" w:hAnsi="仿宋" w:eastAsia="仿宋" w:cs="仿宋"/>
          <w:sz w:val="32"/>
        </w:rPr>
        <w:sectPr>
          <w:pgSz w:w="11910" w:h="16840"/>
          <w:pgMar w:top="1360" w:right="1340" w:bottom="1420" w:left="1020" w:header="567" w:footer="1216" w:gutter="0"/>
          <w:pgNumType w:fmt="decimal"/>
          <w:cols w:equalWidth="0" w:num="2">
            <w:col w:w="1311" w:space="624"/>
            <w:col w:w="7615"/>
          </w:cols>
        </w:sectPr>
      </w:pPr>
    </w:p>
    <w:p>
      <w:pPr>
        <w:pStyle w:val="8"/>
        <w:rPr>
          <w:rFonts w:hint="eastAsia" w:ascii="仿宋" w:hAnsi="仿宋" w:eastAsia="仿宋" w:cs="仿宋"/>
          <w:b/>
          <w:sz w:val="27"/>
        </w:rPr>
      </w:pPr>
    </w:p>
    <w:p>
      <w:pPr>
        <w:pStyle w:val="8"/>
        <w:tabs>
          <w:tab w:val="left" w:pos="5228"/>
        </w:tabs>
        <w:spacing w:before="71"/>
        <w:ind w:left="398"/>
        <w:rPr>
          <w:rFonts w:hint="eastAsia" w:ascii="仿宋" w:hAnsi="仿宋" w:eastAsia="仿宋" w:cs="仿宋"/>
        </w:rPr>
      </w:pPr>
      <w:r>
        <w:rPr>
          <w:rFonts w:hint="eastAsia" w:ascii="仿宋" w:hAnsi="仿宋" w:eastAsia="仿宋" w:cs="仿宋"/>
        </w:rPr>
        <w:t>投标</w:t>
      </w:r>
      <w:r>
        <w:rPr>
          <w:rFonts w:hint="eastAsia" w:ascii="仿宋" w:hAnsi="仿宋" w:eastAsia="仿宋" w:cs="仿宋"/>
          <w:spacing w:val="-3"/>
        </w:rPr>
        <w:t>人</w:t>
      </w:r>
      <w:r>
        <w:rPr>
          <w:rFonts w:hint="eastAsia" w:ascii="仿宋" w:hAnsi="仿宋" w:eastAsia="仿宋" w:cs="仿宋"/>
        </w:rPr>
        <w:t>名</w:t>
      </w:r>
      <w:r>
        <w:rPr>
          <w:rFonts w:hint="eastAsia" w:ascii="仿宋" w:hAnsi="仿宋" w:eastAsia="仿宋" w:cs="仿宋"/>
          <w:spacing w:val="-3"/>
        </w:rPr>
        <w:t>称</w:t>
      </w:r>
      <w:r>
        <w:rPr>
          <w:rFonts w:hint="eastAsia" w:ascii="仿宋" w:hAnsi="仿宋" w:eastAsia="仿宋" w:cs="仿宋"/>
        </w:rPr>
        <w:t>：</w:t>
      </w:r>
      <w:r>
        <w:rPr>
          <w:rFonts w:hint="eastAsia" w:ascii="仿宋" w:hAnsi="仿宋" w:eastAsia="仿宋" w:cs="仿宋"/>
        </w:rPr>
        <w:tab/>
      </w:r>
    </w:p>
    <w:p>
      <w:pPr>
        <w:pStyle w:val="8"/>
        <w:spacing w:before="10"/>
        <w:rPr>
          <w:rFonts w:hint="eastAsia" w:ascii="仿宋" w:hAnsi="仿宋" w:eastAsia="仿宋" w:cs="仿宋"/>
          <w:sz w:val="7"/>
        </w:rPr>
      </w:pPr>
    </w:p>
    <w:tbl>
      <w:tblPr>
        <w:tblStyle w:val="14"/>
        <w:tblW w:w="0" w:type="auto"/>
        <w:tblInd w:w="349"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749"/>
        <w:gridCol w:w="1375"/>
        <w:gridCol w:w="668"/>
        <w:gridCol w:w="835"/>
        <w:gridCol w:w="833"/>
        <w:gridCol w:w="835"/>
        <w:gridCol w:w="958"/>
        <w:gridCol w:w="1145"/>
        <w:gridCol w:w="1419"/>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07" w:hRule="atLeast"/>
        </w:trPr>
        <w:tc>
          <w:tcPr>
            <w:tcW w:w="749" w:type="dxa"/>
            <w:tcBorders>
              <w:bottom w:val="double" w:color="000000" w:sz="0" w:space="0"/>
              <w:right w:val="single" w:color="000000" w:sz="4" w:space="0"/>
            </w:tcBorders>
            <w:shd w:val="clear" w:color="auto" w:fill="EDEBE0"/>
            <w:vAlign w:val="top"/>
          </w:tcPr>
          <w:p>
            <w:pPr>
              <w:pStyle w:val="22"/>
              <w:spacing w:before="5"/>
              <w:rPr>
                <w:rFonts w:hint="eastAsia" w:ascii="仿宋" w:hAnsi="仿宋" w:eastAsia="仿宋" w:cs="仿宋"/>
                <w:sz w:val="21"/>
              </w:rPr>
            </w:pPr>
          </w:p>
          <w:p>
            <w:pPr>
              <w:pStyle w:val="22"/>
              <w:ind w:left="162"/>
              <w:rPr>
                <w:rFonts w:hint="eastAsia" w:ascii="仿宋" w:hAnsi="仿宋" w:eastAsia="仿宋" w:cs="仿宋"/>
                <w:sz w:val="21"/>
              </w:rPr>
            </w:pPr>
            <w:r>
              <w:rPr>
                <w:rFonts w:hint="eastAsia" w:ascii="仿宋" w:hAnsi="仿宋" w:eastAsia="仿宋" w:cs="仿宋"/>
                <w:sz w:val="21"/>
              </w:rPr>
              <w:t>序号</w:t>
            </w:r>
          </w:p>
        </w:tc>
        <w:tc>
          <w:tcPr>
            <w:tcW w:w="1375" w:type="dxa"/>
            <w:tcBorders>
              <w:left w:val="single" w:color="000000" w:sz="4" w:space="0"/>
              <w:bottom w:val="double" w:color="000000" w:sz="0" w:space="0"/>
              <w:right w:val="single" w:color="000000" w:sz="4" w:space="0"/>
            </w:tcBorders>
            <w:shd w:val="clear" w:color="auto" w:fill="EDEBE0"/>
            <w:vAlign w:val="top"/>
          </w:tcPr>
          <w:p>
            <w:pPr>
              <w:pStyle w:val="22"/>
              <w:spacing w:before="5"/>
              <w:rPr>
                <w:rFonts w:hint="eastAsia" w:ascii="仿宋" w:hAnsi="仿宋" w:eastAsia="仿宋" w:cs="仿宋"/>
                <w:sz w:val="21"/>
              </w:rPr>
            </w:pPr>
          </w:p>
          <w:p>
            <w:pPr>
              <w:pStyle w:val="22"/>
              <w:ind w:left="465" w:right="439"/>
              <w:jc w:val="center"/>
              <w:rPr>
                <w:rFonts w:hint="eastAsia" w:ascii="仿宋" w:hAnsi="仿宋" w:eastAsia="仿宋" w:cs="仿宋"/>
                <w:sz w:val="21"/>
              </w:rPr>
            </w:pPr>
            <w:r>
              <w:rPr>
                <w:rFonts w:hint="eastAsia" w:ascii="仿宋" w:hAnsi="仿宋" w:eastAsia="仿宋" w:cs="仿宋"/>
                <w:sz w:val="21"/>
              </w:rPr>
              <w:t>姓名</w:t>
            </w:r>
          </w:p>
        </w:tc>
        <w:tc>
          <w:tcPr>
            <w:tcW w:w="668" w:type="dxa"/>
            <w:tcBorders>
              <w:left w:val="single" w:color="000000" w:sz="4" w:space="0"/>
              <w:bottom w:val="double" w:color="000000" w:sz="0" w:space="0"/>
              <w:right w:val="single" w:color="000000" w:sz="4" w:space="0"/>
            </w:tcBorders>
            <w:shd w:val="clear" w:color="auto" w:fill="EDEBE0"/>
            <w:vAlign w:val="top"/>
          </w:tcPr>
          <w:p>
            <w:pPr>
              <w:pStyle w:val="22"/>
              <w:spacing w:before="5"/>
              <w:rPr>
                <w:rFonts w:hint="eastAsia" w:ascii="仿宋" w:hAnsi="仿宋" w:eastAsia="仿宋" w:cs="仿宋"/>
                <w:sz w:val="21"/>
              </w:rPr>
            </w:pPr>
          </w:p>
          <w:p>
            <w:pPr>
              <w:pStyle w:val="22"/>
              <w:ind w:left="131"/>
              <w:rPr>
                <w:rFonts w:hint="eastAsia" w:ascii="仿宋" w:hAnsi="仿宋" w:eastAsia="仿宋" w:cs="仿宋"/>
                <w:sz w:val="21"/>
              </w:rPr>
            </w:pPr>
            <w:r>
              <w:rPr>
                <w:rFonts w:hint="eastAsia" w:ascii="仿宋" w:hAnsi="仿宋" w:eastAsia="仿宋" w:cs="仿宋"/>
                <w:sz w:val="21"/>
              </w:rPr>
              <w:t>性别</w:t>
            </w:r>
          </w:p>
        </w:tc>
        <w:tc>
          <w:tcPr>
            <w:tcW w:w="835" w:type="dxa"/>
            <w:tcBorders>
              <w:left w:val="single" w:color="000000" w:sz="4" w:space="0"/>
              <w:bottom w:val="double" w:color="000000" w:sz="0" w:space="0"/>
              <w:right w:val="single" w:color="000000" w:sz="4" w:space="0"/>
            </w:tcBorders>
            <w:shd w:val="clear" w:color="auto" w:fill="EDEBE0"/>
            <w:vAlign w:val="top"/>
          </w:tcPr>
          <w:p>
            <w:pPr>
              <w:pStyle w:val="22"/>
              <w:spacing w:before="5"/>
              <w:rPr>
                <w:rFonts w:hint="eastAsia" w:ascii="仿宋" w:hAnsi="仿宋" w:eastAsia="仿宋" w:cs="仿宋"/>
                <w:sz w:val="21"/>
              </w:rPr>
            </w:pPr>
          </w:p>
          <w:p>
            <w:pPr>
              <w:pStyle w:val="22"/>
              <w:ind w:left="215"/>
              <w:rPr>
                <w:rFonts w:hint="eastAsia" w:ascii="仿宋" w:hAnsi="仿宋" w:eastAsia="仿宋" w:cs="仿宋"/>
                <w:sz w:val="21"/>
              </w:rPr>
            </w:pPr>
            <w:r>
              <w:rPr>
                <w:rFonts w:hint="eastAsia" w:ascii="仿宋" w:hAnsi="仿宋" w:eastAsia="仿宋" w:cs="仿宋"/>
                <w:sz w:val="21"/>
              </w:rPr>
              <w:t>年龄</w:t>
            </w:r>
          </w:p>
        </w:tc>
        <w:tc>
          <w:tcPr>
            <w:tcW w:w="833" w:type="dxa"/>
            <w:tcBorders>
              <w:left w:val="single" w:color="000000" w:sz="4" w:space="0"/>
              <w:bottom w:val="double" w:color="000000" w:sz="0" w:space="0"/>
              <w:right w:val="single" w:color="000000" w:sz="4" w:space="0"/>
            </w:tcBorders>
            <w:shd w:val="clear" w:color="auto" w:fill="EDEBE0"/>
            <w:vAlign w:val="top"/>
          </w:tcPr>
          <w:p>
            <w:pPr>
              <w:pStyle w:val="22"/>
              <w:spacing w:before="5"/>
              <w:rPr>
                <w:rFonts w:hint="eastAsia" w:ascii="仿宋" w:hAnsi="仿宋" w:eastAsia="仿宋" w:cs="仿宋"/>
                <w:sz w:val="21"/>
              </w:rPr>
            </w:pPr>
          </w:p>
          <w:p>
            <w:pPr>
              <w:pStyle w:val="22"/>
              <w:ind w:left="215"/>
              <w:rPr>
                <w:rFonts w:hint="eastAsia" w:ascii="仿宋" w:hAnsi="仿宋" w:eastAsia="仿宋" w:cs="仿宋"/>
                <w:sz w:val="21"/>
              </w:rPr>
            </w:pPr>
            <w:r>
              <w:rPr>
                <w:rFonts w:hint="eastAsia" w:ascii="仿宋" w:hAnsi="仿宋" w:eastAsia="仿宋" w:cs="仿宋"/>
                <w:sz w:val="21"/>
              </w:rPr>
              <w:t>学历</w:t>
            </w:r>
          </w:p>
        </w:tc>
        <w:tc>
          <w:tcPr>
            <w:tcW w:w="835" w:type="dxa"/>
            <w:tcBorders>
              <w:left w:val="single" w:color="000000" w:sz="4" w:space="0"/>
              <w:bottom w:val="double" w:color="000000" w:sz="0" w:space="0"/>
              <w:right w:val="single" w:color="000000" w:sz="4" w:space="0"/>
            </w:tcBorders>
            <w:shd w:val="clear" w:color="auto" w:fill="EDEBE0"/>
            <w:vAlign w:val="top"/>
          </w:tcPr>
          <w:p>
            <w:pPr>
              <w:pStyle w:val="22"/>
              <w:spacing w:before="5"/>
              <w:rPr>
                <w:rFonts w:hint="eastAsia" w:ascii="仿宋" w:hAnsi="仿宋" w:eastAsia="仿宋" w:cs="仿宋"/>
                <w:sz w:val="21"/>
              </w:rPr>
            </w:pPr>
          </w:p>
          <w:p>
            <w:pPr>
              <w:pStyle w:val="22"/>
              <w:ind w:left="215"/>
              <w:rPr>
                <w:rFonts w:hint="eastAsia" w:ascii="仿宋" w:hAnsi="仿宋" w:eastAsia="仿宋" w:cs="仿宋"/>
                <w:sz w:val="21"/>
              </w:rPr>
            </w:pPr>
            <w:r>
              <w:rPr>
                <w:rFonts w:hint="eastAsia" w:ascii="仿宋" w:hAnsi="仿宋" w:eastAsia="仿宋" w:cs="仿宋"/>
                <w:sz w:val="21"/>
              </w:rPr>
              <w:t>职称</w:t>
            </w:r>
          </w:p>
        </w:tc>
        <w:tc>
          <w:tcPr>
            <w:tcW w:w="958" w:type="dxa"/>
            <w:tcBorders>
              <w:left w:val="single" w:color="000000" w:sz="4" w:space="0"/>
              <w:bottom w:val="double" w:color="000000" w:sz="0" w:space="0"/>
              <w:right w:val="single" w:color="000000" w:sz="4" w:space="0"/>
            </w:tcBorders>
            <w:shd w:val="clear" w:color="auto" w:fill="EDEBE0"/>
            <w:vAlign w:val="top"/>
          </w:tcPr>
          <w:p>
            <w:pPr>
              <w:pStyle w:val="22"/>
              <w:spacing w:before="5"/>
              <w:rPr>
                <w:rFonts w:hint="eastAsia" w:ascii="仿宋" w:hAnsi="仿宋" w:eastAsia="仿宋" w:cs="仿宋"/>
                <w:sz w:val="21"/>
              </w:rPr>
            </w:pPr>
          </w:p>
          <w:p>
            <w:pPr>
              <w:pStyle w:val="22"/>
              <w:ind w:left="278"/>
              <w:rPr>
                <w:rFonts w:hint="eastAsia" w:ascii="仿宋" w:hAnsi="仿宋" w:eastAsia="仿宋" w:cs="仿宋"/>
                <w:sz w:val="21"/>
              </w:rPr>
            </w:pPr>
            <w:r>
              <w:rPr>
                <w:rFonts w:hint="eastAsia" w:ascii="仿宋" w:hAnsi="仿宋" w:eastAsia="仿宋" w:cs="仿宋"/>
                <w:sz w:val="21"/>
              </w:rPr>
              <w:t>专业</w:t>
            </w:r>
          </w:p>
        </w:tc>
        <w:tc>
          <w:tcPr>
            <w:tcW w:w="1145" w:type="dxa"/>
            <w:tcBorders>
              <w:left w:val="single" w:color="000000" w:sz="4" w:space="0"/>
              <w:bottom w:val="double" w:color="000000" w:sz="0" w:space="0"/>
              <w:right w:val="single" w:color="000000" w:sz="4" w:space="0"/>
            </w:tcBorders>
            <w:shd w:val="clear" w:color="auto" w:fill="EDEBE0"/>
            <w:vAlign w:val="top"/>
          </w:tcPr>
          <w:p>
            <w:pPr>
              <w:pStyle w:val="22"/>
              <w:spacing w:before="5"/>
              <w:rPr>
                <w:rFonts w:hint="eastAsia" w:ascii="仿宋" w:hAnsi="仿宋" w:eastAsia="仿宋" w:cs="仿宋"/>
                <w:sz w:val="21"/>
              </w:rPr>
            </w:pPr>
          </w:p>
          <w:p>
            <w:pPr>
              <w:pStyle w:val="22"/>
              <w:ind w:left="162"/>
              <w:rPr>
                <w:rFonts w:hint="eastAsia" w:ascii="仿宋" w:hAnsi="仿宋" w:eastAsia="仿宋" w:cs="仿宋"/>
                <w:sz w:val="21"/>
              </w:rPr>
            </w:pPr>
            <w:r>
              <w:rPr>
                <w:rFonts w:hint="eastAsia" w:ascii="仿宋" w:hAnsi="仿宋" w:eastAsia="仿宋" w:cs="仿宋"/>
                <w:sz w:val="21"/>
              </w:rPr>
              <w:t>经验年限</w:t>
            </w:r>
          </w:p>
        </w:tc>
        <w:tc>
          <w:tcPr>
            <w:tcW w:w="1419" w:type="dxa"/>
            <w:tcBorders>
              <w:left w:val="single" w:color="000000" w:sz="4" w:space="0"/>
              <w:bottom w:val="double" w:color="000000" w:sz="0" w:space="0"/>
            </w:tcBorders>
            <w:shd w:val="clear" w:color="auto" w:fill="EDEBE0"/>
            <w:vAlign w:val="top"/>
          </w:tcPr>
          <w:p>
            <w:pPr>
              <w:pStyle w:val="22"/>
              <w:ind w:left="191"/>
              <w:rPr>
                <w:rFonts w:hint="eastAsia" w:ascii="仿宋" w:hAnsi="仿宋" w:eastAsia="仿宋" w:cs="仿宋"/>
                <w:sz w:val="21"/>
              </w:rPr>
            </w:pPr>
            <w:r>
              <w:rPr>
                <w:rFonts w:hint="eastAsia" w:ascii="仿宋" w:hAnsi="仿宋" w:eastAsia="仿宋" w:cs="仿宋"/>
                <w:sz w:val="21"/>
              </w:rPr>
              <w:t>拟担任职务</w:t>
            </w:r>
          </w:p>
          <w:p>
            <w:pPr>
              <w:pStyle w:val="22"/>
              <w:spacing w:before="4" w:line="270" w:lineRule="atLeast"/>
              <w:ind w:left="508" w:right="151" w:hanging="317"/>
              <w:rPr>
                <w:rFonts w:hint="eastAsia" w:ascii="仿宋" w:hAnsi="仿宋" w:eastAsia="仿宋" w:cs="仿宋"/>
                <w:sz w:val="21"/>
              </w:rPr>
            </w:pPr>
            <w:r>
              <w:rPr>
                <w:rFonts w:hint="eastAsia" w:ascii="仿宋" w:hAnsi="仿宋" w:eastAsia="仿宋" w:cs="仿宋"/>
                <w:sz w:val="21"/>
              </w:rPr>
              <w:t>或承担工作内容</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23" w:hRule="atLeast"/>
        </w:trPr>
        <w:tc>
          <w:tcPr>
            <w:tcW w:w="749" w:type="dxa"/>
            <w:tcBorders>
              <w:top w:val="double" w:color="000000" w:sz="0" w:space="0"/>
              <w:bottom w:val="single" w:color="000000" w:sz="4" w:space="0"/>
              <w:right w:val="single" w:color="000000" w:sz="4" w:space="0"/>
            </w:tcBorders>
            <w:vAlign w:val="top"/>
          </w:tcPr>
          <w:p>
            <w:pPr>
              <w:pStyle w:val="22"/>
              <w:rPr>
                <w:rFonts w:hint="eastAsia" w:ascii="仿宋" w:hAnsi="仿宋" w:eastAsia="仿宋" w:cs="仿宋"/>
              </w:rPr>
            </w:pPr>
          </w:p>
        </w:tc>
        <w:tc>
          <w:tcPr>
            <w:tcW w:w="1375" w:type="dxa"/>
            <w:tcBorders>
              <w:top w:val="double" w:color="000000" w:sz="0"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668" w:type="dxa"/>
            <w:tcBorders>
              <w:top w:val="double" w:color="000000" w:sz="0"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835" w:type="dxa"/>
            <w:tcBorders>
              <w:top w:val="double" w:color="000000" w:sz="0"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833" w:type="dxa"/>
            <w:tcBorders>
              <w:top w:val="double" w:color="000000" w:sz="0"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835" w:type="dxa"/>
            <w:tcBorders>
              <w:top w:val="double" w:color="000000" w:sz="0"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958" w:type="dxa"/>
            <w:tcBorders>
              <w:top w:val="double" w:color="000000" w:sz="0"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1145" w:type="dxa"/>
            <w:tcBorders>
              <w:top w:val="double" w:color="000000" w:sz="0"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1419" w:type="dxa"/>
            <w:tcBorders>
              <w:top w:val="double" w:color="000000" w:sz="0" w:space="0"/>
              <w:left w:val="single" w:color="000000" w:sz="4" w:space="0"/>
              <w:bottom w:val="single" w:color="000000" w:sz="4" w:space="0"/>
            </w:tcBorders>
            <w:vAlign w:val="top"/>
          </w:tcPr>
          <w:p>
            <w:pPr>
              <w:pStyle w:val="22"/>
              <w:rPr>
                <w:rFonts w:hint="eastAsia" w:ascii="仿宋" w:hAnsi="仿宋" w:eastAsia="仿宋" w:cs="仿宋"/>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22" w:hRule="atLeast"/>
        </w:trPr>
        <w:tc>
          <w:tcPr>
            <w:tcW w:w="749" w:type="dxa"/>
            <w:tcBorders>
              <w:top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1375"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668"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835"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833"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835"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958"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1145"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1419" w:type="dxa"/>
            <w:tcBorders>
              <w:top w:val="single" w:color="000000" w:sz="4" w:space="0"/>
              <w:left w:val="single" w:color="000000" w:sz="4" w:space="0"/>
              <w:bottom w:val="single" w:color="000000" w:sz="4" w:space="0"/>
            </w:tcBorders>
            <w:vAlign w:val="top"/>
          </w:tcPr>
          <w:p>
            <w:pPr>
              <w:pStyle w:val="22"/>
              <w:rPr>
                <w:rFonts w:hint="eastAsia" w:ascii="仿宋" w:hAnsi="仿宋" w:eastAsia="仿宋" w:cs="仿宋"/>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20" w:hRule="atLeast"/>
        </w:trPr>
        <w:tc>
          <w:tcPr>
            <w:tcW w:w="749" w:type="dxa"/>
            <w:tcBorders>
              <w:top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1375"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668"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835"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833"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835"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958"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1145"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1419" w:type="dxa"/>
            <w:tcBorders>
              <w:top w:val="single" w:color="000000" w:sz="4" w:space="0"/>
              <w:left w:val="single" w:color="000000" w:sz="4" w:space="0"/>
              <w:bottom w:val="single" w:color="000000" w:sz="4" w:space="0"/>
            </w:tcBorders>
            <w:vAlign w:val="top"/>
          </w:tcPr>
          <w:p>
            <w:pPr>
              <w:pStyle w:val="22"/>
              <w:rPr>
                <w:rFonts w:hint="eastAsia" w:ascii="仿宋" w:hAnsi="仿宋" w:eastAsia="仿宋" w:cs="仿宋"/>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19" w:hRule="atLeast"/>
        </w:trPr>
        <w:tc>
          <w:tcPr>
            <w:tcW w:w="749" w:type="dxa"/>
            <w:tcBorders>
              <w:top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1375"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668"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835"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833"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835"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958"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1145"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1419" w:type="dxa"/>
            <w:tcBorders>
              <w:top w:val="single" w:color="000000" w:sz="4" w:space="0"/>
              <w:left w:val="single" w:color="000000" w:sz="4" w:space="0"/>
              <w:bottom w:val="single" w:color="000000" w:sz="4" w:space="0"/>
            </w:tcBorders>
            <w:vAlign w:val="top"/>
          </w:tcPr>
          <w:p>
            <w:pPr>
              <w:pStyle w:val="22"/>
              <w:rPr>
                <w:rFonts w:hint="eastAsia" w:ascii="仿宋" w:hAnsi="仿宋" w:eastAsia="仿宋" w:cs="仿宋"/>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19" w:hRule="atLeast"/>
        </w:trPr>
        <w:tc>
          <w:tcPr>
            <w:tcW w:w="749" w:type="dxa"/>
            <w:tcBorders>
              <w:top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1375"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668"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835"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833"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835"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958"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1145"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1419" w:type="dxa"/>
            <w:tcBorders>
              <w:top w:val="single" w:color="000000" w:sz="4" w:space="0"/>
              <w:left w:val="single" w:color="000000" w:sz="4" w:space="0"/>
              <w:bottom w:val="single" w:color="000000" w:sz="4" w:space="0"/>
            </w:tcBorders>
            <w:vAlign w:val="top"/>
          </w:tcPr>
          <w:p>
            <w:pPr>
              <w:pStyle w:val="22"/>
              <w:rPr>
                <w:rFonts w:hint="eastAsia" w:ascii="仿宋" w:hAnsi="仿宋" w:eastAsia="仿宋" w:cs="仿宋"/>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19" w:hRule="atLeast"/>
        </w:trPr>
        <w:tc>
          <w:tcPr>
            <w:tcW w:w="749" w:type="dxa"/>
            <w:tcBorders>
              <w:top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1375"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668"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835"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833"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835"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958"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1145"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1419" w:type="dxa"/>
            <w:tcBorders>
              <w:top w:val="single" w:color="000000" w:sz="4" w:space="0"/>
              <w:left w:val="single" w:color="000000" w:sz="4" w:space="0"/>
              <w:bottom w:val="single" w:color="000000" w:sz="4" w:space="0"/>
            </w:tcBorders>
            <w:vAlign w:val="top"/>
          </w:tcPr>
          <w:p>
            <w:pPr>
              <w:pStyle w:val="22"/>
              <w:rPr>
                <w:rFonts w:hint="eastAsia" w:ascii="仿宋" w:hAnsi="仿宋" w:eastAsia="仿宋" w:cs="仿宋"/>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19" w:hRule="atLeast"/>
        </w:trPr>
        <w:tc>
          <w:tcPr>
            <w:tcW w:w="749" w:type="dxa"/>
            <w:tcBorders>
              <w:top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1375"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668"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835"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833"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835"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958"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1145"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rPr>
            </w:pPr>
          </w:p>
        </w:tc>
        <w:tc>
          <w:tcPr>
            <w:tcW w:w="1419" w:type="dxa"/>
            <w:tcBorders>
              <w:top w:val="single" w:color="000000" w:sz="4" w:space="0"/>
              <w:left w:val="single" w:color="000000" w:sz="4" w:space="0"/>
              <w:bottom w:val="single" w:color="000000" w:sz="4" w:space="0"/>
            </w:tcBorders>
            <w:vAlign w:val="top"/>
          </w:tcPr>
          <w:p>
            <w:pPr>
              <w:pStyle w:val="22"/>
              <w:rPr>
                <w:rFonts w:hint="eastAsia" w:ascii="仿宋" w:hAnsi="仿宋" w:eastAsia="仿宋" w:cs="仿宋"/>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19" w:hRule="atLeast"/>
        </w:trPr>
        <w:tc>
          <w:tcPr>
            <w:tcW w:w="749" w:type="dxa"/>
            <w:tcBorders>
              <w:top w:val="single" w:color="000000" w:sz="4" w:space="0"/>
              <w:right w:val="single" w:color="000000" w:sz="4" w:space="0"/>
            </w:tcBorders>
            <w:vAlign w:val="top"/>
          </w:tcPr>
          <w:p>
            <w:pPr>
              <w:pStyle w:val="22"/>
              <w:rPr>
                <w:rFonts w:hint="eastAsia" w:ascii="仿宋" w:hAnsi="仿宋" w:eastAsia="仿宋" w:cs="仿宋"/>
              </w:rPr>
            </w:pPr>
          </w:p>
        </w:tc>
        <w:tc>
          <w:tcPr>
            <w:tcW w:w="1375" w:type="dxa"/>
            <w:tcBorders>
              <w:top w:val="single" w:color="000000" w:sz="4" w:space="0"/>
              <w:left w:val="single" w:color="000000" w:sz="4" w:space="0"/>
              <w:right w:val="single" w:color="000000" w:sz="4" w:space="0"/>
            </w:tcBorders>
            <w:vAlign w:val="top"/>
          </w:tcPr>
          <w:p>
            <w:pPr>
              <w:pStyle w:val="22"/>
              <w:rPr>
                <w:rFonts w:hint="eastAsia" w:ascii="仿宋" w:hAnsi="仿宋" w:eastAsia="仿宋" w:cs="仿宋"/>
              </w:rPr>
            </w:pPr>
          </w:p>
        </w:tc>
        <w:tc>
          <w:tcPr>
            <w:tcW w:w="668" w:type="dxa"/>
            <w:tcBorders>
              <w:top w:val="single" w:color="000000" w:sz="4" w:space="0"/>
              <w:left w:val="single" w:color="000000" w:sz="4" w:space="0"/>
              <w:right w:val="single" w:color="000000" w:sz="4" w:space="0"/>
            </w:tcBorders>
            <w:vAlign w:val="top"/>
          </w:tcPr>
          <w:p>
            <w:pPr>
              <w:pStyle w:val="22"/>
              <w:rPr>
                <w:rFonts w:hint="eastAsia" w:ascii="仿宋" w:hAnsi="仿宋" w:eastAsia="仿宋" w:cs="仿宋"/>
              </w:rPr>
            </w:pPr>
          </w:p>
        </w:tc>
        <w:tc>
          <w:tcPr>
            <w:tcW w:w="835" w:type="dxa"/>
            <w:tcBorders>
              <w:top w:val="single" w:color="000000" w:sz="4" w:space="0"/>
              <w:left w:val="single" w:color="000000" w:sz="4" w:space="0"/>
              <w:right w:val="single" w:color="000000" w:sz="4" w:space="0"/>
            </w:tcBorders>
            <w:vAlign w:val="top"/>
          </w:tcPr>
          <w:p>
            <w:pPr>
              <w:pStyle w:val="22"/>
              <w:rPr>
                <w:rFonts w:hint="eastAsia" w:ascii="仿宋" w:hAnsi="仿宋" w:eastAsia="仿宋" w:cs="仿宋"/>
              </w:rPr>
            </w:pPr>
          </w:p>
        </w:tc>
        <w:tc>
          <w:tcPr>
            <w:tcW w:w="833" w:type="dxa"/>
            <w:tcBorders>
              <w:top w:val="single" w:color="000000" w:sz="4" w:space="0"/>
              <w:left w:val="single" w:color="000000" w:sz="4" w:space="0"/>
              <w:right w:val="single" w:color="000000" w:sz="4" w:space="0"/>
            </w:tcBorders>
            <w:vAlign w:val="top"/>
          </w:tcPr>
          <w:p>
            <w:pPr>
              <w:pStyle w:val="22"/>
              <w:rPr>
                <w:rFonts w:hint="eastAsia" w:ascii="仿宋" w:hAnsi="仿宋" w:eastAsia="仿宋" w:cs="仿宋"/>
              </w:rPr>
            </w:pPr>
          </w:p>
        </w:tc>
        <w:tc>
          <w:tcPr>
            <w:tcW w:w="835" w:type="dxa"/>
            <w:tcBorders>
              <w:top w:val="single" w:color="000000" w:sz="4" w:space="0"/>
              <w:left w:val="single" w:color="000000" w:sz="4" w:space="0"/>
              <w:right w:val="single" w:color="000000" w:sz="4" w:space="0"/>
            </w:tcBorders>
            <w:vAlign w:val="top"/>
          </w:tcPr>
          <w:p>
            <w:pPr>
              <w:pStyle w:val="22"/>
              <w:rPr>
                <w:rFonts w:hint="eastAsia" w:ascii="仿宋" w:hAnsi="仿宋" w:eastAsia="仿宋" w:cs="仿宋"/>
              </w:rPr>
            </w:pPr>
          </w:p>
        </w:tc>
        <w:tc>
          <w:tcPr>
            <w:tcW w:w="958" w:type="dxa"/>
            <w:tcBorders>
              <w:top w:val="single" w:color="000000" w:sz="4" w:space="0"/>
              <w:left w:val="single" w:color="000000" w:sz="4" w:space="0"/>
              <w:right w:val="single" w:color="000000" w:sz="4" w:space="0"/>
            </w:tcBorders>
            <w:vAlign w:val="top"/>
          </w:tcPr>
          <w:p>
            <w:pPr>
              <w:pStyle w:val="22"/>
              <w:rPr>
                <w:rFonts w:hint="eastAsia" w:ascii="仿宋" w:hAnsi="仿宋" w:eastAsia="仿宋" w:cs="仿宋"/>
              </w:rPr>
            </w:pPr>
          </w:p>
        </w:tc>
        <w:tc>
          <w:tcPr>
            <w:tcW w:w="1145" w:type="dxa"/>
            <w:tcBorders>
              <w:top w:val="single" w:color="000000" w:sz="4" w:space="0"/>
              <w:left w:val="single" w:color="000000" w:sz="4" w:space="0"/>
              <w:right w:val="single" w:color="000000" w:sz="4" w:space="0"/>
            </w:tcBorders>
            <w:vAlign w:val="top"/>
          </w:tcPr>
          <w:p>
            <w:pPr>
              <w:pStyle w:val="22"/>
              <w:rPr>
                <w:rFonts w:hint="eastAsia" w:ascii="仿宋" w:hAnsi="仿宋" w:eastAsia="仿宋" w:cs="仿宋"/>
              </w:rPr>
            </w:pPr>
          </w:p>
        </w:tc>
        <w:tc>
          <w:tcPr>
            <w:tcW w:w="1419" w:type="dxa"/>
            <w:tcBorders>
              <w:top w:val="single" w:color="000000" w:sz="4" w:space="0"/>
              <w:left w:val="single" w:color="000000" w:sz="4" w:space="0"/>
            </w:tcBorders>
            <w:vAlign w:val="top"/>
          </w:tcPr>
          <w:p>
            <w:pPr>
              <w:pStyle w:val="22"/>
              <w:rPr>
                <w:rFonts w:hint="eastAsia" w:ascii="仿宋" w:hAnsi="仿宋" w:eastAsia="仿宋" w:cs="仿宋"/>
              </w:rPr>
            </w:pPr>
          </w:p>
        </w:tc>
      </w:tr>
    </w:tbl>
    <w:p>
      <w:pPr>
        <w:pStyle w:val="8"/>
        <w:spacing w:before="1"/>
        <w:rPr>
          <w:rFonts w:hint="eastAsia" w:ascii="仿宋" w:hAnsi="仿宋" w:eastAsia="仿宋" w:cs="仿宋"/>
          <w:sz w:val="15"/>
        </w:rPr>
      </w:pPr>
    </w:p>
    <w:p>
      <w:pPr>
        <w:ind w:left="398"/>
        <w:rPr>
          <w:rFonts w:hint="eastAsia" w:ascii="仿宋" w:hAnsi="仿宋" w:eastAsia="仿宋" w:cs="仿宋"/>
          <w:b/>
          <w:sz w:val="21"/>
        </w:rPr>
      </w:pPr>
      <w:r>
        <w:rPr>
          <w:rFonts w:hint="eastAsia" w:ascii="仿宋" w:hAnsi="仿宋" w:eastAsia="仿宋" w:cs="仿宋"/>
          <w:b/>
          <w:sz w:val="21"/>
        </w:rPr>
        <w:t>备注：根据评分要求提供相关证明文件复印件。</w:t>
      </w:r>
    </w:p>
    <w:p>
      <w:pPr>
        <w:pStyle w:val="8"/>
        <w:rPr>
          <w:rFonts w:hint="eastAsia" w:ascii="仿宋" w:hAnsi="仿宋" w:eastAsia="仿宋" w:cs="仿宋"/>
          <w:b/>
          <w:sz w:val="20"/>
        </w:rPr>
      </w:pPr>
    </w:p>
    <w:p>
      <w:pPr>
        <w:pStyle w:val="8"/>
        <w:rPr>
          <w:rFonts w:hint="eastAsia" w:ascii="仿宋" w:hAnsi="仿宋" w:eastAsia="仿宋" w:cs="仿宋"/>
          <w:b/>
          <w:sz w:val="20"/>
        </w:rPr>
      </w:pPr>
    </w:p>
    <w:p>
      <w:pPr>
        <w:pStyle w:val="8"/>
        <w:rPr>
          <w:rFonts w:hint="eastAsia" w:ascii="仿宋" w:hAnsi="仿宋" w:eastAsia="仿宋" w:cs="仿宋"/>
          <w:b/>
          <w:sz w:val="20"/>
        </w:rPr>
      </w:pPr>
    </w:p>
    <w:p>
      <w:pPr>
        <w:pStyle w:val="8"/>
        <w:rPr>
          <w:rFonts w:hint="eastAsia" w:ascii="仿宋" w:hAnsi="仿宋" w:eastAsia="仿宋" w:cs="仿宋"/>
          <w:b/>
          <w:sz w:val="20"/>
        </w:rPr>
      </w:pPr>
    </w:p>
    <w:p>
      <w:pPr>
        <w:pStyle w:val="8"/>
        <w:spacing w:before="1"/>
        <w:rPr>
          <w:rFonts w:hint="eastAsia" w:ascii="仿宋" w:hAnsi="仿宋" w:eastAsia="仿宋" w:cs="仿宋"/>
          <w:b/>
          <w:sz w:val="16"/>
        </w:rPr>
      </w:pPr>
    </w:p>
    <w:p>
      <w:pPr>
        <w:pStyle w:val="8"/>
        <w:tabs>
          <w:tab w:val="left" w:pos="6123"/>
        </w:tabs>
        <w:ind w:left="398"/>
        <w:rPr>
          <w:rFonts w:hint="eastAsia" w:ascii="仿宋" w:hAnsi="仿宋" w:eastAsia="仿宋" w:cs="仿宋"/>
        </w:rPr>
      </w:pPr>
      <w:r>
        <w:rPr>
          <w:rFonts w:hint="eastAsia" w:ascii="仿宋" w:hAnsi="仿宋" w:eastAsia="仿宋" w:cs="仿宋"/>
          <w:spacing w:val="7"/>
        </w:rPr>
        <w:t>投标人名称（盖公</w:t>
      </w:r>
      <w:r>
        <w:rPr>
          <w:rFonts w:hint="eastAsia" w:ascii="仿宋" w:hAnsi="仿宋" w:eastAsia="仿宋" w:cs="仿宋"/>
          <w:spacing w:val="4"/>
        </w:rPr>
        <w:t>章</w:t>
      </w:r>
      <w:r>
        <w:rPr>
          <w:rFonts w:hint="eastAsia" w:ascii="仿宋" w:hAnsi="仿宋" w:eastAsia="仿宋" w:cs="仿宋"/>
          <w:spacing w:val="5"/>
        </w:rPr>
        <w:t>）：</w:t>
      </w:r>
      <w:r>
        <w:rPr>
          <w:rFonts w:hint="eastAsia" w:ascii="仿宋" w:hAnsi="仿宋" w:eastAsia="仿宋" w:cs="仿宋"/>
          <w:u w:val="single"/>
        </w:rPr>
        <w:t xml:space="preserve"> </w:t>
      </w:r>
      <w:r>
        <w:rPr>
          <w:rFonts w:hint="eastAsia" w:ascii="仿宋" w:hAnsi="仿宋" w:eastAsia="仿宋" w:cs="仿宋"/>
          <w:u w:val="single"/>
        </w:rPr>
        <w:tab/>
      </w:r>
    </w:p>
    <w:p>
      <w:pPr>
        <w:pStyle w:val="8"/>
        <w:rPr>
          <w:rFonts w:hint="eastAsia" w:ascii="仿宋" w:hAnsi="仿宋" w:eastAsia="仿宋" w:cs="仿宋"/>
          <w:sz w:val="20"/>
        </w:rPr>
      </w:pPr>
    </w:p>
    <w:p>
      <w:pPr>
        <w:pStyle w:val="8"/>
        <w:rPr>
          <w:rFonts w:hint="eastAsia" w:ascii="仿宋" w:hAnsi="仿宋" w:eastAsia="仿宋" w:cs="仿宋"/>
          <w:sz w:val="20"/>
        </w:rPr>
      </w:pPr>
    </w:p>
    <w:p>
      <w:pPr>
        <w:pStyle w:val="8"/>
        <w:tabs>
          <w:tab w:val="left" w:pos="6327"/>
          <w:tab w:val="left" w:pos="7997"/>
          <w:tab w:val="left" w:pos="9136"/>
        </w:tabs>
        <w:ind w:left="398"/>
        <w:rPr>
          <w:rFonts w:hint="eastAsia" w:ascii="仿宋" w:hAnsi="仿宋" w:eastAsia="仿宋" w:cs="仿宋"/>
          <w:spacing w:val="-3"/>
          <w:u w:val="single"/>
        </w:rPr>
      </w:pPr>
      <w:r>
        <w:rPr>
          <w:rFonts w:hint="eastAsia" w:ascii="仿宋" w:hAnsi="仿宋" w:eastAsia="仿宋" w:cs="仿宋"/>
        </w:rPr>
        <w:t>法定</w:t>
      </w:r>
      <w:r>
        <w:rPr>
          <w:rFonts w:hint="eastAsia" w:ascii="仿宋" w:hAnsi="仿宋" w:eastAsia="仿宋" w:cs="仿宋"/>
          <w:spacing w:val="-3"/>
        </w:rPr>
        <w:t>代</w:t>
      </w:r>
      <w:r>
        <w:rPr>
          <w:rFonts w:hint="eastAsia" w:ascii="仿宋" w:hAnsi="仿宋" w:eastAsia="仿宋" w:cs="仿宋"/>
        </w:rPr>
        <w:t>表</w:t>
      </w:r>
      <w:r>
        <w:rPr>
          <w:rFonts w:hint="eastAsia" w:ascii="仿宋" w:hAnsi="仿宋" w:eastAsia="仿宋" w:cs="仿宋"/>
          <w:spacing w:val="-3"/>
        </w:rPr>
        <w:t>人</w:t>
      </w:r>
      <w:r>
        <w:rPr>
          <w:rFonts w:hint="eastAsia" w:ascii="仿宋" w:hAnsi="仿宋" w:eastAsia="仿宋" w:cs="仿宋"/>
        </w:rPr>
        <w:t>或</w:t>
      </w:r>
      <w:r>
        <w:rPr>
          <w:rFonts w:hint="eastAsia" w:ascii="仿宋" w:hAnsi="仿宋" w:eastAsia="仿宋" w:cs="仿宋"/>
          <w:spacing w:val="-3"/>
        </w:rPr>
        <w:t>投</w:t>
      </w:r>
      <w:r>
        <w:rPr>
          <w:rFonts w:hint="eastAsia" w:ascii="仿宋" w:hAnsi="仿宋" w:eastAsia="仿宋" w:cs="仿宋"/>
        </w:rPr>
        <w:t>标</w:t>
      </w:r>
      <w:r>
        <w:rPr>
          <w:rFonts w:hint="eastAsia" w:ascii="仿宋" w:hAnsi="仿宋" w:eastAsia="仿宋" w:cs="仿宋"/>
          <w:spacing w:val="-3"/>
        </w:rPr>
        <w:t>人</w:t>
      </w:r>
      <w:r>
        <w:rPr>
          <w:rFonts w:hint="eastAsia" w:ascii="仿宋" w:hAnsi="仿宋" w:eastAsia="仿宋" w:cs="仿宋"/>
        </w:rPr>
        <w:t>授</w:t>
      </w:r>
      <w:r>
        <w:rPr>
          <w:rFonts w:hint="eastAsia" w:ascii="仿宋" w:hAnsi="仿宋" w:eastAsia="仿宋" w:cs="仿宋"/>
          <w:spacing w:val="-3"/>
        </w:rPr>
        <w:t>权</w:t>
      </w:r>
      <w:r>
        <w:rPr>
          <w:rFonts w:hint="eastAsia" w:ascii="仿宋" w:hAnsi="仿宋" w:eastAsia="仿宋" w:cs="仿宋"/>
        </w:rPr>
        <w:t>代表</w:t>
      </w:r>
      <w:r>
        <w:rPr>
          <w:rFonts w:hint="eastAsia" w:ascii="仿宋" w:hAnsi="仿宋" w:eastAsia="仿宋" w:cs="仿宋"/>
          <w:spacing w:val="-3"/>
        </w:rPr>
        <w:t>（</w:t>
      </w:r>
      <w:r>
        <w:rPr>
          <w:rFonts w:hint="eastAsia" w:ascii="仿宋" w:hAnsi="仿宋" w:eastAsia="仿宋" w:cs="仿宋"/>
        </w:rPr>
        <w:t>签</w:t>
      </w:r>
      <w:r>
        <w:rPr>
          <w:rFonts w:hint="eastAsia" w:ascii="仿宋" w:hAnsi="仿宋" w:eastAsia="仿宋" w:cs="仿宋"/>
          <w:spacing w:val="-3"/>
        </w:rPr>
        <w:t>名</w:t>
      </w:r>
      <w:r>
        <w:rPr>
          <w:rFonts w:hint="eastAsia" w:ascii="仿宋" w:hAnsi="仿宋" w:eastAsia="仿宋" w:cs="仿宋"/>
        </w:rPr>
        <w:t>或</w:t>
      </w:r>
      <w:r>
        <w:rPr>
          <w:rFonts w:hint="eastAsia" w:ascii="仿宋" w:hAnsi="仿宋" w:eastAsia="仿宋" w:cs="仿宋"/>
          <w:spacing w:val="-3"/>
        </w:rPr>
        <w:t>盖</w:t>
      </w:r>
      <w:r>
        <w:rPr>
          <w:rFonts w:hint="eastAsia" w:ascii="仿宋" w:hAnsi="仿宋" w:eastAsia="仿宋" w:cs="仿宋"/>
        </w:rPr>
        <w:t>章</w:t>
      </w:r>
      <w:r>
        <w:rPr>
          <w:rFonts w:hint="eastAsia" w:ascii="仿宋" w:hAnsi="仿宋" w:eastAsia="仿宋" w:cs="仿宋"/>
          <w:spacing w:val="-3"/>
        </w:rPr>
        <w:t>）：</w:t>
      </w:r>
      <w:r>
        <w:rPr>
          <w:rFonts w:hint="eastAsia" w:ascii="仿宋" w:hAnsi="仿宋" w:eastAsia="仿宋" w:cs="仿宋"/>
          <w:spacing w:val="-3"/>
          <w:u w:val="single"/>
        </w:rPr>
        <w:t xml:space="preserve"> </w:t>
      </w:r>
      <w:r>
        <w:rPr>
          <w:rFonts w:hint="eastAsia" w:ascii="仿宋" w:hAnsi="仿宋" w:eastAsia="仿宋" w:cs="仿宋"/>
          <w:spacing w:val="-3"/>
          <w:u w:val="single"/>
        </w:rPr>
        <w:tab/>
      </w:r>
    </w:p>
    <w:p>
      <w:pPr>
        <w:pStyle w:val="8"/>
        <w:tabs>
          <w:tab w:val="left" w:pos="6327"/>
          <w:tab w:val="left" w:pos="7997"/>
          <w:tab w:val="left" w:pos="9136"/>
        </w:tabs>
        <w:ind w:left="398"/>
        <w:rPr>
          <w:rFonts w:hint="eastAsia" w:ascii="仿宋" w:hAnsi="仿宋" w:eastAsia="仿宋" w:cs="仿宋"/>
        </w:rPr>
      </w:pPr>
      <w:r>
        <w:rPr>
          <w:rFonts w:hint="eastAsia" w:ascii="仿宋" w:hAnsi="仿宋" w:eastAsia="仿宋" w:cs="仿宋"/>
          <w:spacing w:val="7"/>
        </w:rPr>
        <w:t>日期：</w:t>
      </w:r>
      <w:r>
        <w:rPr>
          <w:rFonts w:hint="eastAsia" w:ascii="仿宋" w:hAnsi="仿宋" w:eastAsia="仿宋" w:cs="仿宋"/>
          <w:u w:val="single"/>
        </w:rPr>
        <w:tab/>
      </w:r>
    </w:p>
    <w:p>
      <w:pPr>
        <w:rPr>
          <w:rFonts w:hint="eastAsia" w:ascii="仿宋" w:hAnsi="仿宋" w:eastAsia="仿宋" w:cs="仿宋"/>
        </w:rPr>
        <w:sectPr>
          <w:type w:val="continuous"/>
          <w:pgSz w:w="11910" w:h="16840"/>
          <w:pgMar w:top="1580" w:right="1340" w:bottom="280" w:left="1020" w:header="720" w:footer="720" w:gutter="0"/>
          <w:pgNumType w:fmt="decimal"/>
          <w:cols w:space="720" w:num="1"/>
        </w:sectPr>
      </w:pPr>
    </w:p>
    <w:p>
      <w:pPr>
        <w:spacing w:before="133"/>
        <w:ind w:left="398"/>
        <w:rPr>
          <w:rFonts w:hint="eastAsia" w:ascii="仿宋" w:hAnsi="仿宋" w:eastAsia="仿宋" w:cs="仿宋"/>
          <w:b/>
          <w:sz w:val="28"/>
        </w:rPr>
      </w:pPr>
      <w:r>
        <w:rPr>
          <w:rFonts w:hint="eastAsia" w:ascii="仿宋" w:hAnsi="仿宋" w:eastAsia="仿宋" w:cs="仿宋"/>
          <w:b/>
          <w:sz w:val="28"/>
        </w:rPr>
        <w:t>格式11</w:t>
      </w:r>
    </w:p>
    <w:p>
      <w:pPr>
        <w:pStyle w:val="8"/>
        <w:rPr>
          <w:rFonts w:hint="eastAsia" w:ascii="仿宋" w:hAnsi="仿宋" w:eastAsia="仿宋" w:cs="仿宋"/>
          <w:b/>
          <w:sz w:val="32"/>
        </w:rPr>
      </w:pPr>
      <w:r>
        <w:rPr>
          <w:rFonts w:hint="eastAsia" w:ascii="仿宋" w:hAnsi="仿宋" w:eastAsia="仿宋" w:cs="仿宋"/>
        </w:rPr>
        <w:br w:type="column"/>
      </w:r>
    </w:p>
    <w:p>
      <w:pPr>
        <w:spacing w:before="214"/>
        <w:ind w:left="398"/>
        <w:rPr>
          <w:rFonts w:hint="eastAsia" w:ascii="仿宋" w:hAnsi="仿宋" w:eastAsia="仿宋" w:cs="仿宋"/>
          <w:b/>
          <w:sz w:val="32"/>
        </w:rPr>
      </w:pPr>
      <w:r>
        <w:rPr>
          <w:rFonts w:hint="eastAsia" w:ascii="仿宋" w:hAnsi="仿宋" w:eastAsia="仿宋" w:cs="仿宋"/>
          <w:b/>
          <w:sz w:val="32"/>
        </w:rPr>
        <w:t>用户需求偏离表</w:t>
      </w:r>
    </w:p>
    <w:p>
      <w:pPr>
        <w:rPr>
          <w:rFonts w:hint="eastAsia" w:ascii="仿宋" w:hAnsi="仿宋" w:eastAsia="仿宋" w:cs="仿宋"/>
          <w:sz w:val="32"/>
        </w:rPr>
        <w:sectPr>
          <w:pgSz w:w="11910" w:h="16840"/>
          <w:pgMar w:top="1360" w:right="1340" w:bottom="1420" w:left="1020" w:header="567" w:footer="1216" w:gutter="0"/>
          <w:pgNumType w:fmt="decimal"/>
          <w:cols w:equalWidth="0" w:num="2">
            <w:col w:w="1284" w:space="1613"/>
            <w:col w:w="6653"/>
          </w:cols>
        </w:sectPr>
      </w:pPr>
    </w:p>
    <w:p>
      <w:pPr>
        <w:pStyle w:val="8"/>
        <w:spacing w:before="7"/>
        <w:rPr>
          <w:rFonts w:hint="eastAsia" w:ascii="仿宋" w:hAnsi="仿宋" w:eastAsia="仿宋" w:cs="仿宋"/>
          <w:sz w:val="15"/>
        </w:rPr>
      </w:pPr>
    </w:p>
    <w:p>
      <w:pPr>
        <w:pStyle w:val="8"/>
        <w:tabs>
          <w:tab w:val="left" w:pos="5439"/>
        </w:tabs>
        <w:ind w:left="398"/>
        <w:rPr>
          <w:rFonts w:hint="eastAsia" w:ascii="仿宋" w:hAnsi="仿宋" w:eastAsia="仿宋" w:cs="仿宋"/>
        </w:rPr>
      </w:pPr>
      <w:r>
        <w:rPr>
          <w:rFonts w:hint="eastAsia" w:ascii="仿宋" w:hAnsi="仿宋" w:eastAsia="仿宋" w:cs="仿宋"/>
        </w:rPr>
        <w:t>投标</w:t>
      </w:r>
      <w:r>
        <w:rPr>
          <w:rFonts w:hint="eastAsia" w:ascii="仿宋" w:hAnsi="仿宋" w:eastAsia="仿宋" w:cs="仿宋"/>
          <w:spacing w:val="-3"/>
        </w:rPr>
        <w:t>人</w:t>
      </w:r>
      <w:r>
        <w:rPr>
          <w:rFonts w:hint="eastAsia" w:ascii="仿宋" w:hAnsi="仿宋" w:eastAsia="仿宋" w:cs="仿宋"/>
        </w:rPr>
        <w:t>名</w:t>
      </w:r>
      <w:r>
        <w:rPr>
          <w:rFonts w:hint="eastAsia" w:ascii="仿宋" w:hAnsi="仿宋" w:eastAsia="仿宋" w:cs="仿宋"/>
          <w:spacing w:val="-3"/>
        </w:rPr>
        <w:t>称</w:t>
      </w:r>
      <w:r>
        <w:rPr>
          <w:rFonts w:hint="eastAsia" w:ascii="仿宋" w:hAnsi="仿宋" w:eastAsia="仿宋" w:cs="仿宋"/>
        </w:rPr>
        <w:t>：</w:t>
      </w:r>
      <w:r>
        <w:rPr>
          <w:rFonts w:hint="eastAsia" w:ascii="仿宋" w:hAnsi="仿宋" w:eastAsia="仿宋" w:cs="仿宋"/>
        </w:rPr>
        <w:tab/>
      </w:r>
    </w:p>
    <w:p>
      <w:pPr>
        <w:pStyle w:val="8"/>
        <w:spacing w:before="9"/>
        <w:rPr>
          <w:rFonts w:hint="eastAsia" w:ascii="仿宋" w:hAnsi="仿宋" w:eastAsia="仿宋" w:cs="仿宋"/>
          <w:sz w:val="7"/>
        </w:rPr>
      </w:pPr>
    </w:p>
    <w:tbl>
      <w:tblPr>
        <w:tblStyle w:val="14"/>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Cs w:val="21"/>
              </w:rPr>
            </w:pPr>
            <w:r>
              <w:rPr>
                <w:rFonts w:hint="eastAsia" w:ascii="仿宋" w:hAnsi="仿宋" w:eastAsia="仿宋" w:cs="仿宋"/>
                <w:bCs/>
                <w:szCs w:val="21"/>
              </w:rPr>
              <w:t>序</w:t>
            </w:r>
            <w:r>
              <w:rPr>
                <w:rFonts w:hint="eastAsia" w:ascii="仿宋" w:hAnsi="仿宋" w:eastAsia="仿宋" w:cs="仿宋"/>
                <w:szCs w:val="21"/>
              </w:rPr>
              <w:t>号</w:t>
            </w:r>
          </w:p>
        </w:tc>
        <w:tc>
          <w:tcPr>
            <w:tcW w:w="2410"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Cs w:val="21"/>
              </w:rPr>
            </w:pPr>
            <w:r>
              <w:rPr>
                <w:rFonts w:hint="eastAsia" w:ascii="仿宋" w:hAnsi="仿宋" w:eastAsia="仿宋" w:cs="仿宋"/>
                <w:szCs w:val="21"/>
              </w:rPr>
              <w:t>招标文件章节</w:t>
            </w:r>
            <w:r>
              <w:rPr>
                <w:rFonts w:hint="eastAsia" w:ascii="仿宋" w:hAnsi="仿宋" w:eastAsia="仿宋" w:cs="仿宋"/>
                <w:bCs/>
                <w:szCs w:val="21"/>
              </w:rPr>
              <w:t>条</w:t>
            </w:r>
            <w:r>
              <w:rPr>
                <w:rFonts w:hint="eastAsia" w:ascii="仿宋" w:hAnsi="仿宋" w:eastAsia="仿宋" w:cs="仿宋"/>
                <w:szCs w:val="21"/>
              </w:rPr>
              <w:t>款号</w:t>
            </w:r>
          </w:p>
        </w:tc>
        <w:tc>
          <w:tcPr>
            <w:tcW w:w="1985" w:type="dxa"/>
            <w:tcBorders>
              <w:right w:val="single" w:color="auto" w:sz="4" w:space="0"/>
            </w:tcBorders>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rPr>
            </w:pPr>
            <w:r>
              <w:rPr>
                <w:rFonts w:hint="eastAsia" w:ascii="仿宋" w:hAnsi="仿宋" w:eastAsia="仿宋" w:cs="仿宋"/>
              </w:rPr>
              <w:t>招标文件要求</w:t>
            </w:r>
          </w:p>
        </w:tc>
        <w:tc>
          <w:tcPr>
            <w:tcW w:w="2126" w:type="dxa"/>
            <w:tcBorders>
              <w:left w:val="single" w:color="auto" w:sz="4" w:space="0"/>
            </w:tcBorders>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rPr>
            </w:pPr>
            <w:r>
              <w:rPr>
                <w:rFonts w:hint="eastAsia" w:ascii="仿宋" w:hAnsi="仿宋" w:eastAsia="仿宋" w:cs="仿宋"/>
              </w:rPr>
              <w:t>投标文件应答</w:t>
            </w:r>
          </w:p>
        </w:tc>
        <w:tc>
          <w:tcPr>
            <w:tcW w:w="1756"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Cs w:val="21"/>
              </w:rPr>
            </w:pPr>
            <w:r>
              <w:rPr>
                <w:rFonts w:hint="eastAsia" w:ascii="仿宋" w:hAnsi="仿宋" w:eastAsia="仿宋" w:cs="仿宋"/>
                <w:szCs w:val="21"/>
              </w:rPr>
              <w:t>偏离说明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Cs w:val="21"/>
              </w:rPr>
            </w:pPr>
          </w:p>
        </w:tc>
        <w:tc>
          <w:tcPr>
            <w:tcW w:w="2410"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Cs w:val="21"/>
              </w:rPr>
            </w:pPr>
          </w:p>
        </w:tc>
        <w:tc>
          <w:tcPr>
            <w:tcW w:w="1985" w:type="dxa"/>
            <w:tcBorders>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Cs w:val="21"/>
              </w:rPr>
            </w:pPr>
          </w:p>
        </w:tc>
        <w:tc>
          <w:tcPr>
            <w:tcW w:w="2126" w:type="dxa"/>
            <w:tcBorders>
              <w:left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Cs w:val="21"/>
              </w:rPr>
            </w:pPr>
          </w:p>
        </w:tc>
        <w:tc>
          <w:tcPr>
            <w:tcW w:w="1756"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Cs w:val="21"/>
              </w:rPr>
            </w:pPr>
          </w:p>
        </w:tc>
        <w:tc>
          <w:tcPr>
            <w:tcW w:w="2410"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Cs w:val="21"/>
              </w:rPr>
            </w:pPr>
          </w:p>
        </w:tc>
        <w:tc>
          <w:tcPr>
            <w:tcW w:w="1985" w:type="dxa"/>
            <w:tcBorders>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Cs w:val="21"/>
              </w:rPr>
            </w:pPr>
          </w:p>
        </w:tc>
        <w:tc>
          <w:tcPr>
            <w:tcW w:w="2126" w:type="dxa"/>
            <w:tcBorders>
              <w:left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Cs w:val="21"/>
              </w:rPr>
            </w:pPr>
          </w:p>
        </w:tc>
        <w:tc>
          <w:tcPr>
            <w:tcW w:w="1756"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Cs w:val="21"/>
              </w:rPr>
            </w:pPr>
          </w:p>
        </w:tc>
        <w:tc>
          <w:tcPr>
            <w:tcW w:w="2410"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Cs w:val="21"/>
              </w:rPr>
            </w:pPr>
          </w:p>
        </w:tc>
        <w:tc>
          <w:tcPr>
            <w:tcW w:w="1985" w:type="dxa"/>
            <w:tcBorders>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Cs w:val="21"/>
              </w:rPr>
            </w:pPr>
          </w:p>
        </w:tc>
        <w:tc>
          <w:tcPr>
            <w:tcW w:w="2126" w:type="dxa"/>
            <w:tcBorders>
              <w:left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Cs w:val="21"/>
              </w:rPr>
            </w:pPr>
          </w:p>
        </w:tc>
        <w:tc>
          <w:tcPr>
            <w:tcW w:w="1756"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Cs w:val="21"/>
              </w:rPr>
            </w:pPr>
          </w:p>
        </w:tc>
        <w:tc>
          <w:tcPr>
            <w:tcW w:w="2410"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Cs w:val="21"/>
              </w:rPr>
            </w:pPr>
          </w:p>
        </w:tc>
        <w:tc>
          <w:tcPr>
            <w:tcW w:w="1985" w:type="dxa"/>
            <w:tcBorders>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Cs w:val="21"/>
              </w:rPr>
            </w:pPr>
          </w:p>
        </w:tc>
        <w:tc>
          <w:tcPr>
            <w:tcW w:w="2126" w:type="dxa"/>
            <w:tcBorders>
              <w:left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Cs w:val="21"/>
              </w:rPr>
            </w:pPr>
          </w:p>
        </w:tc>
        <w:tc>
          <w:tcPr>
            <w:tcW w:w="1756"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Cs w:val="21"/>
              </w:rPr>
            </w:pPr>
          </w:p>
        </w:tc>
        <w:tc>
          <w:tcPr>
            <w:tcW w:w="2410"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Cs w:val="21"/>
              </w:rPr>
            </w:pPr>
          </w:p>
        </w:tc>
        <w:tc>
          <w:tcPr>
            <w:tcW w:w="1985" w:type="dxa"/>
            <w:tcBorders>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Cs w:val="21"/>
              </w:rPr>
            </w:pPr>
          </w:p>
        </w:tc>
        <w:tc>
          <w:tcPr>
            <w:tcW w:w="2126" w:type="dxa"/>
            <w:tcBorders>
              <w:left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Cs w:val="21"/>
              </w:rPr>
            </w:pPr>
          </w:p>
        </w:tc>
        <w:tc>
          <w:tcPr>
            <w:tcW w:w="1756"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Cs w:val="21"/>
              </w:rPr>
            </w:pPr>
          </w:p>
        </w:tc>
        <w:tc>
          <w:tcPr>
            <w:tcW w:w="2410"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Cs w:val="21"/>
              </w:rPr>
            </w:pPr>
          </w:p>
        </w:tc>
        <w:tc>
          <w:tcPr>
            <w:tcW w:w="1985" w:type="dxa"/>
            <w:tcBorders>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Cs w:val="21"/>
              </w:rPr>
            </w:pPr>
          </w:p>
        </w:tc>
        <w:tc>
          <w:tcPr>
            <w:tcW w:w="3882" w:type="dxa"/>
            <w:gridSpan w:val="2"/>
            <w:tcBorders>
              <w:left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Cs w:val="21"/>
              </w:rPr>
            </w:pPr>
            <w:r>
              <w:rPr>
                <w:rFonts w:hint="eastAsia" w:ascii="仿宋" w:hAnsi="仿宋" w:eastAsia="仿宋" w:cs="仿宋"/>
                <w:b/>
                <w:szCs w:val="21"/>
              </w:rPr>
              <w:t>投标人保证：除本用户需求偏离表列出的偏离外，我单位对招标文件的其他采购需求条款完全响应，无偏离。</w:t>
            </w:r>
          </w:p>
        </w:tc>
      </w:tr>
    </w:tbl>
    <w:p>
      <w:pPr>
        <w:pStyle w:val="8"/>
        <w:rPr>
          <w:rFonts w:hint="eastAsia" w:ascii="仿宋" w:hAnsi="仿宋" w:eastAsia="仿宋" w:cs="仿宋"/>
          <w:sz w:val="20"/>
        </w:rPr>
      </w:pPr>
    </w:p>
    <w:p>
      <w:pPr>
        <w:adjustRightInd w:val="0"/>
        <w:snapToGrid w:val="0"/>
        <w:spacing w:before="50" w:line="360" w:lineRule="auto"/>
        <w:ind w:left="-92" w:leftChars="-42"/>
        <w:rPr>
          <w:rFonts w:hint="eastAsia" w:ascii="仿宋" w:hAnsi="仿宋" w:eastAsia="仿宋" w:cs="仿宋"/>
          <w:szCs w:val="21"/>
        </w:rPr>
      </w:pPr>
      <w:r>
        <w:rPr>
          <w:rFonts w:hint="eastAsia" w:ascii="仿宋" w:hAnsi="仿宋" w:eastAsia="仿宋" w:cs="仿宋"/>
          <w:b/>
          <w:szCs w:val="21"/>
        </w:rPr>
        <w:t>备注</w:t>
      </w:r>
      <w:r>
        <w:rPr>
          <w:rFonts w:hint="eastAsia" w:ascii="仿宋" w:hAnsi="仿宋" w:eastAsia="仿宋" w:cs="仿宋"/>
          <w:szCs w:val="21"/>
        </w:rPr>
        <w:t>：（1）投标人应根据招标文件第</w:t>
      </w:r>
      <w:r>
        <w:rPr>
          <w:rFonts w:hint="eastAsia" w:ascii="仿宋" w:hAnsi="仿宋" w:eastAsia="仿宋" w:cs="仿宋"/>
          <w:szCs w:val="21"/>
          <w:lang w:val="en-US" w:eastAsia="zh-CN"/>
        </w:rPr>
        <w:t>三</w:t>
      </w:r>
      <w:r>
        <w:rPr>
          <w:rFonts w:hint="eastAsia" w:ascii="仿宋" w:hAnsi="仿宋" w:eastAsia="仿宋" w:cs="仿宋"/>
          <w:szCs w:val="21"/>
        </w:rPr>
        <w:t>章中用户需求填写本表；</w:t>
      </w:r>
    </w:p>
    <w:p>
      <w:pPr>
        <w:adjustRightInd w:val="0"/>
        <w:snapToGrid w:val="0"/>
        <w:spacing w:before="50" w:line="360" w:lineRule="auto"/>
        <w:ind w:left="-92" w:leftChars="-42" w:firstLine="440" w:firstLineChars="200"/>
        <w:rPr>
          <w:rFonts w:hint="eastAsia" w:ascii="仿宋" w:hAnsi="仿宋" w:eastAsia="仿宋" w:cs="仿宋"/>
          <w:szCs w:val="21"/>
        </w:rPr>
      </w:pPr>
      <w:r>
        <w:rPr>
          <w:rFonts w:hint="eastAsia" w:ascii="仿宋" w:hAnsi="仿宋" w:eastAsia="仿宋" w:cs="仿宋"/>
          <w:szCs w:val="21"/>
        </w:rPr>
        <w:t>（2）</w:t>
      </w:r>
      <w:r>
        <w:rPr>
          <w:rFonts w:hint="eastAsia" w:ascii="仿宋" w:hAnsi="仿宋" w:eastAsia="仿宋" w:cs="仿宋"/>
          <w:b/>
          <w:szCs w:val="21"/>
        </w:rPr>
        <w:t>投标人如果对招标文件第三章中用户需求的响应有偏离，应将偏离条款逐条如实应答，并作出说明</w:t>
      </w:r>
      <w:r>
        <w:rPr>
          <w:rFonts w:hint="eastAsia" w:ascii="仿宋" w:hAnsi="仿宋" w:eastAsia="仿宋" w:cs="仿宋"/>
          <w:szCs w:val="21"/>
        </w:rPr>
        <w:t>；</w:t>
      </w:r>
    </w:p>
    <w:p>
      <w:pPr>
        <w:adjustRightInd w:val="0"/>
        <w:snapToGrid w:val="0"/>
        <w:spacing w:before="50" w:line="360" w:lineRule="auto"/>
        <w:ind w:left="-92" w:leftChars="-42" w:firstLine="440" w:firstLineChars="200"/>
        <w:rPr>
          <w:rFonts w:hint="eastAsia" w:ascii="仿宋" w:hAnsi="仿宋" w:eastAsia="仿宋" w:cs="仿宋"/>
          <w:szCs w:val="21"/>
        </w:rPr>
      </w:pPr>
      <w:r>
        <w:rPr>
          <w:rFonts w:hint="eastAsia" w:ascii="仿宋" w:hAnsi="仿宋" w:eastAsia="仿宋" w:cs="仿宋"/>
          <w:szCs w:val="21"/>
        </w:rPr>
        <w:t>（3）如不提供此表，则视为投标人不满足招标文件第</w:t>
      </w:r>
      <w:r>
        <w:rPr>
          <w:rFonts w:hint="eastAsia" w:ascii="仿宋" w:hAnsi="仿宋" w:eastAsia="仿宋" w:cs="仿宋"/>
          <w:szCs w:val="21"/>
          <w:lang w:val="en-US" w:eastAsia="zh-CN"/>
        </w:rPr>
        <w:t>三</w:t>
      </w:r>
      <w:r>
        <w:rPr>
          <w:rFonts w:hint="eastAsia" w:ascii="仿宋" w:hAnsi="仿宋" w:eastAsia="仿宋" w:cs="仿宋"/>
          <w:szCs w:val="21"/>
        </w:rPr>
        <w:t>章的所有条款要求，其投标无效。</w:t>
      </w:r>
    </w:p>
    <w:p>
      <w:pPr>
        <w:adjustRightInd w:val="0"/>
        <w:snapToGrid w:val="0"/>
        <w:spacing w:before="50" w:line="360" w:lineRule="auto"/>
        <w:ind w:left="-92" w:leftChars="-42" w:firstLine="440" w:firstLineChars="200"/>
        <w:rPr>
          <w:rFonts w:hint="eastAsia" w:ascii="仿宋" w:hAnsi="仿宋" w:eastAsia="仿宋" w:cs="仿宋"/>
          <w:szCs w:val="21"/>
        </w:rPr>
      </w:pPr>
      <w:r>
        <w:rPr>
          <w:rFonts w:hint="eastAsia" w:ascii="仿宋" w:hAnsi="仿宋" w:eastAsia="仿宋" w:cs="仿宋"/>
          <w:szCs w:val="21"/>
        </w:rPr>
        <w:t>（4）在采购人与中标投标人签订合同时，如中标投标人未在投标文件“</w:t>
      </w:r>
      <w:r>
        <w:rPr>
          <w:rFonts w:hint="eastAsia" w:ascii="仿宋" w:hAnsi="仿宋" w:eastAsia="仿宋" w:cs="仿宋"/>
          <w:szCs w:val="21"/>
          <w:lang w:val="en-US" w:eastAsia="zh-CN"/>
        </w:rPr>
        <w:t>用户</w:t>
      </w:r>
      <w:r>
        <w:rPr>
          <w:rFonts w:hint="eastAsia" w:ascii="仿宋" w:hAnsi="仿宋" w:eastAsia="仿宋" w:cs="仿宋"/>
          <w:szCs w:val="21"/>
        </w:rPr>
        <w:t>需求偏离表”中列出偏离说明，无论已发生或即将发生任何情形，均视为完全符合招标文件要求，并写入合同。若中标投标人在合同签订前，以上述事项为借口而不履行合同签订手续及执行合同，则视作拒绝与采购人签订合同。</w:t>
      </w: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tabs>
          <w:tab w:val="left" w:pos="6123"/>
        </w:tabs>
        <w:spacing w:before="161"/>
        <w:ind w:left="398"/>
        <w:rPr>
          <w:rFonts w:hint="eastAsia" w:ascii="仿宋" w:hAnsi="仿宋" w:eastAsia="仿宋" w:cs="仿宋"/>
        </w:rPr>
      </w:pPr>
      <w:r>
        <w:rPr>
          <w:rFonts w:hint="eastAsia" w:ascii="仿宋" w:hAnsi="仿宋" w:eastAsia="仿宋" w:cs="仿宋"/>
          <w:spacing w:val="7"/>
        </w:rPr>
        <w:t>投标人名称（盖公</w:t>
      </w:r>
      <w:r>
        <w:rPr>
          <w:rFonts w:hint="eastAsia" w:ascii="仿宋" w:hAnsi="仿宋" w:eastAsia="仿宋" w:cs="仿宋"/>
          <w:spacing w:val="4"/>
        </w:rPr>
        <w:t>章</w:t>
      </w:r>
      <w:r>
        <w:rPr>
          <w:rFonts w:hint="eastAsia" w:ascii="仿宋" w:hAnsi="仿宋" w:eastAsia="仿宋" w:cs="仿宋"/>
          <w:spacing w:val="5"/>
        </w:rPr>
        <w:t>）：</w:t>
      </w:r>
      <w:r>
        <w:rPr>
          <w:rFonts w:hint="eastAsia" w:ascii="仿宋" w:hAnsi="仿宋" w:eastAsia="仿宋" w:cs="仿宋"/>
          <w:u w:val="single"/>
        </w:rPr>
        <w:t xml:space="preserve"> </w:t>
      </w:r>
      <w:r>
        <w:rPr>
          <w:rFonts w:hint="eastAsia" w:ascii="仿宋" w:hAnsi="仿宋" w:eastAsia="仿宋" w:cs="仿宋"/>
          <w:u w:val="single"/>
        </w:rPr>
        <w:tab/>
      </w:r>
    </w:p>
    <w:p>
      <w:pPr>
        <w:pStyle w:val="8"/>
        <w:rPr>
          <w:rFonts w:hint="eastAsia" w:ascii="仿宋" w:hAnsi="仿宋" w:eastAsia="仿宋" w:cs="仿宋"/>
          <w:sz w:val="20"/>
        </w:rPr>
      </w:pPr>
    </w:p>
    <w:p>
      <w:pPr>
        <w:pStyle w:val="8"/>
        <w:rPr>
          <w:rFonts w:hint="eastAsia" w:ascii="仿宋" w:hAnsi="仿宋" w:eastAsia="仿宋" w:cs="仿宋"/>
          <w:sz w:val="20"/>
        </w:rPr>
      </w:pPr>
    </w:p>
    <w:p>
      <w:pPr>
        <w:pStyle w:val="8"/>
        <w:tabs>
          <w:tab w:val="left" w:pos="6327"/>
          <w:tab w:val="left" w:pos="7997"/>
          <w:tab w:val="left" w:pos="9136"/>
        </w:tabs>
        <w:ind w:left="398"/>
        <w:rPr>
          <w:rFonts w:hint="eastAsia" w:ascii="仿宋" w:hAnsi="仿宋" w:eastAsia="仿宋" w:cs="仿宋"/>
          <w:spacing w:val="-3"/>
          <w:u w:val="single"/>
        </w:rPr>
      </w:pPr>
      <w:r>
        <w:rPr>
          <w:rFonts w:hint="eastAsia" w:ascii="仿宋" w:hAnsi="仿宋" w:eastAsia="仿宋" w:cs="仿宋"/>
        </w:rPr>
        <w:t>法定</w:t>
      </w:r>
      <w:r>
        <w:rPr>
          <w:rFonts w:hint="eastAsia" w:ascii="仿宋" w:hAnsi="仿宋" w:eastAsia="仿宋" w:cs="仿宋"/>
          <w:spacing w:val="-3"/>
        </w:rPr>
        <w:t>代</w:t>
      </w:r>
      <w:r>
        <w:rPr>
          <w:rFonts w:hint="eastAsia" w:ascii="仿宋" w:hAnsi="仿宋" w:eastAsia="仿宋" w:cs="仿宋"/>
        </w:rPr>
        <w:t>表</w:t>
      </w:r>
      <w:r>
        <w:rPr>
          <w:rFonts w:hint="eastAsia" w:ascii="仿宋" w:hAnsi="仿宋" w:eastAsia="仿宋" w:cs="仿宋"/>
          <w:spacing w:val="-3"/>
        </w:rPr>
        <w:t>人</w:t>
      </w:r>
      <w:r>
        <w:rPr>
          <w:rFonts w:hint="eastAsia" w:ascii="仿宋" w:hAnsi="仿宋" w:eastAsia="仿宋" w:cs="仿宋"/>
        </w:rPr>
        <w:t>或</w:t>
      </w:r>
      <w:r>
        <w:rPr>
          <w:rFonts w:hint="eastAsia" w:ascii="仿宋" w:hAnsi="仿宋" w:eastAsia="仿宋" w:cs="仿宋"/>
          <w:spacing w:val="-3"/>
        </w:rPr>
        <w:t>投</w:t>
      </w:r>
      <w:r>
        <w:rPr>
          <w:rFonts w:hint="eastAsia" w:ascii="仿宋" w:hAnsi="仿宋" w:eastAsia="仿宋" w:cs="仿宋"/>
        </w:rPr>
        <w:t>标</w:t>
      </w:r>
      <w:r>
        <w:rPr>
          <w:rFonts w:hint="eastAsia" w:ascii="仿宋" w:hAnsi="仿宋" w:eastAsia="仿宋" w:cs="仿宋"/>
          <w:spacing w:val="-3"/>
        </w:rPr>
        <w:t>人</w:t>
      </w:r>
      <w:r>
        <w:rPr>
          <w:rFonts w:hint="eastAsia" w:ascii="仿宋" w:hAnsi="仿宋" w:eastAsia="仿宋" w:cs="仿宋"/>
        </w:rPr>
        <w:t>授</w:t>
      </w:r>
      <w:r>
        <w:rPr>
          <w:rFonts w:hint="eastAsia" w:ascii="仿宋" w:hAnsi="仿宋" w:eastAsia="仿宋" w:cs="仿宋"/>
          <w:spacing w:val="-3"/>
        </w:rPr>
        <w:t>权</w:t>
      </w:r>
      <w:r>
        <w:rPr>
          <w:rFonts w:hint="eastAsia" w:ascii="仿宋" w:hAnsi="仿宋" w:eastAsia="仿宋" w:cs="仿宋"/>
        </w:rPr>
        <w:t>代表</w:t>
      </w:r>
      <w:r>
        <w:rPr>
          <w:rFonts w:hint="eastAsia" w:ascii="仿宋" w:hAnsi="仿宋" w:eastAsia="仿宋" w:cs="仿宋"/>
          <w:spacing w:val="-3"/>
        </w:rPr>
        <w:t>（</w:t>
      </w:r>
      <w:r>
        <w:rPr>
          <w:rFonts w:hint="eastAsia" w:ascii="仿宋" w:hAnsi="仿宋" w:eastAsia="仿宋" w:cs="仿宋"/>
        </w:rPr>
        <w:t>签</w:t>
      </w:r>
      <w:r>
        <w:rPr>
          <w:rFonts w:hint="eastAsia" w:ascii="仿宋" w:hAnsi="仿宋" w:eastAsia="仿宋" w:cs="仿宋"/>
          <w:spacing w:val="-3"/>
        </w:rPr>
        <w:t>名</w:t>
      </w:r>
      <w:r>
        <w:rPr>
          <w:rFonts w:hint="eastAsia" w:ascii="仿宋" w:hAnsi="仿宋" w:eastAsia="仿宋" w:cs="仿宋"/>
        </w:rPr>
        <w:t>或</w:t>
      </w:r>
      <w:r>
        <w:rPr>
          <w:rFonts w:hint="eastAsia" w:ascii="仿宋" w:hAnsi="仿宋" w:eastAsia="仿宋" w:cs="仿宋"/>
          <w:spacing w:val="-3"/>
        </w:rPr>
        <w:t>盖</w:t>
      </w:r>
      <w:r>
        <w:rPr>
          <w:rFonts w:hint="eastAsia" w:ascii="仿宋" w:hAnsi="仿宋" w:eastAsia="仿宋" w:cs="仿宋"/>
        </w:rPr>
        <w:t>章</w:t>
      </w:r>
      <w:r>
        <w:rPr>
          <w:rFonts w:hint="eastAsia" w:ascii="仿宋" w:hAnsi="仿宋" w:eastAsia="仿宋" w:cs="仿宋"/>
          <w:spacing w:val="-3"/>
        </w:rPr>
        <w:t>）：</w:t>
      </w:r>
      <w:r>
        <w:rPr>
          <w:rFonts w:hint="eastAsia" w:ascii="仿宋" w:hAnsi="仿宋" w:eastAsia="仿宋" w:cs="仿宋"/>
          <w:spacing w:val="-3"/>
          <w:u w:val="single"/>
        </w:rPr>
        <w:t xml:space="preserve"> </w:t>
      </w:r>
      <w:r>
        <w:rPr>
          <w:rFonts w:hint="eastAsia" w:ascii="仿宋" w:hAnsi="仿宋" w:eastAsia="仿宋" w:cs="仿宋"/>
          <w:spacing w:val="-3"/>
          <w:u w:val="single"/>
        </w:rPr>
        <w:tab/>
      </w:r>
    </w:p>
    <w:p>
      <w:pPr>
        <w:pStyle w:val="8"/>
        <w:tabs>
          <w:tab w:val="left" w:pos="6327"/>
          <w:tab w:val="left" w:pos="7997"/>
          <w:tab w:val="left" w:pos="9136"/>
        </w:tabs>
        <w:ind w:left="398"/>
        <w:rPr>
          <w:rFonts w:hint="eastAsia" w:ascii="仿宋" w:hAnsi="仿宋" w:eastAsia="仿宋" w:cs="仿宋"/>
        </w:rPr>
      </w:pPr>
      <w:r>
        <w:rPr>
          <w:rFonts w:hint="eastAsia" w:ascii="仿宋" w:hAnsi="仿宋" w:eastAsia="仿宋" w:cs="仿宋"/>
          <w:spacing w:val="7"/>
        </w:rPr>
        <w:t>日期：</w:t>
      </w:r>
      <w:r>
        <w:rPr>
          <w:rFonts w:hint="eastAsia" w:ascii="仿宋" w:hAnsi="仿宋" w:eastAsia="仿宋" w:cs="仿宋"/>
          <w:u w:val="single"/>
        </w:rPr>
        <w:t xml:space="preserve"> </w:t>
      </w:r>
      <w:r>
        <w:rPr>
          <w:rFonts w:hint="eastAsia" w:ascii="仿宋" w:hAnsi="仿宋" w:eastAsia="仿宋" w:cs="仿宋"/>
          <w:u w:val="single"/>
        </w:rPr>
        <w:tab/>
      </w:r>
    </w:p>
    <w:p>
      <w:pPr>
        <w:rPr>
          <w:rFonts w:hint="eastAsia" w:ascii="仿宋" w:hAnsi="仿宋" w:eastAsia="仿宋" w:cs="仿宋"/>
        </w:rPr>
        <w:sectPr>
          <w:type w:val="continuous"/>
          <w:pgSz w:w="11910" w:h="16840"/>
          <w:pgMar w:top="1580" w:right="1340" w:bottom="280" w:left="1020" w:header="720" w:footer="720" w:gutter="0"/>
          <w:pgNumType w:fmt="decimal"/>
          <w:cols w:space="720" w:num="1"/>
        </w:sectPr>
      </w:pPr>
    </w:p>
    <w:p>
      <w:pPr>
        <w:spacing w:before="133"/>
        <w:ind w:left="398"/>
        <w:rPr>
          <w:rFonts w:hint="eastAsia" w:ascii="仿宋" w:hAnsi="仿宋" w:eastAsia="仿宋" w:cs="仿宋"/>
          <w:b/>
          <w:sz w:val="28"/>
        </w:rPr>
      </w:pPr>
      <w:r>
        <w:rPr>
          <w:rFonts w:hint="eastAsia" w:ascii="仿宋" w:hAnsi="仿宋" w:eastAsia="仿宋" w:cs="仿宋"/>
          <w:b/>
          <w:sz w:val="28"/>
        </w:rPr>
        <w:t>格式12</w:t>
      </w:r>
    </w:p>
    <w:p>
      <w:pPr>
        <w:pStyle w:val="8"/>
        <w:rPr>
          <w:rFonts w:hint="eastAsia" w:ascii="仿宋" w:hAnsi="仿宋" w:eastAsia="仿宋" w:cs="仿宋"/>
          <w:b/>
          <w:sz w:val="32"/>
        </w:rPr>
      </w:pPr>
      <w:r>
        <w:rPr>
          <w:rFonts w:hint="eastAsia" w:ascii="仿宋" w:hAnsi="仿宋" w:eastAsia="仿宋" w:cs="仿宋"/>
        </w:rPr>
        <w:br w:type="column"/>
      </w:r>
    </w:p>
    <w:p>
      <w:pPr>
        <w:spacing w:before="214"/>
        <w:ind w:left="398"/>
        <w:rPr>
          <w:rFonts w:hint="eastAsia" w:ascii="仿宋" w:hAnsi="仿宋" w:eastAsia="仿宋" w:cs="仿宋"/>
          <w:b/>
          <w:sz w:val="32"/>
        </w:rPr>
      </w:pPr>
      <w:r>
        <w:rPr>
          <w:rFonts w:hint="eastAsia" w:ascii="仿宋" w:hAnsi="仿宋" w:eastAsia="仿宋" w:cs="仿宋"/>
          <w:b/>
          <w:sz w:val="32"/>
        </w:rPr>
        <w:t>商务、合同条款偏离表</w:t>
      </w:r>
    </w:p>
    <w:p>
      <w:pPr>
        <w:rPr>
          <w:rFonts w:hint="eastAsia" w:ascii="仿宋" w:hAnsi="仿宋" w:eastAsia="仿宋" w:cs="仿宋"/>
          <w:sz w:val="32"/>
        </w:rPr>
        <w:sectPr>
          <w:pgSz w:w="11910" w:h="16840"/>
          <w:pgMar w:top="1360" w:right="1340" w:bottom="1420" w:left="1020" w:header="567" w:footer="1216" w:gutter="0"/>
          <w:pgNumType w:fmt="decimal"/>
          <w:cols w:equalWidth="0" w:num="2">
            <w:col w:w="1284" w:space="1613"/>
            <w:col w:w="6653"/>
          </w:cols>
        </w:sectPr>
      </w:pPr>
    </w:p>
    <w:p>
      <w:pPr>
        <w:pStyle w:val="8"/>
        <w:spacing w:before="71"/>
        <w:rPr>
          <w:rFonts w:hint="eastAsia" w:ascii="仿宋" w:hAnsi="仿宋" w:eastAsia="仿宋" w:cs="仿宋"/>
        </w:rPr>
      </w:pPr>
    </w:p>
    <w:p>
      <w:pPr>
        <w:pStyle w:val="8"/>
        <w:spacing w:before="7"/>
        <w:rPr>
          <w:rFonts w:hint="eastAsia" w:ascii="仿宋" w:hAnsi="仿宋" w:eastAsia="仿宋" w:cs="仿宋"/>
          <w:sz w:val="15"/>
        </w:rPr>
      </w:pPr>
    </w:p>
    <w:p>
      <w:pPr>
        <w:pStyle w:val="8"/>
        <w:tabs>
          <w:tab w:val="left" w:pos="5439"/>
        </w:tabs>
        <w:ind w:left="398"/>
        <w:rPr>
          <w:rFonts w:hint="eastAsia" w:ascii="仿宋" w:hAnsi="仿宋" w:eastAsia="仿宋" w:cs="仿宋"/>
        </w:rPr>
      </w:pPr>
      <w:r>
        <w:rPr>
          <w:rFonts w:hint="eastAsia" w:ascii="仿宋" w:hAnsi="仿宋" w:eastAsia="仿宋" w:cs="仿宋"/>
        </w:rPr>
        <w:t>投标</w:t>
      </w:r>
      <w:r>
        <w:rPr>
          <w:rFonts w:hint="eastAsia" w:ascii="仿宋" w:hAnsi="仿宋" w:eastAsia="仿宋" w:cs="仿宋"/>
          <w:spacing w:val="-3"/>
        </w:rPr>
        <w:t>人</w:t>
      </w:r>
      <w:r>
        <w:rPr>
          <w:rFonts w:hint="eastAsia" w:ascii="仿宋" w:hAnsi="仿宋" w:eastAsia="仿宋" w:cs="仿宋"/>
        </w:rPr>
        <w:t>名</w:t>
      </w:r>
      <w:r>
        <w:rPr>
          <w:rFonts w:hint="eastAsia" w:ascii="仿宋" w:hAnsi="仿宋" w:eastAsia="仿宋" w:cs="仿宋"/>
          <w:spacing w:val="-3"/>
        </w:rPr>
        <w:t>称</w:t>
      </w:r>
      <w:r>
        <w:rPr>
          <w:rFonts w:hint="eastAsia" w:ascii="仿宋" w:hAnsi="仿宋" w:eastAsia="仿宋" w:cs="仿宋"/>
        </w:rPr>
        <w:t>：</w:t>
      </w:r>
      <w:r>
        <w:rPr>
          <w:rFonts w:hint="eastAsia" w:ascii="仿宋" w:hAnsi="仿宋" w:eastAsia="仿宋" w:cs="仿宋"/>
        </w:rPr>
        <w:tab/>
      </w:r>
    </w:p>
    <w:p>
      <w:pPr>
        <w:pStyle w:val="8"/>
        <w:spacing w:before="9"/>
        <w:rPr>
          <w:rFonts w:hint="eastAsia" w:ascii="仿宋" w:hAnsi="仿宋" w:eastAsia="仿宋" w:cs="仿宋"/>
          <w:sz w:val="7"/>
        </w:rPr>
      </w:pPr>
    </w:p>
    <w:tbl>
      <w:tblPr>
        <w:tblStyle w:val="14"/>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jc w:val="center"/>
              <w:textAlignment w:val="auto"/>
              <w:rPr>
                <w:rFonts w:hint="eastAsia" w:ascii="仿宋" w:hAnsi="仿宋" w:eastAsia="仿宋" w:cs="仿宋"/>
                <w:sz w:val="24"/>
                <w:szCs w:val="24"/>
              </w:rPr>
            </w:pPr>
            <w:r>
              <w:rPr>
                <w:rFonts w:hint="eastAsia" w:ascii="仿宋" w:hAnsi="仿宋" w:eastAsia="仿宋" w:cs="仿宋"/>
                <w:bCs/>
                <w:sz w:val="24"/>
                <w:szCs w:val="24"/>
              </w:rPr>
              <w:t>序</w:t>
            </w:r>
            <w:r>
              <w:rPr>
                <w:rFonts w:hint="eastAsia" w:ascii="仿宋" w:hAnsi="仿宋" w:eastAsia="仿宋" w:cs="仿宋"/>
                <w:sz w:val="24"/>
                <w:szCs w:val="24"/>
              </w:rPr>
              <w:t>号</w:t>
            </w:r>
          </w:p>
        </w:tc>
        <w:tc>
          <w:tcPr>
            <w:tcW w:w="2410"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招标文件章节</w:t>
            </w:r>
            <w:r>
              <w:rPr>
                <w:rFonts w:hint="eastAsia" w:ascii="仿宋" w:hAnsi="仿宋" w:eastAsia="仿宋" w:cs="仿宋"/>
                <w:bCs/>
                <w:sz w:val="24"/>
                <w:szCs w:val="24"/>
              </w:rPr>
              <w:t>条</w:t>
            </w:r>
            <w:r>
              <w:rPr>
                <w:rFonts w:hint="eastAsia" w:ascii="仿宋" w:hAnsi="仿宋" w:eastAsia="仿宋" w:cs="仿宋"/>
                <w:sz w:val="24"/>
                <w:szCs w:val="24"/>
              </w:rPr>
              <w:t>款号</w:t>
            </w:r>
          </w:p>
        </w:tc>
        <w:tc>
          <w:tcPr>
            <w:tcW w:w="1985"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招标文件要求</w:t>
            </w:r>
          </w:p>
        </w:tc>
        <w:tc>
          <w:tcPr>
            <w:tcW w:w="2082" w:type="dxa"/>
            <w:tcBorders>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投标文件的应答</w:t>
            </w:r>
          </w:p>
        </w:tc>
        <w:tc>
          <w:tcPr>
            <w:tcW w:w="1942" w:type="dxa"/>
            <w:tcBorders>
              <w:left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偏离说明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 w:val="24"/>
                <w:szCs w:val="24"/>
              </w:rPr>
            </w:pPr>
          </w:p>
        </w:tc>
        <w:tc>
          <w:tcPr>
            <w:tcW w:w="2410"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 w:val="24"/>
                <w:szCs w:val="24"/>
              </w:rPr>
            </w:pPr>
          </w:p>
        </w:tc>
        <w:tc>
          <w:tcPr>
            <w:tcW w:w="1985" w:type="dxa"/>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 w:val="24"/>
                <w:szCs w:val="24"/>
              </w:rPr>
            </w:pPr>
          </w:p>
        </w:tc>
        <w:tc>
          <w:tcPr>
            <w:tcW w:w="2082" w:type="dxa"/>
            <w:tcBorders>
              <w:right w:val="single" w:color="auto" w:sz="4" w:space="0"/>
            </w:tcBorders>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 w:val="24"/>
                <w:szCs w:val="24"/>
              </w:rPr>
            </w:pPr>
          </w:p>
        </w:tc>
        <w:tc>
          <w:tcPr>
            <w:tcW w:w="1942" w:type="dxa"/>
            <w:tcBorders>
              <w:left w:val="single" w:color="auto" w:sz="4" w:space="0"/>
            </w:tcBorders>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 w:val="24"/>
                <w:szCs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 w:val="24"/>
                <w:szCs w:val="24"/>
              </w:rPr>
            </w:pPr>
          </w:p>
        </w:tc>
        <w:tc>
          <w:tcPr>
            <w:tcW w:w="2410"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 w:val="24"/>
                <w:szCs w:val="24"/>
              </w:rPr>
            </w:pPr>
          </w:p>
        </w:tc>
        <w:tc>
          <w:tcPr>
            <w:tcW w:w="1985"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 w:val="24"/>
                <w:szCs w:val="24"/>
              </w:rPr>
            </w:pPr>
          </w:p>
        </w:tc>
        <w:tc>
          <w:tcPr>
            <w:tcW w:w="2082" w:type="dxa"/>
            <w:tcBorders>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 w:val="24"/>
                <w:szCs w:val="24"/>
              </w:rPr>
            </w:pPr>
          </w:p>
        </w:tc>
        <w:tc>
          <w:tcPr>
            <w:tcW w:w="1942" w:type="dxa"/>
            <w:tcBorders>
              <w:left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 w:val="24"/>
                <w:szCs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 w:val="24"/>
                <w:szCs w:val="24"/>
              </w:rPr>
            </w:pPr>
          </w:p>
        </w:tc>
        <w:tc>
          <w:tcPr>
            <w:tcW w:w="2410"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 w:val="24"/>
                <w:szCs w:val="24"/>
              </w:rPr>
            </w:pPr>
          </w:p>
        </w:tc>
        <w:tc>
          <w:tcPr>
            <w:tcW w:w="1985"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 w:val="24"/>
                <w:szCs w:val="24"/>
              </w:rPr>
            </w:pPr>
          </w:p>
        </w:tc>
        <w:tc>
          <w:tcPr>
            <w:tcW w:w="2082" w:type="dxa"/>
            <w:tcBorders>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 w:val="24"/>
                <w:szCs w:val="24"/>
              </w:rPr>
            </w:pPr>
          </w:p>
        </w:tc>
        <w:tc>
          <w:tcPr>
            <w:tcW w:w="1942" w:type="dxa"/>
            <w:tcBorders>
              <w:left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 w:val="24"/>
                <w:szCs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 w:val="24"/>
                <w:szCs w:val="24"/>
              </w:rPr>
            </w:pPr>
          </w:p>
        </w:tc>
        <w:tc>
          <w:tcPr>
            <w:tcW w:w="2410"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 w:val="24"/>
                <w:szCs w:val="24"/>
              </w:rPr>
            </w:pPr>
          </w:p>
        </w:tc>
        <w:tc>
          <w:tcPr>
            <w:tcW w:w="1985"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 w:val="24"/>
                <w:szCs w:val="24"/>
              </w:rPr>
            </w:pPr>
          </w:p>
        </w:tc>
        <w:tc>
          <w:tcPr>
            <w:tcW w:w="2082" w:type="dxa"/>
            <w:tcBorders>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 w:val="24"/>
                <w:szCs w:val="24"/>
              </w:rPr>
            </w:pPr>
          </w:p>
        </w:tc>
        <w:tc>
          <w:tcPr>
            <w:tcW w:w="1942" w:type="dxa"/>
            <w:tcBorders>
              <w:left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 w:val="24"/>
                <w:szCs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 w:val="24"/>
                <w:szCs w:val="24"/>
              </w:rPr>
            </w:pPr>
          </w:p>
        </w:tc>
        <w:tc>
          <w:tcPr>
            <w:tcW w:w="2410"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 w:val="24"/>
                <w:szCs w:val="24"/>
              </w:rPr>
            </w:pPr>
          </w:p>
        </w:tc>
        <w:tc>
          <w:tcPr>
            <w:tcW w:w="1985"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 w:val="24"/>
                <w:szCs w:val="24"/>
              </w:rPr>
            </w:pPr>
          </w:p>
        </w:tc>
        <w:tc>
          <w:tcPr>
            <w:tcW w:w="2082" w:type="dxa"/>
            <w:tcBorders>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 w:val="24"/>
                <w:szCs w:val="24"/>
              </w:rPr>
            </w:pPr>
          </w:p>
        </w:tc>
        <w:tc>
          <w:tcPr>
            <w:tcW w:w="1942" w:type="dxa"/>
            <w:tcBorders>
              <w:left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 w:val="24"/>
                <w:szCs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 w:val="24"/>
                <w:szCs w:val="24"/>
              </w:rPr>
            </w:pPr>
          </w:p>
        </w:tc>
        <w:tc>
          <w:tcPr>
            <w:tcW w:w="2410"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 w:val="24"/>
                <w:szCs w:val="24"/>
              </w:rPr>
            </w:pPr>
          </w:p>
        </w:tc>
        <w:tc>
          <w:tcPr>
            <w:tcW w:w="1985"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 w:val="24"/>
                <w:szCs w:val="24"/>
              </w:rPr>
            </w:pPr>
          </w:p>
        </w:tc>
        <w:tc>
          <w:tcPr>
            <w:tcW w:w="2082" w:type="dxa"/>
            <w:tcBorders>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 w:val="24"/>
                <w:szCs w:val="24"/>
              </w:rPr>
            </w:pPr>
          </w:p>
        </w:tc>
        <w:tc>
          <w:tcPr>
            <w:tcW w:w="1942" w:type="dxa"/>
            <w:tcBorders>
              <w:left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 w:val="24"/>
                <w:szCs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 w:val="24"/>
                <w:szCs w:val="24"/>
              </w:rPr>
            </w:pPr>
          </w:p>
        </w:tc>
        <w:tc>
          <w:tcPr>
            <w:tcW w:w="2410"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 w:val="24"/>
                <w:szCs w:val="24"/>
              </w:rPr>
            </w:pPr>
          </w:p>
        </w:tc>
        <w:tc>
          <w:tcPr>
            <w:tcW w:w="1985"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sz w:val="24"/>
                <w:szCs w:val="24"/>
              </w:rPr>
            </w:pPr>
          </w:p>
        </w:tc>
        <w:tc>
          <w:tcPr>
            <w:tcW w:w="4024" w:type="dxa"/>
            <w:gridSpan w:val="2"/>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0" w:firstLineChars="0"/>
              <w:textAlignment w:val="auto"/>
              <w:rPr>
                <w:rFonts w:hint="eastAsia" w:ascii="仿宋" w:hAnsi="仿宋" w:eastAsia="仿宋" w:cs="仿宋"/>
                <w:b/>
                <w:sz w:val="24"/>
                <w:szCs w:val="24"/>
              </w:rPr>
            </w:pPr>
            <w:r>
              <w:rPr>
                <w:rFonts w:hint="eastAsia" w:ascii="仿宋" w:hAnsi="仿宋" w:eastAsia="仿宋" w:cs="仿宋"/>
                <w:b/>
                <w:sz w:val="24"/>
                <w:szCs w:val="24"/>
              </w:rPr>
              <w:t>投标人保证：除本商务、合同条款偏离表列出的偏离外，我单位对招标文件的其他商务、合同条款完全响应，无偏离。</w:t>
            </w:r>
          </w:p>
        </w:tc>
      </w:tr>
    </w:tbl>
    <w:p>
      <w:pPr>
        <w:pStyle w:val="8"/>
        <w:rPr>
          <w:rFonts w:hint="eastAsia" w:ascii="仿宋" w:hAnsi="仿宋" w:eastAsia="仿宋" w:cs="仿宋"/>
          <w:sz w:val="20"/>
        </w:rPr>
      </w:pPr>
      <w:r>
        <w:rPr>
          <w:rFonts w:hint="eastAsia" w:ascii="仿宋" w:hAnsi="仿宋" w:eastAsia="仿宋" w:cs="仿宋"/>
          <w:sz w:val="20"/>
        </w:rPr>
        <w:t>备注：（1）投标人应根据招标文件第二章投标须知及第</w:t>
      </w:r>
      <w:r>
        <w:rPr>
          <w:rFonts w:hint="eastAsia" w:ascii="仿宋" w:hAnsi="仿宋" w:eastAsia="仿宋" w:cs="仿宋"/>
          <w:sz w:val="20"/>
          <w:lang w:val="en-US" w:eastAsia="zh-CN"/>
        </w:rPr>
        <w:t>四</w:t>
      </w:r>
      <w:r>
        <w:rPr>
          <w:rFonts w:hint="eastAsia" w:ascii="仿宋" w:hAnsi="仿宋" w:eastAsia="仿宋" w:cs="仿宋"/>
          <w:sz w:val="20"/>
        </w:rPr>
        <w:t>章</w:t>
      </w:r>
      <w:r>
        <w:rPr>
          <w:rFonts w:hint="eastAsia" w:ascii="仿宋" w:hAnsi="仿宋" w:eastAsia="仿宋" w:cs="仿宋"/>
          <w:sz w:val="20"/>
          <w:lang w:val="en-US" w:eastAsia="zh-CN"/>
        </w:rPr>
        <w:t>合同文本</w:t>
      </w:r>
      <w:r>
        <w:rPr>
          <w:rFonts w:hint="eastAsia" w:ascii="仿宋" w:hAnsi="仿宋" w:eastAsia="仿宋" w:cs="仿宋"/>
          <w:sz w:val="20"/>
        </w:rPr>
        <w:t>填写本表；</w:t>
      </w:r>
    </w:p>
    <w:p>
      <w:pPr>
        <w:pStyle w:val="8"/>
        <w:rPr>
          <w:rFonts w:hint="eastAsia" w:ascii="仿宋" w:hAnsi="仿宋" w:eastAsia="仿宋" w:cs="仿宋"/>
          <w:b/>
          <w:bCs/>
          <w:sz w:val="20"/>
        </w:rPr>
      </w:pPr>
      <w:r>
        <w:rPr>
          <w:rFonts w:hint="eastAsia" w:ascii="仿宋" w:hAnsi="仿宋" w:eastAsia="仿宋" w:cs="仿宋"/>
          <w:b/>
          <w:bCs/>
          <w:sz w:val="20"/>
        </w:rPr>
        <w:t>（2）投标人如果对招标文件第二章投标须知及第</w:t>
      </w:r>
      <w:r>
        <w:rPr>
          <w:rFonts w:hint="eastAsia" w:ascii="仿宋" w:hAnsi="仿宋" w:eastAsia="仿宋" w:cs="仿宋"/>
          <w:b/>
          <w:bCs/>
          <w:sz w:val="20"/>
          <w:lang w:val="en-US" w:eastAsia="zh-CN"/>
        </w:rPr>
        <w:t>四</w:t>
      </w:r>
      <w:r>
        <w:rPr>
          <w:rFonts w:hint="eastAsia" w:ascii="仿宋" w:hAnsi="仿宋" w:eastAsia="仿宋" w:cs="仿宋"/>
          <w:b/>
          <w:bCs/>
          <w:sz w:val="20"/>
        </w:rPr>
        <w:t>章</w:t>
      </w:r>
      <w:r>
        <w:rPr>
          <w:rFonts w:hint="eastAsia" w:ascii="仿宋" w:hAnsi="仿宋" w:eastAsia="仿宋" w:cs="仿宋"/>
          <w:b/>
          <w:bCs/>
          <w:sz w:val="20"/>
          <w:lang w:val="en-US" w:eastAsia="zh-CN"/>
        </w:rPr>
        <w:t>合同文本</w:t>
      </w:r>
      <w:r>
        <w:rPr>
          <w:rFonts w:hint="eastAsia" w:ascii="仿宋" w:hAnsi="仿宋" w:eastAsia="仿宋" w:cs="仿宋"/>
          <w:b/>
          <w:bCs/>
          <w:sz w:val="20"/>
        </w:rPr>
        <w:t>条款的响应有偏离，应将偏离条款逐条如实应答，并作出说明；</w:t>
      </w:r>
    </w:p>
    <w:p>
      <w:pPr>
        <w:pStyle w:val="8"/>
        <w:rPr>
          <w:rFonts w:hint="eastAsia" w:ascii="仿宋" w:hAnsi="仿宋" w:eastAsia="仿宋" w:cs="仿宋"/>
          <w:sz w:val="20"/>
        </w:rPr>
      </w:pPr>
      <w:r>
        <w:rPr>
          <w:rFonts w:hint="eastAsia" w:ascii="仿宋" w:hAnsi="仿宋" w:eastAsia="仿宋" w:cs="仿宋"/>
          <w:sz w:val="20"/>
        </w:rPr>
        <w:t>（3）如不提供此表，则视为投标人不满足招标文件第六章的所有条款要求，其投标无效。</w:t>
      </w:r>
    </w:p>
    <w:p>
      <w:pPr>
        <w:pStyle w:val="8"/>
        <w:rPr>
          <w:rFonts w:hint="eastAsia" w:ascii="仿宋" w:hAnsi="仿宋" w:eastAsia="仿宋" w:cs="仿宋"/>
          <w:sz w:val="20"/>
        </w:rPr>
      </w:pPr>
      <w:r>
        <w:rPr>
          <w:rFonts w:hint="eastAsia" w:ascii="仿宋" w:hAnsi="仿宋" w:eastAsia="仿宋" w:cs="仿宋"/>
          <w:sz w:val="20"/>
        </w:rPr>
        <w:t>（4）在采购人与中标投标人签订合同时，如中标投标人未在投标文件“商务、合同条款偏离表”中列出偏离说明，无论已发生或即将发生任何情形，均视为完全符合招标文件要求，并写入合同。若中标投标人在合同签订前，以上述事项为借口而不履行合同签订手续及执行合同，则视作拒绝与采购人签订合同。</w:t>
      </w:r>
    </w:p>
    <w:p>
      <w:pPr>
        <w:pStyle w:val="8"/>
        <w:rPr>
          <w:rFonts w:hint="eastAsia" w:ascii="仿宋" w:hAnsi="仿宋" w:eastAsia="仿宋" w:cs="仿宋"/>
          <w:sz w:val="20"/>
        </w:rPr>
      </w:pPr>
    </w:p>
    <w:p>
      <w:pPr>
        <w:pStyle w:val="8"/>
        <w:rPr>
          <w:rFonts w:hint="eastAsia" w:ascii="仿宋" w:hAnsi="仿宋" w:eastAsia="仿宋" w:cs="仿宋"/>
          <w:sz w:val="20"/>
        </w:rPr>
      </w:pPr>
    </w:p>
    <w:p>
      <w:pPr>
        <w:pStyle w:val="8"/>
        <w:rPr>
          <w:rFonts w:hint="eastAsia" w:ascii="仿宋" w:hAnsi="仿宋" w:eastAsia="仿宋" w:cs="仿宋"/>
          <w:sz w:val="20"/>
        </w:rPr>
      </w:pPr>
    </w:p>
    <w:p>
      <w:pPr>
        <w:pStyle w:val="8"/>
        <w:tabs>
          <w:tab w:val="left" w:pos="6123"/>
        </w:tabs>
        <w:spacing w:before="167"/>
        <w:ind w:left="398"/>
        <w:rPr>
          <w:rFonts w:hint="eastAsia" w:ascii="仿宋" w:hAnsi="仿宋" w:eastAsia="仿宋" w:cs="仿宋"/>
        </w:rPr>
      </w:pPr>
      <w:r>
        <w:rPr>
          <w:rFonts w:hint="eastAsia" w:ascii="仿宋" w:hAnsi="仿宋" w:eastAsia="仿宋" w:cs="仿宋"/>
          <w:spacing w:val="7"/>
        </w:rPr>
        <w:t>投标人名称（盖公</w:t>
      </w:r>
      <w:r>
        <w:rPr>
          <w:rFonts w:hint="eastAsia" w:ascii="仿宋" w:hAnsi="仿宋" w:eastAsia="仿宋" w:cs="仿宋"/>
          <w:spacing w:val="4"/>
        </w:rPr>
        <w:t>章</w:t>
      </w:r>
      <w:r>
        <w:rPr>
          <w:rFonts w:hint="eastAsia" w:ascii="仿宋" w:hAnsi="仿宋" w:eastAsia="仿宋" w:cs="仿宋"/>
          <w:spacing w:val="5"/>
        </w:rPr>
        <w:t>）：</w:t>
      </w:r>
      <w:r>
        <w:rPr>
          <w:rFonts w:hint="eastAsia" w:ascii="仿宋" w:hAnsi="仿宋" w:eastAsia="仿宋" w:cs="仿宋"/>
          <w:u w:val="single"/>
        </w:rPr>
        <w:t xml:space="preserve"> </w:t>
      </w:r>
      <w:r>
        <w:rPr>
          <w:rFonts w:hint="eastAsia" w:ascii="仿宋" w:hAnsi="仿宋" w:eastAsia="仿宋" w:cs="仿宋"/>
          <w:u w:val="single"/>
        </w:rPr>
        <w:tab/>
      </w:r>
    </w:p>
    <w:p>
      <w:pPr>
        <w:pStyle w:val="8"/>
        <w:spacing w:before="6"/>
        <w:rPr>
          <w:rFonts w:hint="eastAsia" w:ascii="仿宋" w:hAnsi="仿宋" w:eastAsia="仿宋" w:cs="仿宋"/>
          <w:sz w:val="26"/>
        </w:rPr>
      </w:pPr>
    </w:p>
    <w:p>
      <w:pPr>
        <w:pStyle w:val="8"/>
        <w:tabs>
          <w:tab w:val="left" w:pos="6327"/>
          <w:tab w:val="left" w:pos="7997"/>
          <w:tab w:val="left" w:pos="9136"/>
        </w:tabs>
        <w:spacing w:before="72"/>
        <w:ind w:left="398"/>
        <w:rPr>
          <w:rFonts w:hint="eastAsia" w:ascii="仿宋" w:hAnsi="仿宋" w:eastAsia="仿宋" w:cs="仿宋"/>
          <w:spacing w:val="-3"/>
          <w:u w:val="single"/>
        </w:rPr>
      </w:pPr>
      <w:r>
        <w:rPr>
          <w:rFonts w:hint="eastAsia" w:ascii="仿宋" w:hAnsi="仿宋" w:eastAsia="仿宋" w:cs="仿宋"/>
        </w:rPr>
        <w:t>法定</w:t>
      </w:r>
      <w:r>
        <w:rPr>
          <w:rFonts w:hint="eastAsia" w:ascii="仿宋" w:hAnsi="仿宋" w:eastAsia="仿宋" w:cs="仿宋"/>
          <w:spacing w:val="-3"/>
        </w:rPr>
        <w:t>代</w:t>
      </w:r>
      <w:r>
        <w:rPr>
          <w:rFonts w:hint="eastAsia" w:ascii="仿宋" w:hAnsi="仿宋" w:eastAsia="仿宋" w:cs="仿宋"/>
        </w:rPr>
        <w:t>表</w:t>
      </w:r>
      <w:r>
        <w:rPr>
          <w:rFonts w:hint="eastAsia" w:ascii="仿宋" w:hAnsi="仿宋" w:eastAsia="仿宋" w:cs="仿宋"/>
          <w:spacing w:val="-3"/>
        </w:rPr>
        <w:t>人</w:t>
      </w:r>
      <w:r>
        <w:rPr>
          <w:rFonts w:hint="eastAsia" w:ascii="仿宋" w:hAnsi="仿宋" w:eastAsia="仿宋" w:cs="仿宋"/>
        </w:rPr>
        <w:t>或</w:t>
      </w:r>
      <w:r>
        <w:rPr>
          <w:rFonts w:hint="eastAsia" w:ascii="仿宋" w:hAnsi="仿宋" w:eastAsia="仿宋" w:cs="仿宋"/>
          <w:spacing w:val="-3"/>
        </w:rPr>
        <w:t>投</w:t>
      </w:r>
      <w:r>
        <w:rPr>
          <w:rFonts w:hint="eastAsia" w:ascii="仿宋" w:hAnsi="仿宋" w:eastAsia="仿宋" w:cs="仿宋"/>
        </w:rPr>
        <w:t>标</w:t>
      </w:r>
      <w:r>
        <w:rPr>
          <w:rFonts w:hint="eastAsia" w:ascii="仿宋" w:hAnsi="仿宋" w:eastAsia="仿宋" w:cs="仿宋"/>
          <w:spacing w:val="-3"/>
        </w:rPr>
        <w:t>人</w:t>
      </w:r>
      <w:r>
        <w:rPr>
          <w:rFonts w:hint="eastAsia" w:ascii="仿宋" w:hAnsi="仿宋" w:eastAsia="仿宋" w:cs="仿宋"/>
        </w:rPr>
        <w:t>授</w:t>
      </w:r>
      <w:r>
        <w:rPr>
          <w:rFonts w:hint="eastAsia" w:ascii="仿宋" w:hAnsi="仿宋" w:eastAsia="仿宋" w:cs="仿宋"/>
          <w:spacing w:val="-3"/>
        </w:rPr>
        <w:t>权</w:t>
      </w:r>
      <w:r>
        <w:rPr>
          <w:rFonts w:hint="eastAsia" w:ascii="仿宋" w:hAnsi="仿宋" w:eastAsia="仿宋" w:cs="仿宋"/>
        </w:rPr>
        <w:t>代表</w:t>
      </w:r>
      <w:r>
        <w:rPr>
          <w:rFonts w:hint="eastAsia" w:ascii="仿宋" w:hAnsi="仿宋" w:eastAsia="仿宋" w:cs="仿宋"/>
          <w:spacing w:val="-3"/>
        </w:rPr>
        <w:t>（</w:t>
      </w:r>
      <w:r>
        <w:rPr>
          <w:rFonts w:hint="eastAsia" w:ascii="仿宋" w:hAnsi="仿宋" w:eastAsia="仿宋" w:cs="仿宋"/>
        </w:rPr>
        <w:t>签</w:t>
      </w:r>
      <w:r>
        <w:rPr>
          <w:rFonts w:hint="eastAsia" w:ascii="仿宋" w:hAnsi="仿宋" w:eastAsia="仿宋" w:cs="仿宋"/>
          <w:spacing w:val="-3"/>
        </w:rPr>
        <w:t>名</w:t>
      </w:r>
      <w:r>
        <w:rPr>
          <w:rFonts w:hint="eastAsia" w:ascii="仿宋" w:hAnsi="仿宋" w:eastAsia="仿宋" w:cs="仿宋"/>
        </w:rPr>
        <w:t>或</w:t>
      </w:r>
      <w:r>
        <w:rPr>
          <w:rFonts w:hint="eastAsia" w:ascii="仿宋" w:hAnsi="仿宋" w:eastAsia="仿宋" w:cs="仿宋"/>
          <w:spacing w:val="-3"/>
        </w:rPr>
        <w:t>盖</w:t>
      </w:r>
      <w:r>
        <w:rPr>
          <w:rFonts w:hint="eastAsia" w:ascii="仿宋" w:hAnsi="仿宋" w:eastAsia="仿宋" w:cs="仿宋"/>
        </w:rPr>
        <w:t>章</w:t>
      </w:r>
      <w:r>
        <w:rPr>
          <w:rFonts w:hint="eastAsia" w:ascii="仿宋" w:hAnsi="仿宋" w:eastAsia="仿宋" w:cs="仿宋"/>
          <w:spacing w:val="-3"/>
        </w:rPr>
        <w:t>）：</w:t>
      </w:r>
      <w:r>
        <w:rPr>
          <w:rFonts w:hint="eastAsia" w:ascii="仿宋" w:hAnsi="仿宋" w:eastAsia="仿宋" w:cs="仿宋"/>
          <w:spacing w:val="-3"/>
          <w:u w:val="single"/>
        </w:rPr>
        <w:t xml:space="preserve"> </w:t>
      </w:r>
      <w:r>
        <w:rPr>
          <w:rFonts w:hint="eastAsia" w:ascii="仿宋" w:hAnsi="仿宋" w:eastAsia="仿宋" w:cs="仿宋"/>
          <w:spacing w:val="-3"/>
          <w:u w:val="single"/>
        </w:rPr>
        <w:tab/>
      </w:r>
    </w:p>
    <w:p>
      <w:pPr>
        <w:pStyle w:val="8"/>
        <w:tabs>
          <w:tab w:val="left" w:pos="6327"/>
          <w:tab w:val="left" w:pos="7997"/>
          <w:tab w:val="left" w:pos="9136"/>
        </w:tabs>
        <w:spacing w:before="72"/>
        <w:ind w:left="398"/>
        <w:rPr>
          <w:rFonts w:hint="eastAsia" w:ascii="仿宋" w:hAnsi="仿宋" w:eastAsia="仿宋" w:cs="仿宋"/>
        </w:rPr>
      </w:pPr>
      <w:r>
        <w:rPr>
          <w:rFonts w:hint="eastAsia" w:ascii="仿宋" w:hAnsi="仿宋" w:eastAsia="仿宋" w:cs="仿宋"/>
          <w:spacing w:val="7"/>
        </w:rPr>
        <w:t>日期：</w:t>
      </w:r>
      <w:r>
        <w:rPr>
          <w:rFonts w:hint="eastAsia" w:ascii="仿宋" w:hAnsi="仿宋" w:eastAsia="仿宋" w:cs="仿宋"/>
          <w:u w:val="single"/>
        </w:rPr>
        <w:t xml:space="preserve"> </w:t>
      </w:r>
      <w:r>
        <w:rPr>
          <w:rFonts w:hint="eastAsia" w:ascii="仿宋" w:hAnsi="仿宋" w:eastAsia="仿宋" w:cs="仿宋"/>
          <w:u w:val="single"/>
        </w:rPr>
        <w:tab/>
      </w:r>
    </w:p>
    <w:p>
      <w:pPr>
        <w:rPr>
          <w:rFonts w:hint="eastAsia" w:ascii="仿宋" w:hAnsi="仿宋" w:eastAsia="仿宋" w:cs="仿宋"/>
        </w:rPr>
        <w:sectPr>
          <w:type w:val="continuous"/>
          <w:pgSz w:w="11910" w:h="16840"/>
          <w:pgMar w:top="1580" w:right="1340" w:bottom="280" w:left="1020" w:header="720" w:footer="720" w:gutter="0"/>
          <w:pgNumType w:fmt="decimal"/>
          <w:cols w:space="720" w:num="1"/>
        </w:sectPr>
      </w:pPr>
    </w:p>
    <w:p>
      <w:pPr>
        <w:pStyle w:val="8"/>
        <w:spacing w:before="1" w:line="278" w:lineRule="auto"/>
        <w:ind w:right="404"/>
        <w:rPr>
          <w:rFonts w:hint="eastAsia" w:ascii="仿宋" w:hAnsi="仿宋" w:eastAsia="仿宋" w:cs="仿宋"/>
        </w:rPr>
      </w:pPr>
    </w:p>
    <w:p>
      <w:pPr>
        <w:spacing w:line="278" w:lineRule="auto"/>
        <w:rPr>
          <w:rFonts w:hint="eastAsia" w:ascii="仿宋" w:hAnsi="仿宋" w:eastAsia="仿宋" w:cs="仿宋"/>
        </w:rPr>
        <w:sectPr>
          <w:type w:val="continuous"/>
          <w:pgSz w:w="11910" w:h="16840"/>
          <w:pgMar w:top="1580" w:right="1340" w:bottom="280" w:left="1020" w:header="720" w:footer="720" w:gutter="0"/>
          <w:pgNumType w:fmt="decimal"/>
          <w:cols w:space="720" w:num="1"/>
        </w:sectPr>
      </w:pPr>
    </w:p>
    <w:p>
      <w:pPr>
        <w:spacing w:before="133"/>
        <w:ind w:left="398"/>
        <w:rPr>
          <w:rFonts w:hint="eastAsia" w:ascii="仿宋" w:hAnsi="仿宋" w:eastAsia="仿宋" w:cs="仿宋"/>
          <w:b/>
          <w:sz w:val="28"/>
        </w:rPr>
      </w:pPr>
      <w:r>
        <w:rPr>
          <w:rFonts w:hint="eastAsia" w:ascii="仿宋" w:hAnsi="仿宋" w:eastAsia="仿宋" w:cs="仿宋"/>
          <w:b/>
          <w:sz w:val="28"/>
        </w:rPr>
        <w:t>格式13</w:t>
      </w:r>
    </w:p>
    <w:p>
      <w:pPr>
        <w:pStyle w:val="8"/>
        <w:rPr>
          <w:rFonts w:hint="eastAsia" w:ascii="仿宋" w:hAnsi="仿宋" w:eastAsia="仿宋" w:cs="仿宋"/>
          <w:b/>
          <w:sz w:val="32"/>
        </w:rPr>
      </w:pPr>
      <w:r>
        <w:rPr>
          <w:rFonts w:hint="eastAsia" w:ascii="仿宋" w:hAnsi="仿宋" w:eastAsia="仿宋" w:cs="仿宋"/>
        </w:rPr>
        <w:br w:type="column"/>
      </w:r>
    </w:p>
    <w:p>
      <w:pPr>
        <w:spacing w:before="214"/>
        <w:ind w:left="398"/>
        <w:rPr>
          <w:rFonts w:hint="eastAsia" w:ascii="仿宋" w:hAnsi="仿宋" w:eastAsia="仿宋" w:cs="仿宋"/>
          <w:b/>
          <w:sz w:val="32"/>
        </w:rPr>
      </w:pPr>
      <w:r>
        <w:rPr>
          <w:rFonts w:hint="eastAsia" w:ascii="仿宋" w:hAnsi="仿宋" w:eastAsia="仿宋" w:cs="仿宋"/>
          <w:b/>
          <w:sz w:val="32"/>
        </w:rPr>
        <w:t>残疾人福利性单位声明函（如适用）</w:t>
      </w:r>
    </w:p>
    <w:p>
      <w:pPr>
        <w:rPr>
          <w:rFonts w:hint="eastAsia" w:ascii="仿宋" w:hAnsi="仿宋" w:eastAsia="仿宋" w:cs="仿宋"/>
          <w:sz w:val="32"/>
        </w:rPr>
        <w:sectPr>
          <w:pgSz w:w="11910" w:h="16840"/>
          <w:pgMar w:top="1360" w:right="1340" w:bottom="1420" w:left="1020" w:header="567" w:footer="1216" w:gutter="0"/>
          <w:pgNumType w:fmt="decimal"/>
          <w:cols w:equalWidth="0" w:num="2">
            <w:col w:w="1284" w:space="489"/>
            <w:col w:w="7777"/>
          </w:cols>
        </w:sectPr>
      </w:pPr>
    </w:p>
    <w:p>
      <w:pPr>
        <w:pStyle w:val="8"/>
        <w:spacing w:before="4"/>
        <w:rPr>
          <w:rFonts w:hint="eastAsia" w:ascii="仿宋" w:hAnsi="仿宋" w:eastAsia="仿宋" w:cs="仿宋"/>
          <w:b/>
          <w:sz w:val="19"/>
        </w:rPr>
      </w:pPr>
    </w:p>
    <w:p>
      <w:pPr>
        <w:pStyle w:val="8"/>
        <w:tabs>
          <w:tab w:val="left" w:pos="1661"/>
          <w:tab w:val="left" w:pos="2918"/>
        </w:tabs>
        <w:spacing w:before="71" w:line="364" w:lineRule="auto"/>
        <w:ind w:left="398" w:right="185" w:firstLine="420"/>
        <w:rPr>
          <w:rFonts w:hint="eastAsia" w:ascii="仿宋" w:hAnsi="仿宋" w:eastAsia="仿宋" w:cs="仿宋"/>
        </w:rPr>
      </w:pPr>
      <w:r>
        <w:rPr>
          <w:rFonts w:hint="eastAsia" w:ascii="仿宋" w:hAnsi="仿宋" w:eastAsia="仿宋" w:cs="仿宋"/>
        </w:rPr>
        <w:t>本单</w:t>
      </w:r>
      <w:r>
        <w:rPr>
          <w:rFonts w:hint="eastAsia" w:ascii="仿宋" w:hAnsi="仿宋" w:eastAsia="仿宋" w:cs="仿宋"/>
          <w:spacing w:val="-3"/>
        </w:rPr>
        <w:t>位</w:t>
      </w:r>
      <w:r>
        <w:rPr>
          <w:rFonts w:hint="eastAsia" w:ascii="仿宋" w:hAnsi="仿宋" w:eastAsia="仿宋" w:cs="仿宋"/>
        </w:rPr>
        <w:t>郑</w:t>
      </w:r>
      <w:r>
        <w:rPr>
          <w:rFonts w:hint="eastAsia" w:ascii="仿宋" w:hAnsi="仿宋" w:eastAsia="仿宋" w:cs="仿宋"/>
          <w:spacing w:val="-3"/>
        </w:rPr>
        <w:t>重</w:t>
      </w:r>
      <w:r>
        <w:rPr>
          <w:rFonts w:hint="eastAsia" w:ascii="仿宋" w:hAnsi="仿宋" w:eastAsia="仿宋" w:cs="仿宋"/>
        </w:rPr>
        <w:t>声</w:t>
      </w:r>
      <w:r>
        <w:rPr>
          <w:rFonts w:hint="eastAsia" w:ascii="仿宋" w:hAnsi="仿宋" w:eastAsia="仿宋" w:cs="仿宋"/>
          <w:spacing w:val="-3"/>
        </w:rPr>
        <w:t>明</w:t>
      </w:r>
      <w:r>
        <w:rPr>
          <w:rFonts w:hint="eastAsia" w:ascii="仿宋" w:hAnsi="仿宋" w:eastAsia="仿宋" w:cs="仿宋"/>
          <w:spacing w:val="-39"/>
        </w:rPr>
        <w:t>，</w:t>
      </w:r>
      <w:r>
        <w:rPr>
          <w:rFonts w:hint="eastAsia" w:ascii="仿宋" w:hAnsi="仿宋" w:eastAsia="仿宋" w:cs="仿宋"/>
          <w:spacing w:val="-3"/>
        </w:rPr>
        <w:t>根</w:t>
      </w:r>
      <w:r>
        <w:rPr>
          <w:rFonts w:hint="eastAsia" w:ascii="仿宋" w:hAnsi="仿宋" w:eastAsia="仿宋" w:cs="仿宋"/>
          <w:spacing w:val="-39"/>
        </w:rPr>
        <w:t>据</w:t>
      </w:r>
      <w:r>
        <w:rPr>
          <w:rFonts w:hint="eastAsia" w:ascii="仿宋" w:hAnsi="仿宋" w:eastAsia="仿宋" w:cs="仿宋"/>
        </w:rPr>
        <w:t>《</w:t>
      </w:r>
      <w:r>
        <w:rPr>
          <w:rFonts w:hint="eastAsia" w:ascii="仿宋" w:hAnsi="仿宋" w:eastAsia="仿宋" w:cs="仿宋"/>
          <w:spacing w:val="-3"/>
        </w:rPr>
        <w:t>财</w:t>
      </w:r>
      <w:r>
        <w:rPr>
          <w:rFonts w:hint="eastAsia" w:ascii="仿宋" w:hAnsi="仿宋" w:eastAsia="仿宋" w:cs="仿宋"/>
        </w:rPr>
        <w:t>政部</w:t>
      </w:r>
      <w:r>
        <w:rPr>
          <w:rFonts w:hint="eastAsia" w:ascii="仿宋" w:hAnsi="仿宋" w:eastAsia="仿宋" w:cs="仿宋"/>
          <w:spacing w:val="30"/>
        </w:rPr>
        <w:t xml:space="preserve"> </w:t>
      </w:r>
      <w:r>
        <w:rPr>
          <w:rFonts w:hint="eastAsia" w:ascii="仿宋" w:hAnsi="仿宋" w:eastAsia="仿宋" w:cs="仿宋"/>
        </w:rPr>
        <w:t>民</w:t>
      </w:r>
      <w:r>
        <w:rPr>
          <w:rFonts w:hint="eastAsia" w:ascii="仿宋" w:hAnsi="仿宋" w:eastAsia="仿宋" w:cs="仿宋"/>
          <w:spacing w:val="-3"/>
        </w:rPr>
        <w:t>政</w:t>
      </w:r>
      <w:r>
        <w:rPr>
          <w:rFonts w:hint="eastAsia" w:ascii="仿宋" w:hAnsi="仿宋" w:eastAsia="仿宋" w:cs="仿宋"/>
        </w:rPr>
        <w:t>部</w:t>
      </w:r>
      <w:r>
        <w:rPr>
          <w:rFonts w:hint="eastAsia" w:ascii="仿宋" w:hAnsi="仿宋" w:eastAsia="仿宋" w:cs="仿宋"/>
          <w:spacing w:val="33"/>
        </w:rPr>
        <w:t xml:space="preserve"> </w:t>
      </w:r>
      <w:r>
        <w:rPr>
          <w:rFonts w:hint="eastAsia" w:ascii="仿宋" w:hAnsi="仿宋" w:eastAsia="仿宋" w:cs="仿宋"/>
          <w:spacing w:val="-3"/>
        </w:rPr>
        <w:t>中</w:t>
      </w:r>
      <w:r>
        <w:rPr>
          <w:rFonts w:hint="eastAsia" w:ascii="仿宋" w:hAnsi="仿宋" w:eastAsia="仿宋" w:cs="仿宋"/>
        </w:rPr>
        <w:t>国</w:t>
      </w:r>
      <w:r>
        <w:rPr>
          <w:rFonts w:hint="eastAsia" w:ascii="仿宋" w:hAnsi="仿宋" w:eastAsia="仿宋" w:cs="仿宋"/>
          <w:spacing w:val="-3"/>
        </w:rPr>
        <w:t>残</w:t>
      </w:r>
      <w:r>
        <w:rPr>
          <w:rFonts w:hint="eastAsia" w:ascii="仿宋" w:hAnsi="仿宋" w:eastAsia="仿宋" w:cs="仿宋"/>
        </w:rPr>
        <w:t>疾</w:t>
      </w:r>
      <w:r>
        <w:rPr>
          <w:rFonts w:hint="eastAsia" w:ascii="仿宋" w:hAnsi="仿宋" w:eastAsia="仿宋" w:cs="仿宋"/>
          <w:spacing w:val="-3"/>
        </w:rPr>
        <w:t>人</w:t>
      </w:r>
      <w:r>
        <w:rPr>
          <w:rFonts w:hint="eastAsia" w:ascii="仿宋" w:hAnsi="仿宋" w:eastAsia="仿宋" w:cs="仿宋"/>
        </w:rPr>
        <w:t>联合</w:t>
      </w:r>
      <w:r>
        <w:rPr>
          <w:rFonts w:hint="eastAsia" w:ascii="仿宋" w:hAnsi="仿宋" w:eastAsia="仿宋" w:cs="仿宋"/>
          <w:spacing w:val="-3"/>
        </w:rPr>
        <w:t>会</w:t>
      </w:r>
      <w:r>
        <w:rPr>
          <w:rFonts w:hint="eastAsia" w:ascii="仿宋" w:hAnsi="仿宋" w:eastAsia="仿宋" w:cs="仿宋"/>
        </w:rPr>
        <w:t>关</w:t>
      </w:r>
      <w:r>
        <w:rPr>
          <w:rFonts w:hint="eastAsia" w:ascii="仿宋" w:hAnsi="仿宋" w:eastAsia="仿宋" w:cs="仿宋"/>
          <w:spacing w:val="-3"/>
        </w:rPr>
        <w:t>于</w:t>
      </w:r>
      <w:r>
        <w:rPr>
          <w:rFonts w:hint="eastAsia" w:ascii="仿宋" w:hAnsi="仿宋" w:eastAsia="仿宋" w:cs="仿宋"/>
        </w:rPr>
        <w:t>促</w:t>
      </w:r>
      <w:r>
        <w:rPr>
          <w:rFonts w:hint="eastAsia" w:ascii="仿宋" w:hAnsi="仿宋" w:eastAsia="仿宋" w:cs="仿宋"/>
          <w:spacing w:val="-3"/>
        </w:rPr>
        <w:t>进</w:t>
      </w:r>
      <w:r>
        <w:rPr>
          <w:rFonts w:hint="eastAsia" w:ascii="仿宋" w:hAnsi="仿宋" w:eastAsia="仿宋" w:cs="仿宋"/>
        </w:rPr>
        <w:t>残</w:t>
      </w:r>
      <w:r>
        <w:rPr>
          <w:rFonts w:hint="eastAsia" w:ascii="仿宋" w:hAnsi="仿宋" w:eastAsia="仿宋" w:cs="仿宋"/>
          <w:spacing w:val="-3"/>
        </w:rPr>
        <w:t>疾</w:t>
      </w:r>
      <w:r>
        <w:rPr>
          <w:rFonts w:hint="eastAsia" w:ascii="仿宋" w:hAnsi="仿宋" w:eastAsia="仿宋" w:cs="仿宋"/>
        </w:rPr>
        <w:t>人</w:t>
      </w:r>
      <w:r>
        <w:rPr>
          <w:rFonts w:hint="eastAsia" w:ascii="仿宋" w:hAnsi="仿宋" w:eastAsia="仿宋" w:cs="仿宋"/>
          <w:spacing w:val="-3"/>
        </w:rPr>
        <w:t>就</w:t>
      </w:r>
      <w:r>
        <w:rPr>
          <w:rFonts w:hint="eastAsia" w:ascii="仿宋" w:hAnsi="仿宋" w:eastAsia="仿宋" w:cs="仿宋"/>
        </w:rPr>
        <w:t>业政</w:t>
      </w:r>
      <w:r>
        <w:rPr>
          <w:rFonts w:hint="eastAsia" w:ascii="仿宋" w:hAnsi="仿宋" w:eastAsia="仿宋" w:cs="仿宋"/>
          <w:spacing w:val="-3"/>
        </w:rPr>
        <w:t>府</w:t>
      </w:r>
      <w:r>
        <w:rPr>
          <w:rFonts w:hint="eastAsia" w:ascii="仿宋" w:hAnsi="仿宋" w:eastAsia="仿宋" w:cs="仿宋"/>
        </w:rPr>
        <w:t>采</w:t>
      </w:r>
      <w:r>
        <w:rPr>
          <w:rFonts w:hint="eastAsia" w:ascii="仿宋" w:hAnsi="仿宋" w:eastAsia="仿宋" w:cs="仿宋"/>
          <w:spacing w:val="-3"/>
        </w:rPr>
        <w:t>购</w:t>
      </w:r>
      <w:r>
        <w:rPr>
          <w:rFonts w:hint="eastAsia" w:ascii="仿宋" w:hAnsi="仿宋" w:eastAsia="仿宋" w:cs="仿宋"/>
        </w:rPr>
        <w:t>政策的通知》（财</w:t>
      </w:r>
      <w:r>
        <w:rPr>
          <w:rFonts w:hint="eastAsia" w:ascii="仿宋" w:hAnsi="仿宋" w:eastAsia="仿宋" w:cs="仿宋"/>
          <w:spacing w:val="-3"/>
        </w:rPr>
        <w:t>库</w:t>
      </w:r>
      <w:r>
        <w:rPr>
          <w:rFonts w:hint="eastAsia" w:ascii="仿宋" w:hAnsi="仿宋" w:eastAsia="仿宋" w:cs="仿宋"/>
        </w:rPr>
        <w:t>〔2017〕</w:t>
      </w:r>
      <w:r>
        <w:rPr>
          <w:rFonts w:hint="eastAsia" w:ascii="仿宋" w:hAnsi="仿宋" w:eastAsia="仿宋" w:cs="仿宋"/>
          <w:spacing w:val="11"/>
        </w:rPr>
        <w:t xml:space="preserve"> </w:t>
      </w:r>
      <w:r>
        <w:rPr>
          <w:rFonts w:hint="eastAsia" w:ascii="仿宋" w:hAnsi="仿宋" w:eastAsia="仿宋" w:cs="仿宋"/>
        </w:rPr>
        <w:t>141</w:t>
      </w:r>
      <w:r>
        <w:rPr>
          <w:rFonts w:hint="eastAsia" w:ascii="仿宋" w:hAnsi="仿宋" w:eastAsia="仿宋" w:cs="仿宋"/>
          <w:spacing w:val="11"/>
        </w:rPr>
        <w:t xml:space="preserve"> </w:t>
      </w:r>
      <w:r>
        <w:rPr>
          <w:rFonts w:hint="eastAsia" w:ascii="仿宋" w:hAnsi="仿宋" w:eastAsia="仿宋" w:cs="仿宋"/>
        </w:rPr>
        <w:t>号）的</w:t>
      </w:r>
      <w:r>
        <w:rPr>
          <w:rFonts w:hint="eastAsia" w:ascii="仿宋" w:hAnsi="仿宋" w:eastAsia="仿宋" w:cs="仿宋"/>
          <w:spacing w:val="-3"/>
        </w:rPr>
        <w:t>规</w:t>
      </w:r>
      <w:r>
        <w:rPr>
          <w:rFonts w:hint="eastAsia" w:ascii="仿宋" w:hAnsi="仿宋" w:eastAsia="仿宋" w:cs="仿宋"/>
        </w:rPr>
        <w:t>定，本</w:t>
      </w:r>
      <w:r>
        <w:rPr>
          <w:rFonts w:hint="eastAsia" w:ascii="仿宋" w:hAnsi="仿宋" w:eastAsia="仿宋" w:cs="仿宋"/>
          <w:spacing w:val="-3"/>
        </w:rPr>
        <w:t>单</w:t>
      </w:r>
      <w:r>
        <w:rPr>
          <w:rFonts w:hint="eastAsia" w:ascii="仿宋" w:hAnsi="仿宋" w:eastAsia="仿宋" w:cs="仿宋"/>
        </w:rPr>
        <w:t>位为符合条件的</w:t>
      </w:r>
      <w:r>
        <w:rPr>
          <w:rFonts w:hint="eastAsia" w:ascii="仿宋" w:hAnsi="仿宋" w:eastAsia="仿宋" w:cs="仿宋"/>
          <w:spacing w:val="-3"/>
        </w:rPr>
        <w:t>残</w:t>
      </w:r>
      <w:r>
        <w:rPr>
          <w:rFonts w:hint="eastAsia" w:ascii="仿宋" w:hAnsi="仿宋" w:eastAsia="仿宋" w:cs="仿宋"/>
        </w:rPr>
        <w:t>疾人</w:t>
      </w:r>
      <w:r>
        <w:rPr>
          <w:rFonts w:hint="eastAsia" w:ascii="仿宋" w:hAnsi="仿宋" w:eastAsia="仿宋" w:cs="仿宋"/>
          <w:spacing w:val="-3"/>
        </w:rPr>
        <w:t>福</w:t>
      </w:r>
      <w:r>
        <w:rPr>
          <w:rFonts w:hint="eastAsia" w:ascii="仿宋" w:hAnsi="仿宋" w:eastAsia="仿宋" w:cs="仿宋"/>
        </w:rPr>
        <w:t>利性单位，且</w:t>
      </w:r>
      <w:r>
        <w:rPr>
          <w:rFonts w:hint="eastAsia" w:ascii="仿宋" w:hAnsi="仿宋" w:eastAsia="仿宋" w:cs="仿宋"/>
          <w:spacing w:val="-3"/>
        </w:rPr>
        <w:t>本</w:t>
      </w:r>
      <w:r>
        <w:rPr>
          <w:rFonts w:hint="eastAsia" w:ascii="仿宋" w:hAnsi="仿宋" w:eastAsia="仿宋" w:cs="仿宋"/>
        </w:rPr>
        <w:t>单位参</w:t>
      </w:r>
      <w:r>
        <w:rPr>
          <w:rFonts w:hint="eastAsia" w:ascii="仿宋" w:hAnsi="仿宋" w:eastAsia="仿宋" w:cs="仿宋"/>
          <w:spacing w:val="-3"/>
        </w:rPr>
        <w:t>加</w:t>
      </w:r>
      <w:r>
        <w:rPr>
          <w:rFonts w:hint="eastAsia" w:ascii="仿宋" w:hAnsi="仿宋" w:eastAsia="仿宋" w:cs="仿宋"/>
          <w:u w:val="single"/>
        </w:rPr>
        <w:t xml:space="preserve"> </w:t>
      </w:r>
      <w:r>
        <w:rPr>
          <w:rFonts w:hint="eastAsia" w:ascii="仿宋" w:hAnsi="仿宋" w:eastAsia="仿宋" w:cs="仿宋"/>
          <w:u w:val="single"/>
        </w:rPr>
        <w:tab/>
      </w:r>
      <w:r>
        <w:rPr>
          <w:rFonts w:hint="eastAsia" w:ascii="仿宋" w:hAnsi="仿宋" w:eastAsia="仿宋" w:cs="仿宋"/>
          <w:spacing w:val="-3"/>
        </w:rPr>
        <w:t>单</w:t>
      </w:r>
      <w:r>
        <w:rPr>
          <w:rFonts w:hint="eastAsia" w:ascii="仿宋" w:hAnsi="仿宋" w:eastAsia="仿宋" w:cs="仿宋"/>
        </w:rPr>
        <w:t>位</w:t>
      </w:r>
      <w:r>
        <w:rPr>
          <w:rFonts w:hint="eastAsia" w:ascii="仿宋" w:hAnsi="仿宋" w:eastAsia="仿宋" w:cs="仿宋"/>
          <w:spacing w:val="-3"/>
        </w:rPr>
        <w:t>的</w:t>
      </w:r>
      <w:r>
        <w:rPr>
          <w:rFonts w:hint="eastAsia" w:ascii="仿宋" w:hAnsi="仿宋" w:eastAsia="仿宋" w:cs="仿宋"/>
          <w:u w:val="single"/>
        </w:rPr>
        <w:t xml:space="preserve"> </w:t>
      </w:r>
      <w:r>
        <w:rPr>
          <w:rFonts w:hint="eastAsia" w:ascii="仿宋" w:hAnsi="仿宋" w:eastAsia="仿宋" w:cs="仿宋"/>
          <w:u w:val="single"/>
        </w:rPr>
        <w:tab/>
      </w:r>
      <w:r>
        <w:rPr>
          <w:rFonts w:hint="eastAsia" w:ascii="仿宋" w:hAnsi="仿宋" w:eastAsia="仿宋" w:cs="仿宋"/>
        </w:rPr>
        <w:t>项</w:t>
      </w:r>
      <w:r>
        <w:rPr>
          <w:rFonts w:hint="eastAsia" w:ascii="仿宋" w:hAnsi="仿宋" w:eastAsia="仿宋" w:cs="仿宋"/>
          <w:spacing w:val="-3"/>
        </w:rPr>
        <w:t>目</w:t>
      </w:r>
      <w:r>
        <w:rPr>
          <w:rFonts w:hint="eastAsia" w:ascii="仿宋" w:hAnsi="仿宋" w:eastAsia="仿宋" w:cs="仿宋"/>
        </w:rPr>
        <w:t>采</w:t>
      </w:r>
      <w:r>
        <w:rPr>
          <w:rFonts w:hint="eastAsia" w:ascii="仿宋" w:hAnsi="仿宋" w:eastAsia="仿宋" w:cs="仿宋"/>
          <w:spacing w:val="-3"/>
        </w:rPr>
        <w:t>购</w:t>
      </w:r>
      <w:r>
        <w:rPr>
          <w:rFonts w:hint="eastAsia" w:ascii="仿宋" w:hAnsi="仿宋" w:eastAsia="仿宋" w:cs="仿宋"/>
        </w:rPr>
        <w:t>活</w:t>
      </w:r>
      <w:r>
        <w:rPr>
          <w:rFonts w:hint="eastAsia" w:ascii="仿宋" w:hAnsi="仿宋" w:eastAsia="仿宋" w:cs="仿宋"/>
          <w:spacing w:val="-3"/>
        </w:rPr>
        <w:t>动</w:t>
      </w:r>
      <w:r>
        <w:rPr>
          <w:rFonts w:hint="eastAsia" w:ascii="仿宋" w:hAnsi="仿宋" w:eastAsia="仿宋" w:cs="仿宋"/>
        </w:rPr>
        <w:t>提</w:t>
      </w:r>
      <w:r>
        <w:rPr>
          <w:rFonts w:hint="eastAsia" w:ascii="仿宋" w:hAnsi="仿宋" w:eastAsia="仿宋" w:cs="仿宋"/>
          <w:spacing w:val="-3"/>
        </w:rPr>
        <w:t>供</w:t>
      </w:r>
      <w:r>
        <w:rPr>
          <w:rFonts w:hint="eastAsia" w:ascii="仿宋" w:hAnsi="仿宋" w:eastAsia="仿宋" w:cs="仿宋"/>
        </w:rPr>
        <w:t>本</w:t>
      </w:r>
      <w:r>
        <w:rPr>
          <w:rFonts w:hint="eastAsia" w:ascii="仿宋" w:hAnsi="仿宋" w:eastAsia="仿宋" w:cs="仿宋"/>
          <w:spacing w:val="-3"/>
        </w:rPr>
        <w:t>单位</w:t>
      </w:r>
      <w:r>
        <w:rPr>
          <w:rFonts w:hint="eastAsia" w:ascii="仿宋" w:hAnsi="仿宋" w:eastAsia="仿宋" w:cs="仿宋"/>
        </w:rPr>
        <w:t>制造</w:t>
      </w:r>
      <w:r>
        <w:rPr>
          <w:rFonts w:hint="eastAsia" w:ascii="仿宋" w:hAnsi="仿宋" w:eastAsia="仿宋" w:cs="仿宋"/>
          <w:spacing w:val="-3"/>
        </w:rPr>
        <w:t>的</w:t>
      </w:r>
      <w:r>
        <w:rPr>
          <w:rFonts w:hint="eastAsia" w:ascii="仿宋" w:hAnsi="仿宋" w:eastAsia="仿宋" w:cs="仿宋"/>
        </w:rPr>
        <w:t>货</w:t>
      </w:r>
      <w:r>
        <w:rPr>
          <w:rFonts w:hint="eastAsia" w:ascii="仿宋" w:hAnsi="仿宋" w:eastAsia="仿宋" w:cs="仿宋"/>
          <w:spacing w:val="-92"/>
        </w:rPr>
        <w:t>物</w:t>
      </w:r>
      <w:r>
        <w:rPr>
          <w:rFonts w:hint="eastAsia" w:ascii="仿宋" w:hAnsi="仿宋" w:eastAsia="仿宋" w:cs="仿宋"/>
          <w:spacing w:val="-3"/>
        </w:rPr>
        <w:t>（</w:t>
      </w:r>
      <w:r>
        <w:rPr>
          <w:rFonts w:hint="eastAsia" w:ascii="仿宋" w:hAnsi="仿宋" w:eastAsia="仿宋" w:cs="仿宋"/>
        </w:rPr>
        <w:t>由</w:t>
      </w:r>
      <w:r>
        <w:rPr>
          <w:rFonts w:hint="eastAsia" w:ascii="仿宋" w:hAnsi="仿宋" w:eastAsia="仿宋" w:cs="仿宋"/>
          <w:spacing w:val="-3"/>
        </w:rPr>
        <w:t>本</w:t>
      </w:r>
      <w:r>
        <w:rPr>
          <w:rFonts w:hint="eastAsia" w:ascii="仿宋" w:hAnsi="仿宋" w:eastAsia="仿宋" w:cs="仿宋"/>
        </w:rPr>
        <w:t>单</w:t>
      </w:r>
      <w:r>
        <w:rPr>
          <w:rFonts w:hint="eastAsia" w:ascii="仿宋" w:hAnsi="仿宋" w:eastAsia="仿宋" w:cs="仿宋"/>
          <w:spacing w:val="-3"/>
        </w:rPr>
        <w:t>位</w:t>
      </w:r>
      <w:r>
        <w:rPr>
          <w:rFonts w:hint="eastAsia" w:ascii="仿宋" w:hAnsi="仿宋" w:eastAsia="仿宋" w:cs="仿宋"/>
        </w:rPr>
        <w:t>承</w:t>
      </w:r>
      <w:r>
        <w:rPr>
          <w:rFonts w:hint="eastAsia" w:ascii="仿宋" w:hAnsi="仿宋" w:eastAsia="仿宋" w:cs="仿宋"/>
          <w:spacing w:val="-3"/>
        </w:rPr>
        <w:t>担</w:t>
      </w:r>
      <w:r>
        <w:rPr>
          <w:rFonts w:hint="eastAsia" w:ascii="仿宋" w:hAnsi="仿宋" w:eastAsia="仿宋" w:cs="仿宋"/>
        </w:rPr>
        <w:t>工程</w:t>
      </w:r>
      <w:r>
        <w:rPr>
          <w:rFonts w:hint="eastAsia" w:ascii="仿宋" w:hAnsi="仿宋" w:eastAsia="仿宋" w:cs="仿宋"/>
          <w:spacing w:val="-3"/>
        </w:rPr>
        <w:t>/</w:t>
      </w:r>
      <w:r>
        <w:rPr>
          <w:rFonts w:hint="eastAsia" w:ascii="仿宋" w:hAnsi="仿宋" w:eastAsia="仿宋" w:cs="仿宋"/>
        </w:rPr>
        <w:t>提</w:t>
      </w:r>
      <w:r>
        <w:rPr>
          <w:rFonts w:hint="eastAsia" w:ascii="仿宋" w:hAnsi="仿宋" w:eastAsia="仿宋" w:cs="仿宋"/>
          <w:spacing w:val="-3"/>
        </w:rPr>
        <w:t>供</w:t>
      </w:r>
      <w:r>
        <w:rPr>
          <w:rFonts w:hint="eastAsia" w:ascii="仿宋" w:hAnsi="仿宋" w:eastAsia="仿宋" w:cs="仿宋"/>
        </w:rPr>
        <w:t>服务</w:t>
      </w:r>
      <w:r>
        <w:rPr>
          <w:rFonts w:hint="eastAsia" w:ascii="仿宋" w:hAnsi="仿宋" w:eastAsia="仿宋" w:cs="仿宋"/>
          <w:spacing w:val="-92"/>
        </w:rPr>
        <w:t>）</w:t>
      </w:r>
      <w:r>
        <w:rPr>
          <w:rFonts w:hint="eastAsia" w:ascii="仿宋" w:hAnsi="仿宋" w:eastAsia="仿宋" w:cs="仿宋"/>
        </w:rPr>
        <w:t>，或者</w:t>
      </w:r>
      <w:r>
        <w:rPr>
          <w:rFonts w:hint="eastAsia" w:ascii="仿宋" w:hAnsi="仿宋" w:eastAsia="仿宋" w:cs="仿宋"/>
          <w:spacing w:val="-3"/>
        </w:rPr>
        <w:t>提</w:t>
      </w:r>
      <w:r>
        <w:rPr>
          <w:rFonts w:hint="eastAsia" w:ascii="仿宋" w:hAnsi="仿宋" w:eastAsia="仿宋" w:cs="仿宋"/>
        </w:rPr>
        <w:t>供</w:t>
      </w:r>
      <w:r>
        <w:rPr>
          <w:rFonts w:hint="eastAsia" w:ascii="仿宋" w:hAnsi="仿宋" w:eastAsia="仿宋" w:cs="仿宋"/>
          <w:spacing w:val="-3"/>
        </w:rPr>
        <w:t>其</w:t>
      </w:r>
      <w:r>
        <w:rPr>
          <w:rFonts w:hint="eastAsia" w:ascii="仿宋" w:hAnsi="仿宋" w:eastAsia="仿宋" w:cs="仿宋"/>
        </w:rPr>
        <w:t>他</w:t>
      </w:r>
      <w:r>
        <w:rPr>
          <w:rFonts w:hint="eastAsia" w:ascii="仿宋" w:hAnsi="仿宋" w:eastAsia="仿宋" w:cs="仿宋"/>
          <w:spacing w:val="-3"/>
        </w:rPr>
        <w:t>残</w:t>
      </w:r>
      <w:r>
        <w:rPr>
          <w:rFonts w:hint="eastAsia" w:ascii="仿宋" w:hAnsi="仿宋" w:eastAsia="仿宋" w:cs="仿宋"/>
        </w:rPr>
        <w:t>疾</w:t>
      </w:r>
      <w:r>
        <w:rPr>
          <w:rFonts w:hint="eastAsia" w:ascii="仿宋" w:hAnsi="仿宋" w:eastAsia="仿宋" w:cs="仿宋"/>
          <w:spacing w:val="-3"/>
        </w:rPr>
        <w:t>人</w:t>
      </w:r>
      <w:r>
        <w:rPr>
          <w:rFonts w:hint="eastAsia" w:ascii="仿宋" w:hAnsi="仿宋" w:eastAsia="仿宋" w:cs="仿宋"/>
        </w:rPr>
        <w:t>福</w:t>
      </w:r>
      <w:r>
        <w:rPr>
          <w:rFonts w:hint="eastAsia" w:ascii="仿宋" w:hAnsi="仿宋" w:eastAsia="仿宋" w:cs="仿宋"/>
          <w:spacing w:val="-3"/>
        </w:rPr>
        <w:t>利</w:t>
      </w:r>
      <w:r>
        <w:rPr>
          <w:rFonts w:hint="eastAsia" w:ascii="仿宋" w:hAnsi="仿宋" w:eastAsia="仿宋" w:cs="仿宋"/>
        </w:rPr>
        <w:t>性单</w:t>
      </w:r>
      <w:r>
        <w:rPr>
          <w:rFonts w:hint="eastAsia" w:ascii="仿宋" w:hAnsi="仿宋" w:eastAsia="仿宋" w:cs="仿宋"/>
          <w:spacing w:val="-3"/>
        </w:rPr>
        <w:t>位</w:t>
      </w:r>
      <w:r>
        <w:rPr>
          <w:rFonts w:hint="eastAsia" w:ascii="仿宋" w:hAnsi="仿宋" w:eastAsia="仿宋" w:cs="仿宋"/>
        </w:rPr>
        <w:t>制</w:t>
      </w:r>
      <w:r>
        <w:rPr>
          <w:rFonts w:hint="eastAsia" w:ascii="仿宋" w:hAnsi="仿宋" w:eastAsia="仿宋" w:cs="仿宋"/>
          <w:spacing w:val="-3"/>
        </w:rPr>
        <w:t>造</w:t>
      </w:r>
      <w:r>
        <w:rPr>
          <w:rFonts w:hint="eastAsia" w:ascii="仿宋" w:hAnsi="仿宋" w:eastAsia="仿宋" w:cs="仿宋"/>
        </w:rPr>
        <w:t>的</w:t>
      </w:r>
      <w:r>
        <w:rPr>
          <w:rFonts w:hint="eastAsia" w:ascii="仿宋" w:hAnsi="仿宋" w:eastAsia="仿宋" w:cs="仿宋"/>
          <w:spacing w:val="-3"/>
        </w:rPr>
        <w:t>货</w:t>
      </w:r>
      <w:r>
        <w:rPr>
          <w:rFonts w:hint="eastAsia" w:ascii="仿宋" w:hAnsi="仿宋" w:eastAsia="仿宋" w:cs="仿宋"/>
          <w:spacing w:val="-92"/>
        </w:rPr>
        <w:t>物</w:t>
      </w:r>
      <w:r>
        <w:rPr>
          <w:rFonts w:hint="eastAsia" w:ascii="仿宋" w:hAnsi="仿宋" w:eastAsia="仿宋" w:cs="仿宋"/>
        </w:rPr>
        <w:t>（</w:t>
      </w:r>
      <w:r>
        <w:rPr>
          <w:rFonts w:hint="eastAsia" w:ascii="仿宋" w:hAnsi="仿宋" w:eastAsia="仿宋" w:cs="仿宋"/>
          <w:spacing w:val="-3"/>
        </w:rPr>
        <w:t>不</w:t>
      </w:r>
      <w:r>
        <w:rPr>
          <w:rFonts w:hint="eastAsia" w:ascii="仿宋" w:hAnsi="仿宋" w:eastAsia="仿宋" w:cs="仿宋"/>
        </w:rPr>
        <w:t>包</w:t>
      </w:r>
      <w:r>
        <w:rPr>
          <w:rFonts w:hint="eastAsia" w:ascii="仿宋" w:hAnsi="仿宋" w:eastAsia="仿宋" w:cs="仿宋"/>
          <w:spacing w:val="-3"/>
        </w:rPr>
        <w:t>括</w:t>
      </w:r>
      <w:r>
        <w:rPr>
          <w:rFonts w:hint="eastAsia" w:ascii="仿宋" w:hAnsi="仿宋" w:eastAsia="仿宋" w:cs="仿宋"/>
        </w:rPr>
        <w:t>使用</w:t>
      </w:r>
      <w:r>
        <w:rPr>
          <w:rFonts w:hint="eastAsia" w:ascii="仿宋" w:hAnsi="仿宋" w:eastAsia="仿宋" w:cs="仿宋"/>
          <w:spacing w:val="-3"/>
        </w:rPr>
        <w:t>非</w:t>
      </w:r>
      <w:r>
        <w:rPr>
          <w:rFonts w:hint="eastAsia" w:ascii="仿宋" w:hAnsi="仿宋" w:eastAsia="仿宋" w:cs="仿宋"/>
        </w:rPr>
        <w:t>残</w:t>
      </w:r>
      <w:r>
        <w:rPr>
          <w:rFonts w:hint="eastAsia" w:ascii="仿宋" w:hAnsi="仿宋" w:eastAsia="仿宋" w:cs="仿宋"/>
          <w:spacing w:val="-3"/>
        </w:rPr>
        <w:t>疾</w:t>
      </w:r>
      <w:r>
        <w:rPr>
          <w:rFonts w:hint="eastAsia" w:ascii="仿宋" w:hAnsi="仿宋" w:eastAsia="仿宋" w:cs="仿宋"/>
        </w:rPr>
        <w:t>人</w:t>
      </w:r>
      <w:r>
        <w:rPr>
          <w:rFonts w:hint="eastAsia" w:ascii="仿宋" w:hAnsi="仿宋" w:eastAsia="仿宋" w:cs="仿宋"/>
          <w:spacing w:val="-3"/>
        </w:rPr>
        <w:t>福</w:t>
      </w:r>
      <w:r>
        <w:rPr>
          <w:rFonts w:hint="eastAsia" w:ascii="仿宋" w:hAnsi="仿宋" w:eastAsia="仿宋" w:cs="仿宋"/>
        </w:rPr>
        <w:t>利</w:t>
      </w:r>
      <w:r>
        <w:rPr>
          <w:rFonts w:hint="eastAsia" w:ascii="仿宋" w:hAnsi="仿宋" w:eastAsia="仿宋" w:cs="仿宋"/>
          <w:spacing w:val="-3"/>
        </w:rPr>
        <w:t>性</w:t>
      </w:r>
      <w:r>
        <w:rPr>
          <w:rFonts w:hint="eastAsia" w:ascii="仿宋" w:hAnsi="仿宋" w:eastAsia="仿宋" w:cs="仿宋"/>
        </w:rPr>
        <w:t>单</w:t>
      </w:r>
      <w:r>
        <w:rPr>
          <w:rFonts w:hint="eastAsia" w:ascii="仿宋" w:hAnsi="仿宋" w:eastAsia="仿宋" w:cs="仿宋"/>
          <w:spacing w:val="-3"/>
        </w:rPr>
        <w:t>位</w:t>
      </w:r>
      <w:r>
        <w:rPr>
          <w:rFonts w:hint="eastAsia" w:ascii="仿宋" w:hAnsi="仿宋" w:eastAsia="仿宋" w:cs="仿宋"/>
        </w:rPr>
        <w:t>注册</w:t>
      </w:r>
      <w:r>
        <w:rPr>
          <w:rFonts w:hint="eastAsia" w:ascii="仿宋" w:hAnsi="仿宋" w:eastAsia="仿宋" w:cs="仿宋"/>
          <w:spacing w:val="-3"/>
        </w:rPr>
        <w:t>商</w:t>
      </w:r>
      <w:r>
        <w:rPr>
          <w:rFonts w:hint="eastAsia" w:ascii="仿宋" w:hAnsi="仿宋" w:eastAsia="仿宋" w:cs="仿宋"/>
        </w:rPr>
        <w:t>标</w:t>
      </w:r>
      <w:r>
        <w:rPr>
          <w:rFonts w:hint="eastAsia" w:ascii="仿宋" w:hAnsi="仿宋" w:eastAsia="仿宋" w:cs="仿宋"/>
          <w:spacing w:val="-3"/>
        </w:rPr>
        <w:t>的</w:t>
      </w:r>
      <w:r>
        <w:rPr>
          <w:rFonts w:hint="eastAsia" w:ascii="仿宋" w:hAnsi="仿宋" w:eastAsia="仿宋" w:cs="仿宋"/>
        </w:rPr>
        <w:t>货</w:t>
      </w:r>
      <w:r>
        <w:rPr>
          <w:rFonts w:hint="eastAsia" w:ascii="仿宋" w:hAnsi="仿宋" w:eastAsia="仿宋" w:cs="仿宋"/>
          <w:spacing w:val="-3"/>
        </w:rPr>
        <w:t>物</w:t>
      </w:r>
      <w:r>
        <w:rPr>
          <w:rFonts w:hint="eastAsia" w:ascii="仿宋" w:hAnsi="仿宋" w:eastAsia="仿宋" w:cs="仿宋"/>
          <w:spacing w:val="-94"/>
        </w:rPr>
        <w:t>）</w:t>
      </w:r>
      <w:r>
        <w:rPr>
          <w:rFonts w:hint="eastAsia" w:ascii="仿宋" w:hAnsi="仿宋" w:eastAsia="仿宋" w:cs="仿宋"/>
        </w:rPr>
        <w:t>。</w:t>
      </w:r>
    </w:p>
    <w:p>
      <w:pPr>
        <w:pStyle w:val="8"/>
        <w:spacing w:line="268" w:lineRule="exact"/>
        <w:ind w:left="818"/>
        <w:rPr>
          <w:rFonts w:hint="eastAsia" w:ascii="仿宋" w:hAnsi="仿宋" w:eastAsia="仿宋" w:cs="仿宋"/>
        </w:rPr>
      </w:pPr>
      <w:r>
        <w:rPr>
          <w:rFonts w:hint="eastAsia" w:ascii="仿宋" w:hAnsi="仿宋" w:eastAsia="仿宋" w:cs="仿宋"/>
        </w:rPr>
        <w:t>本单位对上述声明的真实性负责。如有虚假，将依法承担相应责任。</w:t>
      </w:r>
    </w:p>
    <w:p>
      <w:pPr>
        <w:pStyle w:val="8"/>
        <w:rPr>
          <w:rFonts w:hint="eastAsia" w:ascii="仿宋" w:hAnsi="仿宋" w:eastAsia="仿宋" w:cs="仿宋"/>
          <w:sz w:val="20"/>
        </w:rPr>
      </w:pPr>
    </w:p>
    <w:p>
      <w:pPr>
        <w:pStyle w:val="8"/>
        <w:spacing w:before="9"/>
        <w:rPr>
          <w:rFonts w:hint="eastAsia" w:ascii="仿宋" w:hAnsi="仿宋" w:eastAsia="仿宋" w:cs="仿宋"/>
          <w:sz w:val="22"/>
        </w:rPr>
      </w:pPr>
    </w:p>
    <w:p>
      <w:pPr>
        <w:pStyle w:val="8"/>
        <w:tabs>
          <w:tab w:val="left" w:pos="6493"/>
        </w:tabs>
        <w:spacing w:line="364" w:lineRule="auto"/>
        <w:ind w:left="6071" w:right="1579"/>
        <w:rPr>
          <w:rFonts w:hint="eastAsia" w:ascii="仿宋" w:hAnsi="仿宋" w:eastAsia="仿宋" w:cs="仿宋"/>
        </w:rPr>
      </w:pPr>
      <w:r>
        <w:rPr>
          <w:rFonts w:hint="eastAsia" w:ascii="仿宋" w:hAnsi="仿宋" w:eastAsia="仿宋" w:cs="仿宋"/>
        </w:rPr>
        <w:t>单位</w:t>
      </w:r>
      <w:r>
        <w:rPr>
          <w:rFonts w:hint="eastAsia" w:ascii="仿宋" w:hAnsi="仿宋" w:eastAsia="仿宋" w:cs="仿宋"/>
          <w:spacing w:val="-3"/>
        </w:rPr>
        <w:t>名</w:t>
      </w:r>
      <w:r>
        <w:rPr>
          <w:rFonts w:hint="eastAsia" w:ascii="仿宋" w:hAnsi="仿宋" w:eastAsia="仿宋" w:cs="仿宋"/>
        </w:rPr>
        <w:t>称</w:t>
      </w:r>
      <w:r>
        <w:rPr>
          <w:rFonts w:hint="eastAsia" w:ascii="仿宋" w:hAnsi="仿宋" w:eastAsia="仿宋" w:cs="仿宋"/>
          <w:spacing w:val="-3"/>
        </w:rPr>
        <w:t>（</w:t>
      </w:r>
      <w:r>
        <w:rPr>
          <w:rFonts w:hint="eastAsia" w:ascii="仿宋" w:hAnsi="仿宋" w:eastAsia="仿宋" w:cs="仿宋"/>
        </w:rPr>
        <w:t>盖</w:t>
      </w:r>
      <w:r>
        <w:rPr>
          <w:rFonts w:hint="eastAsia" w:ascii="仿宋" w:hAnsi="仿宋" w:eastAsia="仿宋" w:cs="仿宋"/>
          <w:spacing w:val="-3"/>
        </w:rPr>
        <w:t>章</w:t>
      </w:r>
      <w:r>
        <w:rPr>
          <w:rFonts w:hint="eastAsia" w:ascii="仿宋" w:hAnsi="仿宋" w:eastAsia="仿宋" w:cs="仿宋"/>
          <w:spacing w:val="-8"/>
        </w:rPr>
        <w:t xml:space="preserve">）： </w:t>
      </w:r>
      <w:r>
        <w:rPr>
          <w:rFonts w:hint="eastAsia" w:ascii="仿宋" w:hAnsi="仿宋" w:eastAsia="仿宋" w:cs="仿宋"/>
        </w:rPr>
        <w:t>日</w:t>
      </w:r>
      <w:r>
        <w:rPr>
          <w:rFonts w:hint="eastAsia" w:ascii="仿宋" w:hAnsi="仿宋" w:eastAsia="仿宋" w:cs="仿宋"/>
        </w:rPr>
        <w:tab/>
      </w:r>
      <w:r>
        <w:rPr>
          <w:rFonts w:hint="eastAsia" w:ascii="仿宋" w:hAnsi="仿宋" w:eastAsia="仿宋" w:cs="仿宋"/>
          <w:spacing w:val="-3"/>
        </w:rPr>
        <w:t>期：</w:t>
      </w:r>
    </w:p>
    <w:p>
      <w:pPr>
        <w:spacing w:line="364" w:lineRule="auto"/>
        <w:rPr>
          <w:rFonts w:hint="eastAsia" w:ascii="仿宋" w:hAnsi="仿宋" w:eastAsia="仿宋" w:cs="仿宋"/>
        </w:rPr>
        <w:sectPr>
          <w:type w:val="continuous"/>
          <w:pgSz w:w="11910" w:h="16840"/>
          <w:pgMar w:top="1580" w:right="1340" w:bottom="280" w:left="1020" w:header="720" w:footer="720" w:gutter="0"/>
          <w:pgNumType w:fmt="decimal"/>
          <w:cols w:space="720" w:num="1"/>
        </w:sectPr>
      </w:pPr>
    </w:p>
    <w:p>
      <w:pPr>
        <w:spacing w:before="133"/>
        <w:ind w:left="398"/>
        <w:rPr>
          <w:rFonts w:hint="eastAsia" w:ascii="仿宋" w:hAnsi="仿宋" w:eastAsia="仿宋" w:cs="仿宋"/>
          <w:b/>
          <w:sz w:val="28"/>
        </w:rPr>
      </w:pPr>
      <w:r>
        <w:rPr>
          <w:rFonts w:hint="eastAsia" w:ascii="仿宋" w:hAnsi="仿宋" w:eastAsia="仿宋" w:cs="仿宋"/>
          <w:b/>
          <w:sz w:val="28"/>
        </w:rPr>
        <w:t>格式14</w:t>
      </w:r>
    </w:p>
    <w:p>
      <w:pPr>
        <w:pStyle w:val="8"/>
        <w:rPr>
          <w:rFonts w:hint="eastAsia" w:ascii="仿宋" w:hAnsi="仿宋" w:eastAsia="仿宋" w:cs="仿宋"/>
          <w:b/>
          <w:sz w:val="32"/>
        </w:rPr>
      </w:pPr>
      <w:r>
        <w:rPr>
          <w:rFonts w:hint="eastAsia" w:ascii="仿宋" w:hAnsi="仿宋" w:eastAsia="仿宋" w:cs="仿宋"/>
        </w:rPr>
        <w:br w:type="column"/>
      </w:r>
      <w:r>
        <w:rPr>
          <w:rFonts w:hint="eastAsia" w:ascii="仿宋" w:hAnsi="仿宋" w:eastAsia="仿宋" w:cs="仿宋"/>
          <w:b/>
          <w:sz w:val="32"/>
        </w:rPr>
        <w:t>节能产品、环境标志产品一览表（如有）</w:t>
      </w:r>
    </w:p>
    <w:p>
      <w:pPr>
        <w:rPr>
          <w:rFonts w:hint="eastAsia" w:ascii="仿宋" w:hAnsi="仿宋" w:eastAsia="仿宋" w:cs="仿宋"/>
          <w:sz w:val="32"/>
        </w:rPr>
        <w:sectPr>
          <w:pgSz w:w="11910" w:h="16840"/>
          <w:pgMar w:top="1360" w:right="1340" w:bottom="1420" w:left="1020" w:header="567" w:footer="1216" w:gutter="0"/>
          <w:pgNumType w:fmt="decimal"/>
          <w:cols w:equalWidth="0" w:num="2">
            <w:col w:w="1284" w:space="168"/>
            <w:col w:w="8098"/>
          </w:cols>
        </w:sectPr>
      </w:pPr>
    </w:p>
    <w:p>
      <w:pPr>
        <w:pStyle w:val="8"/>
        <w:spacing w:before="10"/>
        <w:rPr>
          <w:rFonts w:hint="eastAsia" w:ascii="仿宋" w:hAnsi="仿宋" w:eastAsia="仿宋" w:cs="仿宋"/>
          <w:b/>
          <w:sz w:val="24"/>
        </w:rPr>
      </w:pPr>
    </w:p>
    <w:tbl>
      <w:tblPr>
        <w:tblStyle w:val="14"/>
        <w:tblW w:w="0" w:type="auto"/>
        <w:tblInd w:w="50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843"/>
        <w:gridCol w:w="1925"/>
        <w:gridCol w:w="1627"/>
        <w:gridCol w:w="3120"/>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3" w:hRule="atLeast"/>
        </w:trPr>
        <w:tc>
          <w:tcPr>
            <w:tcW w:w="1843" w:type="dxa"/>
            <w:tcBorders>
              <w:bottom w:val="single" w:color="000000" w:sz="4" w:space="0"/>
              <w:right w:val="single" w:color="000000" w:sz="4" w:space="0"/>
            </w:tcBorders>
            <w:vAlign w:val="top"/>
          </w:tcPr>
          <w:p>
            <w:pPr>
              <w:pStyle w:val="22"/>
              <w:spacing w:before="178"/>
              <w:ind w:left="680" w:right="680"/>
              <w:jc w:val="center"/>
              <w:rPr>
                <w:rFonts w:hint="eastAsia" w:ascii="仿宋" w:hAnsi="仿宋" w:eastAsia="仿宋" w:cs="仿宋"/>
                <w:b/>
                <w:sz w:val="21"/>
              </w:rPr>
            </w:pPr>
            <w:r>
              <w:rPr>
                <w:rFonts w:hint="eastAsia" w:ascii="仿宋" w:hAnsi="仿宋" w:eastAsia="仿宋" w:cs="仿宋"/>
                <w:b/>
                <w:sz w:val="21"/>
              </w:rPr>
              <w:t>类别</w:t>
            </w:r>
          </w:p>
        </w:tc>
        <w:tc>
          <w:tcPr>
            <w:tcW w:w="1925" w:type="dxa"/>
            <w:tcBorders>
              <w:left w:val="single" w:color="000000" w:sz="4" w:space="0"/>
              <w:bottom w:val="single" w:color="000000" w:sz="4" w:space="0"/>
              <w:right w:val="single" w:color="000000" w:sz="4" w:space="0"/>
            </w:tcBorders>
            <w:vAlign w:val="top"/>
          </w:tcPr>
          <w:p>
            <w:pPr>
              <w:pStyle w:val="22"/>
              <w:spacing w:before="22"/>
              <w:ind w:left="206" w:right="192"/>
              <w:jc w:val="center"/>
              <w:rPr>
                <w:rFonts w:hint="eastAsia" w:ascii="仿宋" w:hAnsi="仿宋" w:eastAsia="仿宋" w:cs="仿宋"/>
                <w:b/>
                <w:sz w:val="21"/>
              </w:rPr>
            </w:pPr>
            <w:r>
              <w:rPr>
                <w:rFonts w:hint="eastAsia" w:ascii="仿宋" w:hAnsi="仿宋" w:eastAsia="仿宋" w:cs="仿宋"/>
                <w:b/>
                <w:sz w:val="21"/>
              </w:rPr>
              <w:t>产品名称</w:t>
            </w:r>
          </w:p>
          <w:p>
            <w:pPr>
              <w:pStyle w:val="22"/>
              <w:spacing w:before="43"/>
              <w:ind w:left="206" w:right="192"/>
              <w:jc w:val="center"/>
              <w:rPr>
                <w:rFonts w:hint="eastAsia" w:ascii="仿宋" w:hAnsi="仿宋" w:eastAsia="仿宋" w:cs="仿宋"/>
                <w:b/>
                <w:sz w:val="21"/>
              </w:rPr>
            </w:pPr>
            <w:r>
              <w:rPr>
                <w:rFonts w:hint="eastAsia" w:ascii="仿宋" w:hAnsi="仿宋" w:eastAsia="仿宋" w:cs="仿宋"/>
                <w:b/>
                <w:sz w:val="21"/>
              </w:rPr>
              <w:t>（品牌、型号）</w:t>
            </w:r>
          </w:p>
        </w:tc>
        <w:tc>
          <w:tcPr>
            <w:tcW w:w="1627" w:type="dxa"/>
            <w:tcBorders>
              <w:left w:val="single" w:color="000000" w:sz="4" w:space="0"/>
              <w:bottom w:val="single" w:color="000000" w:sz="4" w:space="0"/>
              <w:right w:val="single" w:color="000000" w:sz="4" w:space="0"/>
            </w:tcBorders>
            <w:vAlign w:val="top"/>
          </w:tcPr>
          <w:p>
            <w:pPr>
              <w:pStyle w:val="22"/>
              <w:spacing w:before="178"/>
              <w:ind w:left="497"/>
              <w:rPr>
                <w:rFonts w:hint="eastAsia" w:ascii="仿宋" w:hAnsi="仿宋" w:eastAsia="仿宋" w:cs="仿宋"/>
                <w:b/>
                <w:sz w:val="21"/>
              </w:rPr>
            </w:pPr>
            <w:r>
              <w:rPr>
                <w:rFonts w:hint="eastAsia" w:ascii="仿宋" w:hAnsi="仿宋" w:eastAsia="仿宋" w:cs="仿宋"/>
                <w:b/>
                <w:sz w:val="21"/>
              </w:rPr>
              <w:t>制造商</w:t>
            </w:r>
          </w:p>
        </w:tc>
        <w:tc>
          <w:tcPr>
            <w:tcW w:w="3120" w:type="dxa"/>
            <w:tcBorders>
              <w:left w:val="single" w:color="000000" w:sz="4" w:space="0"/>
              <w:bottom w:val="single" w:color="000000" w:sz="4" w:space="0"/>
            </w:tcBorders>
            <w:vAlign w:val="top"/>
          </w:tcPr>
          <w:p>
            <w:pPr>
              <w:pStyle w:val="22"/>
              <w:spacing w:before="178"/>
              <w:ind w:left="929"/>
              <w:rPr>
                <w:rFonts w:hint="eastAsia" w:ascii="仿宋" w:hAnsi="仿宋" w:eastAsia="仿宋" w:cs="仿宋"/>
                <w:b/>
                <w:sz w:val="21"/>
              </w:rPr>
            </w:pPr>
            <w:r>
              <w:rPr>
                <w:rFonts w:hint="eastAsia" w:ascii="仿宋" w:hAnsi="仿宋" w:eastAsia="仿宋" w:cs="仿宋"/>
                <w:b/>
                <w:sz w:val="21"/>
              </w:rPr>
              <w:t>认证证书编号</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3" w:hRule="atLeast"/>
        </w:trPr>
        <w:tc>
          <w:tcPr>
            <w:tcW w:w="1843" w:type="dxa"/>
            <w:vMerge w:val="restart"/>
            <w:tcBorders>
              <w:top w:val="single" w:color="000000" w:sz="4" w:space="0"/>
              <w:bottom w:val="single" w:color="000000" w:sz="4" w:space="0"/>
              <w:right w:val="single" w:color="000000" w:sz="4" w:space="0"/>
            </w:tcBorders>
            <w:vAlign w:val="top"/>
          </w:tcPr>
          <w:p>
            <w:pPr>
              <w:pStyle w:val="22"/>
              <w:spacing w:before="6"/>
              <w:rPr>
                <w:rFonts w:hint="eastAsia" w:ascii="仿宋" w:hAnsi="仿宋" w:eastAsia="仿宋" w:cs="仿宋"/>
                <w:b/>
                <w:sz w:val="14"/>
              </w:rPr>
            </w:pPr>
          </w:p>
          <w:p>
            <w:pPr>
              <w:pStyle w:val="22"/>
              <w:ind w:left="498"/>
              <w:rPr>
                <w:rFonts w:hint="eastAsia" w:ascii="仿宋" w:hAnsi="仿宋" w:eastAsia="仿宋" w:cs="仿宋"/>
                <w:b/>
                <w:sz w:val="21"/>
              </w:rPr>
            </w:pPr>
            <w:r>
              <w:rPr>
                <w:rFonts w:hint="eastAsia" w:ascii="仿宋" w:hAnsi="仿宋" w:eastAsia="仿宋" w:cs="仿宋"/>
                <w:b/>
                <w:sz w:val="21"/>
              </w:rPr>
              <w:t>节能产品</w:t>
            </w:r>
          </w:p>
        </w:tc>
        <w:tc>
          <w:tcPr>
            <w:tcW w:w="1925"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627"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3120" w:type="dxa"/>
            <w:tcBorders>
              <w:top w:val="single" w:color="000000" w:sz="4" w:space="0"/>
              <w:left w:val="single" w:color="000000" w:sz="4" w:space="0"/>
              <w:bottom w:val="single" w:color="000000" w:sz="4" w:space="0"/>
            </w:tcBorders>
            <w:vAlign w:val="top"/>
          </w:tcPr>
          <w:p>
            <w:pPr>
              <w:pStyle w:val="22"/>
              <w:rPr>
                <w:rFonts w:hint="eastAsia" w:ascii="仿宋" w:hAnsi="仿宋" w:eastAsia="仿宋" w:cs="仿宋"/>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1" w:hRule="atLeast"/>
        </w:trPr>
        <w:tc>
          <w:tcPr>
            <w:tcW w:w="1843" w:type="dxa"/>
            <w:vMerge w:val="continue"/>
            <w:tcBorders>
              <w:top w:val="nil"/>
              <w:bottom w:val="single" w:color="000000" w:sz="4" w:space="0"/>
              <w:right w:val="single" w:color="000000" w:sz="4" w:space="0"/>
            </w:tcBorders>
            <w:vAlign w:val="top"/>
          </w:tcPr>
          <w:p>
            <w:pPr>
              <w:rPr>
                <w:rFonts w:hint="eastAsia" w:ascii="仿宋" w:hAnsi="仿宋" w:eastAsia="仿宋" w:cs="仿宋"/>
                <w:sz w:val="2"/>
                <w:szCs w:val="2"/>
              </w:rPr>
            </w:pPr>
          </w:p>
        </w:tc>
        <w:tc>
          <w:tcPr>
            <w:tcW w:w="1925"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627"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3120" w:type="dxa"/>
            <w:tcBorders>
              <w:top w:val="single" w:color="000000" w:sz="4" w:space="0"/>
              <w:left w:val="single" w:color="000000" w:sz="4" w:space="0"/>
              <w:bottom w:val="single" w:color="000000" w:sz="4" w:space="0"/>
            </w:tcBorders>
            <w:vAlign w:val="top"/>
          </w:tcPr>
          <w:p>
            <w:pPr>
              <w:pStyle w:val="22"/>
              <w:rPr>
                <w:rFonts w:hint="eastAsia" w:ascii="仿宋" w:hAnsi="仿宋" w:eastAsia="仿宋" w:cs="仿宋"/>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1" w:hRule="atLeast"/>
        </w:trPr>
        <w:tc>
          <w:tcPr>
            <w:tcW w:w="1843" w:type="dxa"/>
            <w:vMerge w:val="restart"/>
            <w:tcBorders>
              <w:top w:val="single" w:color="000000" w:sz="4" w:space="0"/>
              <w:bottom w:val="single" w:color="000000" w:sz="4" w:space="0"/>
              <w:right w:val="single" w:color="000000" w:sz="4" w:space="0"/>
            </w:tcBorders>
            <w:vAlign w:val="top"/>
          </w:tcPr>
          <w:p>
            <w:pPr>
              <w:pStyle w:val="22"/>
              <w:spacing w:before="4"/>
              <w:rPr>
                <w:rFonts w:hint="eastAsia" w:ascii="仿宋" w:hAnsi="仿宋" w:eastAsia="仿宋" w:cs="仿宋"/>
                <w:b/>
                <w:sz w:val="14"/>
              </w:rPr>
            </w:pPr>
          </w:p>
          <w:p>
            <w:pPr>
              <w:pStyle w:val="22"/>
              <w:ind w:left="287"/>
              <w:rPr>
                <w:rFonts w:hint="eastAsia" w:ascii="仿宋" w:hAnsi="仿宋" w:eastAsia="仿宋" w:cs="仿宋"/>
                <w:b/>
                <w:sz w:val="21"/>
              </w:rPr>
            </w:pPr>
            <w:r>
              <w:rPr>
                <w:rFonts w:hint="eastAsia" w:ascii="仿宋" w:hAnsi="仿宋" w:eastAsia="仿宋" w:cs="仿宋"/>
                <w:b/>
                <w:sz w:val="21"/>
              </w:rPr>
              <w:t>环境标志产品</w:t>
            </w:r>
          </w:p>
        </w:tc>
        <w:tc>
          <w:tcPr>
            <w:tcW w:w="1925"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627"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3120" w:type="dxa"/>
            <w:tcBorders>
              <w:top w:val="single" w:color="000000" w:sz="4" w:space="0"/>
              <w:left w:val="single" w:color="000000" w:sz="4" w:space="0"/>
              <w:bottom w:val="single" w:color="000000" w:sz="4" w:space="0"/>
            </w:tcBorders>
            <w:vAlign w:val="top"/>
          </w:tcPr>
          <w:p>
            <w:pPr>
              <w:pStyle w:val="22"/>
              <w:rPr>
                <w:rFonts w:hint="eastAsia" w:ascii="仿宋" w:hAnsi="仿宋" w:eastAsia="仿宋" w:cs="仿宋"/>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1" w:hRule="atLeast"/>
        </w:trPr>
        <w:tc>
          <w:tcPr>
            <w:tcW w:w="1843" w:type="dxa"/>
            <w:vMerge w:val="continue"/>
            <w:tcBorders>
              <w:top w:val="nil"/>
              <w:bottom w:val="single" w:color="000000" w:sz="4" w:space="0"/>
              <w:right w:val="single" w:color="000000" w:sz="4" w:space="0"/>
            </w:tcBorders>
            <w:vAlign w:val="top"/>
          </w:tcPr>
          <w:p>
            <w:pPr>
              <w:rPr>
                <w:rFonts w:hint="eastAsia" w:ascii="仿宋" w:hAnsi="仿宋" w:eastAsia="仿宋" w:cs="仿宋"/>
                <w:sz w:val="2"/>
                <w:szCs w:val="2"/>
              </w:rPr>
            </w:pPr>
          </w:p>
        </w:tc>
        <w:tc>
          <w:tcPr>
            <w:tcW w:w="1925"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1627" w:type="dxa"/>
            <w:tcBorders>
              <w:top w:val="single" w:color="000000" w:sz="4" w:space="0"/>
              <w:left w:val="single" w:color="000000" w:sz="4" w:space="0"/>
              <w:bottom w:val="single" w:color="000000" w:sz="4" w:space="0"/>
              <w:right w:val="single" w:color="000000" w:sz="4" w:space="0"/>
            </w:tcBorders>
            <w:vAlign w:val="top"/>
          </w:tcPr>
          <w:p>
            <w:pPr>
              <w:pStyle w:val="22"/>
              <w:rPr>
                <w:rFonts w:hint="eastAsia" w:ascii="仿宋" w:hAnsi="仿宋" w:eastAsia="仿宋" w:cs="仿宋"/>
                <w:sz w:val="20"/>
              </w:rPr>
            </w:pPr>
          </w:p>
        </w:tc>
        <w:tc>
          <w:tcPr>
            <w:tcW w:w="3120" w:type="dxa"/>
            <w:tcBorders>
              <w:top w:val="single" w:color="000000" w:sz="4" w:space="0"/>
              <w:left w:val="single" w:color="000000" w:sz="4" w:space="0"/>
              <w:bottom w:val="single" w:color="000000" w:sz="4" w:space="0"/>
            </w:tcBorders>
            <w:vAlign w:val="top"/>
          </w:tcPr>
          <w:p>
            <w:pPr>
              <w:pStyle w:val="22"/>
              <w:rPr>
                <w:rFonts w:hint="eastAsia" w:ascii="仿宋" w:hAnsi="仿宋" w:eastAsia="仿宋" w:cs="仿宋"/>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268" w:hRule="atLeast"/>
        </w:trPr>
        <w:tc>
          <w:tcPr>
            <w:tcW w:w="1843" w:type="dxa"/>
            <w:tcBorders>
              <w:top w:val="single" w:color="000000" w:sz="4" w:space="0"/>
              <w:right w:val="single" w:color="000000" w:sz="4" w:space="0"/>
            </w:tcBorders>
            <w:vAlign w:val="top"/>
          </w:tcPr>
          <w:p>
            <w:pPr>
              <w:pStyle w:val="22"/>
              <w:rPr>
                <w:rFonts w:hint="eastAsia" w:ascii="仿宋" w:hAnsi="仿宋" w:eastAsia="仿宋" w:cs="仿宋"/>
                <w:b/>
                <w:sz w:val="20"/>
              </w:rPr>
            </w:pPr>
          </w:p>
          <w:p>
            <w:pPr>
              <w:pStyle w:val="22"/>
              <w:rPr>
                <w:rFonts w:hint="eastAsia" w:ascii="仿宋" w:hAnsi="仿宋" w:eastAsia="仿宋" w:cs="仿宋"/>
                <w:b/>
                <w:sz w:val="20"/>
              </w:rPr>
            </w:pPr>
          </w:p>
          <w:p>
            <w:pPr>
              <w:pStyle w:val="22"/>
              <w:rPr>
                <w:rFonts w:hint="eastAsia" w:ascii="仿宋" w:hAnsi="仿宋" w:eastAsia="仿宋" w:cs="仿宋"/>
                <w:b/>
                <w:sz w:val="20"/>
              </w:rPr>
            </w:pPr>
          </w:p>
          <w:p>
            <w:pPr>
              <w:pStyle w:val="22"/>
              <w:rPr>
                <w:rFonts w:hint="eastAsia" w:ascii="仿宋" w:hAnsi="仿宋" w:eastAsia="仿宋" w:cs="仿宋"/>
                <w:b/>
                <w:sz w:val="20"/>
              </w:rPr>
            </w:pPr>
          </w:p>
          <w:p>
            <w:pPr>
              <w:pStyle w:val="22"/>
              <w:rPr>
                <w:rFonts w:hint="eastAsia" w:ascii="仿宋" w:hAnsi="仿宋" w:eastAsia="仿宋" w:cs="仿宋"/>
                <w:b/>
                <w:sz w:val="20"/>
              </w:rPr>
            </w:pPr>
          </w:p>
          <w:p>
            <w:pPr>
              <w:pStyle w:val="22"/>
              <w:spacing w:before="2"/>
              <w:rPr>
                <w:rFonts w:hint="eastAsia" w:ascii="仿宋" w:hAnsi="仿宋" w:eastAsia="仿宋" w:cs="仿宋"/>
                <w:b/>
                <w:sz w:val="17"/>
              </w:rPr>
            </w:pPr>
          </w:p>
          <w:p>
            <w:pPr>
              <w:pStyle w:val="22"/>
              <w:ind w:left="18"/>
              <w:jc w:val="center"/>
              <w:rPr>
                <w:rFonts w:hint="eastAsia" w:ascii="仿宋" w:hAnsi="仿宋" w:eastAsia="仿宋" w:cs="仿宋"/>
                <w:b/>
                <w:sz w:val="21"/>
              </w:rPr>
            </w:pPr>
            <w:r>
              <w:rPr>
                <w:rFonts w:hint="eastAsia" w:ascii="仿宋" w:hAnsi="仿宋" w:eastAsia="仿宋" w:cs="仿宋"/>
                <w:b/>
                <w:sz w:val="21"/>
              </w:rPr>
              <w:t>注</w:t>
            </w:r>
          </w:p>
        </w:tc>
        <w:tc>
          <w:tcPr>
            <w:tcW w:w="6672" w:type="dxa"/>
            <w:gridSpan w:val="3"/>
            <w:tcBorders>
              <w:top w:val="single" w:color="000000" w:sz="4" w:space="0"/>
              <w:left w:val="single" w:color="000000" w:sz="4" w:space="0"/>
            </w:tcBorders>
            <w:vAlign w:val="top"/>
          </w:tcPr>
          <w:p>
            <w:pPr>
              <w:pStyle w:val="22"/>
              <w:spacing w:before="1" w:line="242" w:lineRule="auto"/>
              <w:ind w:left="-25" w:right="157"/>
              <w:jc w:val="both"/>
              <w:rPr>
                <w:rFonts w:hint="eastAsia" w:ascii="仿宋" w:hAnsi="仿宋" w:eastAsia="仿宋" w:cs="仿宋"/>
                <w:sz w:val="21"/>
              </w:rPr>
            </w:pPr>
            <w:r>
              <w:rPr>
                <w:rFonts w:hint="eastAsia" w:ascii="仿宋" w:hAnsi="仿宋" w:eastAsia="仿宋" w:cs="仿宋"/>
                <w:sz w:val="21"/>
              </w:rPr>
              <w:t>“节能产品、环保标志产品”是属于国家行业主管部门颁布的品目清单中的产品，须填写认证证书编号同时提供下述文件（复印件加盖投标人公章）：</w:t>
            </w:r>
          </w:p>
          <w:p>
            <w:pPr>
              <w:pStyle w:val="22"/>
              <w:spacing w:before="3" w:line="242" w:lineRule="auto"/>
              <w:ind w:left="117" w:right="71"/>
              <w:jc w:val="both"/>
              <w:rPr>
                <w:rFonts w:hint="eastAsia" w:ascii="仿宋" w:hAnsi="仿宋" w:eastAsia="仿宋" w:cs="仿宋"/>
                <w:sz w:val="21"/>
              </w:rPr>
            </w:pPr>
            <w:r>
              <w:rPr>
                <w:rFonts w:hint="eastAsia" w:ascii="仿宋" w:hAnsi="仿宋" w:eastAsia="仿宋" w:cs="仿宋"/>
                <w:sz w:val="21"/>
              </w:rPr>
              <w:t>1</w:t>
            </w:r>
            <w:r>
              <w:rPr>
                <w:rFonts w:hint="eastAsia" w:ascii="仿宋" w:hAnsi="仿宋" w:eastAsia="仿宋" w:cs="仿宋"/>
                <w:spacing w:val="-3"/>
                <w:sz w:val="21"/>
              </w:rPr>
              <w:t>、属于“节能产品政府采购品目清单”中的产品，提供节能产品认证</w:t>
            </w:r>
            <w:r>
              <w:rPr>
                <w:rFonts w:hint="eastAsia" w:ascii="仿宋" w:hAnsi="仿宋" w:eastAsia="仿宋" w:cs="仿宋"/>
                <w:spacing w:val="-8"/>
                <w:sz w:val="21"/>
              </w:rPr>
              <w:t>证书复印件及《节能产品政府采购品目清单》中投标产品所在清单页并</w:t>
            </w:r>
            <w:r>
              <w:rPr>
                <w:rFonts w:hint="eastAsia" w:ascii="仿宋" w:hAnsi="仿宋" w:eastAsia="仿宋" w:cs="仿宋"/>
                <w:spacing w:val="-6"/>
                <w:sz w:val="21"/>
              </w:rPr>
              <w:t>对所投产品作出明显标示</w:t>
            </w:r>
            <w:r>
              <w:rPr>
                <w:rFonts w:hint="eastAsia" w:ascii="仿宋" w:hAnsi="仿宋" w:eastAsia="仿宋" w:cs="仿宋"/>
                <w:sz w:val="21"/>
              </w:rPr>
              <w:t>（</w:t>
            </w:r>
            <w:r>
              <w:rPr>
                <w:rFonts w:hint="eastAsia" w:ascii="仿宋" w:hAnsi="仿宋" w:eastAsia="仿宋" w:cs="仿宋"/>
                <w:spacing w:val="-4"/>
                <w:sz w:val="21"/>
              </w:rPr>
              <w:t>如划线、圈记等</w:t>
            </w:r>
            <w:r>
              <w:rPr>
                <w:rFonts w:hint="eastAsia" w:ascii="仿宋" w:hAnsi="仿宋" w:eastAsia="仿宋" w:cs="仿宋"/>
                <w:spacing w:val="-13"/>
                <w:sz w:val="21"/>
              </w:rPr>
              <w:t>）</w:t>
            </w:r>
            <w:r>
              <w:rPr>
                <w:rFonts w:hint="eastAsia" w:ascii="仿宋" w:hAnsi="仿宋" w:eastAsia="仿宋" w:cs="仿宋"/>
                <w:spacing w:val="-6"/>
                <w:sz w:val="21"/>
              </w:rPr>
              <w:t>。“节能产品政府采购品</w:t>
            </w:r>
            <w:r>
              <w:rPr>
                <w:rFonts w:hint="eastAsia" w:ascii="仿宋" w:hAnsi="仿宋" w:eastAsia="仿宋" w:cs="仿宋"/>
                <w:spacing w:val="-4"/>
                <w:sz w:val="21"/>
              </w:rPr>
              <w:t>目清单”可参见中国政府采购网</w:t>
            </w:r>
            <w:r>
              <w:rPr>
                <w:rFonts w:hint="eastAsia" w:ascii="仿宋" w:hAnsi="仿宋" w:eastAsia="仿宋" w:cs="仿宋"/>
              </w:rPr>
              <w:fldChar w:fldCharType="begin"/>
            </w:r>
            <w:r>
              <w:rPr>
                <w:rFonts w:hint="eastAsia" w:ascii="仿宋" w:hAnsi="仿宋" w:eastAsia="仿宋" w:cs="仿宋"/>
              </w:rPr>
              <w:instrText xml:space="preserve"> HYPERLINK "http://www.ccgp.gov.cn/" \h </w:instrText>
            </w:r>
            <w:r>
              <w:rPr>
                <w:rFonts w:hint="eastAsia" w:ascii="仿宋" w:hAnsi="仿宋" w:eastAsia="仿宋" w:cs="仿宋"/>
              </w:rPr>
              <w:fldChar w:fldCharType="separate"/>
            </w:r>
            <w:r>
              <w:rPr>
                <w:rFonts w:hint="eastAsia" w:ascii="仿宋" w:hAnsi="仿宋" w:eastAsia="仿宋" w:cs="仿宋"/>
                <w:sz w:val="21"/>
              </w:rPr>
              <w:t>（http://www.ccgp.gov.cn</w:t>
            </w:r>
            <w:r>
              <w:rPr>
                <w:rFonts w:hint="eastAsia" w:ascii="仿宋" w:hAnsi="仿宋" w:eastAsia="仿宋" w:cs="仿宋"/>
                <w:sz w:val="21"/>
              </w:rPr>
              <w:fldChar w:fldCharType="end"/>
            </w:r>
            <w:r>
              <w:rPr>
                <w:rFonts w:hint="eastAsia" w:ascii="仿宋" w:hAnsi="仿宋" w:eastAsia="仿宋" w:cs="仿宋"/>
                <w:sz w:val="21"/>
              </w:rPr>
              <w:t>）</w:t>
            </w:r>
            <w:r>
              <w:rPr>
                <w:rFonts w:hint="eastAsia" w:ascii="仿宋" w:hAnsi="仿宋" w:eastAsia="仿宋" w:cs="仿宋"/>
                <w:spacing w:val="-3"/>
                <w:sz w:val="21"/>
              </w:rPr>
              <w:t>。</w:t>
            </w:r>
          </w:p>
          <w:p>
            <w:pPr>
              <w:pStyle w:val="22"/>
              <w:spacing w:before="3" w:line="242" w:lineRule="auto"/>
              <w:ind w:left="117" w:right="71"/>
              <w:jc w:val="both"/>
              <w:rPr>
                <w:rFonts w:hint="eastAsia" w:ascii="仿宋" w:hAnsi="仿宋" w:eastAsia="仿宋" w:cs="仿宋"/>
                <w:sz w:val="21"/>
              </w:rPr>
            </w:pPr>
            <w:r>
              <w:rPr>
                <w:rFonts w:hint="eastAsia" w:ascii="仿宋" w:hAnsi="仿宋" w:eastAsia="仿宋" w:cs="仿宋"/>
                <w:sz w:val="21"/>
              </w:rPr>
              <w:t>2</w:t>
            </w:r>
            <w:r>
              <w:rPr>
                <w:rFonts w:hint="eastAsia" w:ascii="仿宋" w:hAnsi="仿宋" w:eastAsia="仿宋" w:cs="仿宋"/>
                <w:spacing w:val="-3"/>
                <w:sz w:val="21"/>
              </w:rPr>
              <w:t>、属于“环境标志产品政府采购品目清单”中的产品，提供环境标志</w:t>
            </w:r>
            <w:r>
              <w:rPr>
                <w:rFonts w:hint="eastAsia" w:ascii="仿宋" w:hAnsi="仿宋" w:eastAsia="仿宋" w:cs="仿宋"/>
                <w:spacing w:val="-7"/>
                <w:sz w:val="21"/>
              </w:rPr>
              <w:t>产品认证证书复印件及《环境标志产品政府采购品目清单》中投标产品</w:t>
            </w:r>
            <w:r>
              <w:rPr>
                <w:rFonts w:hint="eastAsia" w:ascii="仿宋" w:hAnsi="仿宋" w:eastAsia="仿宋" w:cs="仿宋"/>
                <w:spacing w:val="-6"/>
                <w:sz w:val="21"/>
              </w:rPr>
              <w:t>所在清单页并对所投产品作出明显标示</w:t>
            </w:r>
            <w:r>
              <w:rPr>
                <w:rFonts w:hint="eastAsia" w:ascii="仿宋" w:hAnsi="仿宋" w:eastAsia="仿宋" w:cs="仿宋"/>
                <w:sz w:val="21"/>
              </w:rPr>
              <w:t>（</w:t>
            </w:r>
            <w:r>
              <w:rPr>
                <w:rFonts w:hint="eastAsia" w:ascii="仿宋" w:hAnsi="仿宋" w:eastAsia="仿宋" w:cs="仿宋"/>
                <w:spacing w:val="-5"/>
                <w:sz w:val="21"/>
              </w:rPr>
              <w:t>如划线、圈记等</w:t>
            </w:r>
            <w:r>
              <w:rPr>
                <w:rFonts w:hint="eastAsia" w:ascii="仿宋" w:hAnsi="仿宋" w:eastAsia="仿宋" w:cs="仿宋"/>
                <w:spacing w:val="-13"/>
                <w:sz w:val="21"/>
              </w:rPr>
              <w:t>）</w:t>
            </w:r>
            <w:r>
              <w:rPr>
                <w:rFonts w:hint="eastAsia" w:ascii="仿宋" w:hAnsi="仿宋" w:eastAsia="仿宋" w:cs="仿宋"/>
                <w:spacing w:val="-8"/>
                <w:sz w:val="21"/>
              </w:rPr>
              <w:t>。“环境标</w:t>
            </w:r>
            <w:r>
              <w:rPr>
                <w:rFonts w:hint="eastAsia" w:ascii="仿宋" w:hAnsi="仿宋" w:eastAsia="仿宋" w:cs="仿宋"/>
                <w:spacing w:val="-5"/>
                <w:sz w:val="21"/>
              </w:rPr>
              <w:t>志产品政府采购品目清单”可参见中国政府采购网</w:t>
            </w:r>
          </w:p>
          <w:p>
            <w:pPr>
              <w:pStyle w:val="22"/>
              <w:spacing w:line="252" w:lineRule="exact"/>
              <w:ind w:left="117"/>
              <w:rPr>
                <w:rFonts w:hint="eastAsia" w:ascii="仿宋" w:hAnsi="仿宋" w:eastAsia="仿宋" w:cs="仿宋"/>
                <w:sz w:val="21"/>
              </w:rPr>
            </w:pPr>
            <w:r>
              <w:rPr>
                <w:rFonts w:hint="eastAsia" w:ascii="仿宋" w:hAnsi="仿宋" w:eastAsia="仿宋" w:cs="仿宋"/>
              </w:rPr>
              <w:fldChar w:fldCharType="begin"/>
            </w:r>
            <w:r>
              <w:rPr>
                <w:rFonts w:hint="eastAsia" w:ascii="仿宋" w:hAnsi="仿宋" w:eastAsia="仿宋" w:cs="仿宋"/>
              </w:rPr>
              <w:instrText xml:space="preserve"> HYPERLINK "http://www.ccgp.gov.cn/" \h </w:instrText>
            </w:r>
            <w:r>
              <w:rPr>
                <w:rFonts w:hint="eastAsia" w:ascii="仿宋" w:hAnsi="仿宋" w:eastAsia="仿宋" w:cs="仿宋"/>
              </w:rPr>
              <w:fldChar w:fldCharType="separate"/>
            </w:r>
            <w:r>
              <w:rPr>
                <w:rFonts w:hint="eastAsia" w:ascii="仿宋" w:hAnsi="仿宋" w:eastAsia="仿宋" w:cs="仿宋"/>
                <w:sz w:val="21"/>
              </w:rPr>
              <w:t>（http://www.ccgp.gov.cn</w:t>
            </w:r>
            <w:r>
              <w:rPr>
                <w:rFonts w:hint="eastAsia" w:ascii="仿宋" w:hAnsi="仿宋" w:eastAsia="仿宋" w:cs="仿宋"/>
                <w:sz w:val="21"/>
              </w:rPr>
              <w:fldChar w:fldCharType="end"/>
            </w:r>
            <w:r>
              <w:rPr>
                <w:rFonts w:hint="eastAsia" w:ascii="仿宋" w:hAnsi="仿宋" w:eastAsia="仿宋" w:cs="仿宋"/>
                <w:sz w:val="21"/>
              </w:rPr>
              <w:t>）。</w:t>
            </w:r>
          </w:p>
        </w:tc>
      </w:tr>
    </w:tbl>
    <w:p>
      <w:pPr>
        <w:pStyle w:val="8"/>
        <w:rPr>
          <w:rFonts w:hint="eastAsia" w:ascii="仿宋" w:hAnsi="仿宋" w:eastAsia="仿宋" w:cs="仿宋"/>
          <w:b/>
          <w:sz w:val="20"/>
        </w:rPr>
      </w:pPr>
    </w:p>
    <w:p>
      <w:pPr>
        <w:pStyle w:val="8"/>
        <w:rPr>
          <w:rFonts w:hint="eastAsia" w:ascii="仿宋" w:hAnsi="仿宋" w:eastAsia="仿宋" w:cs="仿宋"/>
          <w:b/>
          <w:sz w:val="20"/>
        </w:rPr>
      </w:pPr>
    </w:p>
    <w:p>
      <w:pPr>
        <w:pStyle w:val="8"/>
        <w:spacing w:before="11"/>
        <w:rPr>
          <w:rFonts w:hint="eastAsia" w:ascii="仿宋" w:hAnsi="仿宋" w:eastAsia="仿宋" w:cs="仿宋"/>
          <w:b/>
          <w:sz w:val="22"/>
        </w:rPr>
      </w:pPr>
    </w:p>
    <w:p>
      <w:pPr>
        <w:pStyle w:val="8"/>
        <w:tabs>
          <w:tab w:val="left" w:pos="6123"/>
        </w:tabs>
        <w:spacing w:before="79"/>
        <w:ind w:left="398"/>
        <w:rPr>
          <w:rFonts w:hint="eastAsia" w:ascii="仿宋" w:hAnsi="仿宋" w:eastAsia="仿宋" w:cs="仿宋"/>
        </w:rPr>
      </w:pPr>
      <w:r>
        <w:rPr>
          <w:rFonts w:hint="eastAsia" w:ascii="仿宋" w:hAnsi="仿宋" w:eastAsia="仿宋" w:cs="仿宋"/>
          <w:spacing w:val="7"/>
        </w:rPr>
        <w:t>投标人名称（盖公</w:t>
      </w:r>
      <w:r>
        <w:rPr>
          <w:rFonts w:hint="eastAsia" w:ascii="仿宋" w:hAnsi="仿宋" w:eastAsia="仿宋" w:cs="仿宋"/>
          <w:spacing w:val="4"/>
        </w:rPr>
        <w:t>章</w:t>
      </w:r>
      <w:r>
        <w:rPr>
          <w:rFonts w:hint="eastAsia" w:ascii="仿宋" w:hAnsi="仿宋" w:eastAsia="仿宋" w:cs="仿宋"/>
          <w:spacing w:val="5"/>
        </w:rPr>
        <w:t>）：</w:t>
      </w:r>
      <w:r>
        <w:rPr>
          <w:rFonts w:hint="eastAsia" w:ascii="仿宋" w:hAnsi="仿宋" w:eastAsia="仿宋" w:cs="仿宋"/>
          <w:u w:val="single"/>
        </w:rPr>
        <w:t xml:space="preserve"> </w:t>
      </w:r>
      <w:r>
        <w:rPr>
          <w:rFonts w:hint="eastAsia" w:ascii="仿宋" w:hAnsi="仿宋" w:eastAsia="仿宋" w:cs="仿宋"/>
          <w:u w:val="single"/>
        </w:rPr>
        <w:tab/>
      </w:r>
    </w:p>
    <w:p>
      <w:pPr>
        <w:pStyle w:val="8"/>
        <w:rPr>
          <w:rFonts w:hint="eastAsia" w:ascii="仿宋" w:hAnsi="仿宋" w:eastAsia="仿宋" w:cs="仿宋"/>
          <w:sz w:val="20"/>
        </w:rPr>
      </w:pPr>
    </w:p>
    <w:p>
      <w:pPr>
        <w:pStyle w:val="8"/>
        <w:spacing w:before="1"/>
        <w:rPr>
          <w:rFonts w:hint="eastAsia" w:ascii="仿宋" w:hAnsi="仿宋" w:eastAsia="仿宋" w:cs="仿宋"/>
          <w:sz w:val="20"/>
        </w:rPr>
      </w:pPr>
    </w:p>
    <w:p>
      <w:pPr>
        <w:pStyle w:val="8"/>
        <w:tabs>
          <w:tab w:val="left" w:pos="6327"/>
          <w:tab w:val="left" w:pos="7997"/>
          <w:tab w:val="left" w:pos="9136"/>
        </w:tabs>
        <w:ind w:left="398"/>
        <w:rPr>
          <w:rFonts w:hint="eastAsia" w:ascii="仿宋" w:hAnsi="仿宋" w:eastAsia="仿宋" w:cs="仿宋"/>
          <w:spacing w:val="-3"/>
          <w:u w:val="single"/>
        </w:rPr>
      </w:pPr>
      <w:r>
        <w:rPr>
          <w:rFonts w:hint="eastAsia" w:ascii="仿宋" w:hAnsi="仿宋" w:eastAsia="仿宋" w:cs="仿宋"/>
        </w:rPr>
        <w:t>法定</w:t>
      </w:r>
      <w:r>
        <w:rPr>
          <w:rFonts w:hint="eastAsia" w:ascii="仿宋" w:hAnsi="仿宋" w:eastAsia="仿宋" w:cs="仿宋"/>
          <w:spacing w:val="-3"/>
        </w:rPr>
        <w:t>代</w:t>
      </w:r>
      <w:r>
        <w:rPr>
          <w:rFonts w:hint="eastAsia" w:ascii="仿宋" w:hAnsi="仿宋" w:eastAsia="仿宋" w:cs="仿宋"/>
        </w:rPr>
        <w:t>表</w:t>
      </w:r>
      <w:r>
        <w:rPr>
          <w:rFonts w:hint="eastAsia" w:ascii="仿宋" w:hAnsi="仿宋" w:eastAsia="仿宋" w:cs="仿宋"/>
          <w:spacing w:val="-3"/>
        </w:rPr>
        <w:t>人</w:t>
      </w:r>
      <w:r>
        <w:rPr>
          <w:rFonts w:hint="eastAsia" w:ascii="仿宋" w:hAnsi="仿宋" w:eastAsia="仿宋" w:cs="仿宋"/>
        </w:rPr>
        <w:t>或</w:t>
      </w:r>
      <w:r>
        <w:rPr>
          <w:rFonts w:hint="eastAsia" w:ascii="仿宋" w:hAnsi="仿宋" w:eastAsia="仿宋" w:cs="仿宋"/>
          <w:spacing w:val="-3"/>
        </w:rPr>
        <w:t>投</w:t>
      </w:r>
      <w:r>
        <w:rPr>
          <w:rFonts w:hint="eastAsia" w:ascii="仿宋" w:hAnsi="仿宋" w:eastAsia="仿宋" w:cs="仿宋"/>
        </w:rPr>
        <w:t>标</w:t>
      </w:r>
      <w:r>
        <w:rPr>
          <w:rFonts w:hint="eastAsia" w:ascii="仿宋" w:hAnsi="仿宋" w:eastAsia="仿宋" w:cs="仿宋"/>
          <w:spacing w:val="-3"/>
        </w:rPr>
        <w:t>人</w:t>
      </w:r>
      <w:r>
        <w:rPr>
          <w:rFonts w:hint="eastAsia" w:ascii="仿宋" w:hAnsi="仿宋" w:eastAsia="仿宋" w:cs="仿宋"/>
        </w:rPr>
        <w:t>授</w:t>
      </w:r>
      <w:r>
        <w:rPr>
          <w:rFonts w:hint="eastAsia" w:ascii="仿宋" w:hAnsi="仿宋" w:eastAsia="仿宋" w:cs="仿宋"/>
          <w:spacing w:val="-3"/>
        </w:rPr>
        <w:t>权</w:t>
      </w:r>
      <w:r>
        <w:rPr>
          <w:rFonts w:hint="eastAsia" w:ascii="仿宋" w:hAnsi="仿宋" w:eastAsia="仿宋" w:cs="仿宋"/>
        </w:rPr>
        <w:t>代表</w:t>
      </w:r>
      <w:r>
        <w:rPr>
          <w:rFonts w:hint="eastAsia" w:ascii="仿宋" w:hAnsi="仿宋" w:eastAsia="仿宋" w:cs="仿宋"/>
          <w:spacing w:val="-3"/>
        </w:rPr>
        <w:t>（</w:t>
      </w:r>
      <w:r>
        <w:rPr>
          <w:rFonts w:hint="eastAsia" w:ascii="仿宋" w:hAnsi="仿宋" w:eastAsia="仿宋" w:cs="仿宋"/>
        </w:rPr>
        <w:t>签</w:t>
      </w:r>
      <w:r>
        <w:rPr>
          <w:rFonts w:hint="eastAsia" w:ascii="仿宋" w:hAnsi="仿宋" w:eastAsia="仿宋" w:cs="仿宋"/>
          <w:spacing w:val="-3"/>
        </w:rPr>
        <w:t>名</w:t>
      </w:r>
      <w:r>
        <w:rPr>
          <w:rFonts w:hint="eastAsia" w:ascii="仿宋" w:hAnsi="仿宋" w:eastAsia="仿宋" w:cs="仿宋"/>
        </w:rPr>
        <w:t>或</w:t>
      </w:r>
      <w:r>
        <w:rPr>
          <w:rFonts w:hint="eastAsia" w:ascii="仿宋" w:hAnsi="仿宋" w:eastAsia="仿宋" w:cs="仿宋"/>
          <w:spacing w:val="-3"/>
        </w:rPr>
        <w:t>盖</w:t>
      </w:r>
      <w:r>
        <w:rPr>
          <w:rFonts w:hint="eastAsia" w:ascii="仿宋" w:hAnsi="仿宋" w:eastAsia="仿宋" w:cs="仿宋"/>
        </w:rPr>
        <w:t>章</w:t>
      </w:r>
      <w:r>
        <w:rPr>
          <w:rFonts w:hint="eastAsia" w:ascii="仿宋" w:hAnsi="仿宋" w:eastAsia="仿宋" w:cs="仿宋"/>
          <w:spacing w:val="-3"/>
        </w:rPr>
        <w:t>）：</w:t>
      </w:r>
      <w:r>
        <w:rPr>
          <w:rFonts w:hint="eastAsia" w:ascii="仿宋" w:hAnsi="仿宋" w:eastAsia="仿宋" w:cs="仿宋"/>
          <w:spacing w:val="-3"/>
          <w:u w:val="single"/>
        </w:rPr>
        <w:t xml:space="preserve"> </w:t>
      </w:r>
      <w:r>
        <w:rPr>
          <w:rFonts w:hint="eastAsia" w:ascii="仿宋" w:hAnsi="仿宋" w:eastAsia="仿宋" w:cs="仿宋"/>
          <w:spacing w:val="-3"/>
          <w:u w:val="single"/>
        </w:rPr>
        <w:tab/>
      </w:r>
    </w:p>
    <w:p>
      <w:pPr>
        <w:pStyle w:val="8"/>
        <w:tabs>
          <w:tab w:val="left" w:pos="6327"/>
          <w:tab w:val="left" w:pos="7997"/>
          <w:tab w:val="left" w:pos="9136"/>
        </w:tabs>
        <w:ind w:left="398"/>
        <w:rPr>
          <w:rFonts w:hint="eastAsia" w:ascii="仿宋" w:hAnsi="仿宋" w:eastAsia="仿宋" w:cs="仿宋"/>
          <w:u w:val="single"/>
        </w:rPr>
      </w:pPr>
      <w:r>
        <w:rPr>
          <w:rFonts w:hint="eastAsia" w:ascii="仿宋" w:hAnsi="仿宋" w:eastAsia="仿宋" w:cs="仿宋"/>
          <w:spacing w:val="7"/>
        </w:rPr>
        <w:t>日期：</w:t>
      </w:r>
      <w:r>
        <w:rPr>
          <w:rFonts w:hint="eastAsia" w:ascii="仿宋" w:hAnsi="仿宋" w:eastAsia="仿宋" w:cs="仿宋"/>
          <w:u w:val="single"/>
        </w:rPr>
        <w:t xml:space="preserve"> </w:t>
      </w:r>
      <w:r>
        <w:rPr>
          <w:rFonts w:hint="eastAsia" w:ascii="仿宋" w:hAnsi="仿宋" w:eastAsia="仿宋" w:cs="仿宋"/>
          <w:u w:val="single"/>
        </w:rPr>
        <w:tab/>
      </w:r>
    </w:p>
    <w:p>
      <w:pPr>
        <w:pStyle w:val="8"/>
        <w:tabs>
          <w:tab w:val="left" w:pos="6327"/>
          <w:tab w:val="left" w:pos="7997"/>
          <w:tab w:val="left" w:pos="9136"/>
        </w:tabs>
        <w:ind w:left="398"/>
        <w:rPr>
          <w:rFonts w:hint="eastAsia" w:ascii="仿宋" w:hAnsi="仿宋" w:eastAsia="仿宋" w:cs="仿宋"/>
          <w:u w:val="single"/>
        </w:rPr>
      </w:pPr>
    </w:p>
    <w:p>
      <w:pPr>
        <w:pStyle w:val="8"/>
        <w:tabs>
          <w:tab w:val="left" w:pos="6327"/>
          <w:tab w:val="left" w:pos="7997"/>
          <w:tab w:val="left" w:pos="9136"/>
        </w:tabs>
        <w:ind w:left="398"/>
        <w:rPr>
          <w:rFonts w:hint="eastAsia" w:ascii="仿宋" w:hAnsi="仿宋" w:eastAsia="仿宋" w:cs="仿宋"/>
          <w:u w:val="single"/>
        </w:rPr>
        <w:sectPr>
          <w:type w:val="continuous"/>
          <w:pgSz w:w="11910" w:h="16840"/>
          <w:pgMar w:top="1580" w:right="1340" w:bottom="280" w:left="1020" w:header="720" w:footer="720" w:gutter="0"/>
          <w:pgNumType w:fmt="decimal"/>
          <w:cols w:space="720" w:num="1"/>
        </w:sectPr>
      </w:pPr>
    </w:p>
    <w:p>
      <w:pPr>
        <w:pStyle w:val="8"/>
        <w:jc w:val="center"/>
        <w:rPr>
          <w:rFonts w:hint="eastAsia" w:ascii="仿宋" w:hAnsi="仿宋" w:eastAsia="仿宋" w:cs="仿宋"/>
          <w:b/>
          <w:bCs/>
          <w:sz w:val="32"/>
          <w:szCs w:val="32"/>
        </w:rPr>
      </w:pPr>
      <w:r>
        <w:rPr>
          <w:rFonts w:hint="eastAsia" w:ascii="仿宋" w:hAnsi="仿宋" w:eastAsia="仿宋" w:cs="仿宋"/>
          <w:b/>
          <w:bCs/>
          <w:sz w:val="32"/>
          <w:szCs w:val="32"/>
        </w:rPr>
        <w:t>格式15 供应商认为需要提供的其他材料（含商务评分内容）</w:t>
      </w:r>
    </w:p>
    <w:p>
      <w:pPr>
        <w:pStyle w:val="8"/>
        <w:rPr>
          <w:rFonts w:hint="default" w:ascii="仿宋" w:hAnsi="仿宋" w:eastAsia="仿宋" w:cs="仿宋"/>
          <w:b/>
          <w:bCs/>
          <w:sz w:val="32"/>
          <w:szCs w:val="32"/>
          <w:lang w:val="en-US" w:eastAsia="zh-CN"/>
        </w:rPr>
        <w:sectPr>
          <w:pgSz w:w="11910" w:h="16840"/>
          <w:pgMar w:top="1360" w:right="1340" w:bottom="1420" w:left="1020" w:header="567" w:footer="1216" w:gutter="0"/>
          <w:pgNumType w:fmt="decimal"/>
          <w:cols w:space="425" w:num="1"/>
        </w:sectPr>
      </w:pPr>
    </w:p>
    <w:p>
      <w:pPr>
        <w:pStyle w:val="8"/>
        <w:rPr>
          <w:rFonts w:hint="default" w:ascii="仿宋" w:hAnsi="仿宋" w:eastAsia="仿宋" w:cs="仿宋"/>
          <w:b/>
          <w:bCs/>
          <w:sz w:val="32"/>
          <w:szCs w:val="32"/>
          <w:lang w:val="en-US" w:eastAsia="zh-CN"/>
        </w:rPr>
      </w:pPr>
    </w:p>
    <w:sectPr>
      <w:type w:val="continuous"/>
      <w:pgSz w:w="11910" w:h="16840"/>
      <w:pgMar w:top="1360" w:right="1340" w:bottom="1420" w:left="1020" w:header="567" w:footer="1216" w:gutter="0"/>
      <w:pgNumType w:fmt="decimal"/>
      <w:cols w:equalWidth="0" w:num="2">
        <w:col w:w="1284" w:space="1935"/>
        <w:col w:w="6331"/>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DejaVu Sans">
    <w:altName w:val="Segoe Print"/>
    <w:panose1 w:val="020B0603030804020204"/>
    <w:charset w:val="00"/>
    <w:family w:val="auto"/>
    <w:pitch w:val="default"/>
    <w:sig w:usb0="00000000" w:usb1="00000000" w:usb2="0A246029" w:usb3="0400200C" w:csb0="600001FF" w:csb1="DFFF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204" w:lineRule="auto"/>
      <w:ind w:left="4888"/>
      <w:rPr>
        <w:rFonts w:ascii="DejaVu Sans" w:hAnsi="DejaVu Sans" w:eastAsia="DejaVu Sans" w:cs="DejaVu Sans"/>
        <w:sz w:val="24"/>
        <w:szCs w:val="24"/>
      </w:rPr>
    </w:pPr>
    <w:r>
      <w:rPr>
        <w:sz w:val="2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360" w:lineRule="auto"/>
      <w:jc w:val="right"/>
      <w:rPr>
        <w:color w:val="7F7F7F"/>
        <w:sz w:val="20"/>
      </w:rPr>
    </w:pPr>
    <w:r>
      <w:rPr>
        <w:color w:val="7F7F7F"/>
        <w:lang w:val="en-US" w:bidi="ar-SA"/>
      </w:rPr>
      <mc:AlternateContent>
        <mc:Choice Requires="wps">
          <w:drawing>
            <wp:anchor distT="0" distB="0" distL="114300" distR="114300" simplePos="0" relativeHeight="251659264" behindDoc="1" locked="0" layoutInCell="1" allowOverlap="1">
              <wp:simplePos x="0" y="0"/>
              <wp:positionH relativeFrom="page">
                <wp:posOffset>996950</wp:posOffset>
              </wp:positionH>
              <wp:positionV relativeFrom="page">
                <wp:posOffset>597535</wp:posOffset>
              </wp:positionV>
              <wp:extent cx="5554345" cy="0"/>
              <wp:effectExtent l="0" t="4445" r="0" b="5080"/>
              <wp:wrapNone/>
              <wp:docPr id="29" name="直线 1"/>
              <wp:cNvGraphicFramePr/>
              <a:graphic xmlns:a="http://schemas.openxmlformats.org/drawingml/2006/main">
                <a:graphicData uri="http://schemas.microsoft.com/office/word/2010/wordprocessingShape">
                  <wps:wsp>
                    <wps:cNvCnPr/>
                    <wps:spPr>
                      <a:xfrm>
                        <a:off x="0" y="0"/>
                        <a:ext cx="5554345" cy="0"/>
                      </a:xfrm>
                      <a:prstGeom prst="line">
                        <a:avLst/>
                      </a:prstGeom>
                      <a:ln w="9144" cap="flat" cmpd="sng">
                        <a:solidFill>
                          <a:srgbClr val="000000"/>
                        </a:solidFill>
                        <a:prstDash val="solid"/>
                        <a:headEnd type="none" w="med" len="med"/>
                        <a:tailEnd type="none" w="med" len="med"/>
                      </a:ln>
                      <a:effectLst/>
                    </wps:spPr>
                    <wps:bodyPr/>
                  </wps:wsp>
                </a:graphicData>
              </a:graphic>
            </wp:anchor>
          </w:drawing>
        </mc:Choice>
        <mc:Fallback>
          <w:pict>
            <v:line id="直线 1" o:spid="_x0000_s1026" o:spt="20" style="position:absolute;left:0pt;margin-left:78.5pt;margin-top:47.05pt;height:0pt;width:437.35pt;mso-position-horizontal-relative:page;mso-position-vertical-relative:page;z-index:-251657216;mso-width-relative:page;mso-height-relative:page;" filled="f" stroked="t" coordsize="21600,21600" o:gfxdata="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NSEHk/WAAAA&#10;CgEAAA8AAAAAAAAAAQAgAAAAIgAAAGRycy9kb3ducmV2LnhtbFBLAQIUABQAAAAIAIdO4kCtd8mj&#10;5gEAAN4DAAAOAAAAAAAAAAEAIAAAACUBAABkcnMvZTJvRG9jLnhtbFBLBQYAAAAABgAGAFkBAAB9&#10;BQAAAAA=&#10;">
              <v:fill on="f" focussize="0,0"/>
              <v:stroke weight="0.72pt" color="#000000" joinstyle="round"/>
              <v:imagedata o:title=""/>
              <o:lock v:ext="edit" aspectratio="f"/>
            </v:line>
          </w:pict>
        </mc:Fallback>
      </mc:AlternateContent>
    </w:r>
    <w:r>
      <w:rPr>
        <w:color w:val="7F7F7F"/>
        <w:lang w:val="en-US" w:bidi="ar-SA"/>
      </w:rPr>
      <mc:AlternateContent>
        <mc:Choice Requires="wps">
          <w:drawing>
            <wp:anchor distT="0" distB="0" distL="114300" distR="114300" simplePos="0" relativeHeight="251661312" behindDoc="1" locked="0" layoutInCell="1" allowOverlap="1">
              <wp:simplePos x="0" y="0"/>
              <wp:positionH relativeFrom="page">
                <wp:posOffset>3075940</wp:posOffset>
              </wp:positionH>
              <wp:positionV relativeFrom="page">
                <wp:posOffset>125095</wp:posOffset>
              </wp:positionV>
              <wp:extent cx="3528695" cy="173990"/>
              <wp:effectExtent l="0" t="0" r="0" b="0"/>
              <wp:wrapNone/>
              <wp:docPr id="30" name="文本框 2"/>
              <wp:cNvGraphicFramePr/>
              <a:graphic xmlns:a="http://schemas.openxmlformats.org/drawingml/2006/main">
                <a:graphicData uri="http://schemas.microsoft.com/office/word/2010/wordprocessingShape">
                  <wps:wsp>
                    <wps:cNvSpPr txBox="1"/>
                    <wps:spPr>
                      <a:xfrm>
                        <a:off x="0" y="0"/>
                        <a:ext cx="3528695" cy="173990"/>
                      </a:xfrm>
                      <a:prstGeom prst="rect">
                        <a:avLst/>
                      </a:prstGeom>
                      <a:noFill/>
                      <a:ln>
                        <a:noFill/>
                      </a:ln>
                      <a:effectLst/>
                    </wps:spPr>
                    <wps:txbx>
                      <w:txbxContent>
                        <w:p>
                          <w:pPr>
                            <w:pStyle w:val="8"/>
                            <w:spacing w:line="267" w:lineRule="exact"/>
                            <w:ind w:left="20"/>
                            <w:rPr>
                              <w:shd w:val="clear" w:color="auto" w:fill="DFDFDF"/>
                            </w:rPr>
                          </w:pPr>
                        </w:p>
                        <w:p>
                          <w:pPr>
                            <w:pStyle w:val="8"/>
                            <w:spacing w:line="267" w:lineRule="exact"/>
                            <w:ind w:left="20"/>
                            <w:rPr>
                              <w:rFonts w:hint="eastAsia" w:eastAsia="宋体"/>
                              <w:shd w:val="clear" w:color="auto" w:fill="DFDFDF"/>
                              <w:lang w:eastAsia="zh-CN"/>
                            </w:rPr>
                          </w:pPr>
                          <w:r>
                            <w:rPr>
                              <w:rFonts w:hint="eastAsia"/>
                              <w:shd w:val="clear" w:color="auto" w:fill="DFDFDF"/>
                              <w:lang w:eastAsia="zh-CN"/>
                            </w:rPr>
                            <w:t>广州市妇女儿童医疗中心宣传片</w:t>
                          </w:r>
                        </w:p>
                        <w:p>
                          <w:pPr>
                            <w:pStyle w:val="8"/>
                            <w:spacing w:line="267" w:lineRule="exact"/>
                            <w:ind w:left="20"/>
                          </w:pPr>
                          <w:r>
                            <w:rPr>
                              <w:rFonts w:hint="eastAsia"/>
                              <w:shd w:val="clear" w:color="auto" w:fill="DFDFDF"/>
                              <w:lang w:eastAsia="zh-CN"/>
                            </w:rPr>
                            <w:t>广州市妇女儿童医疗中心宣传片</w:t>
                          </w:r>
                          <w:r>
                            <w:rPr>
                              <w:shd w:val="clear" w:color="auto" w:fill="DFDFDF"/>
                            </w:rPr>
                            <w:t>广项目招标文件</w:t>
                          </w:r>
                        </w:p>
                      </w:txbxContent>
                    </wps:txbx>
                    <wps:bodyPr vert="horz" wrap="square" lIns="0" tIns="0" rIns="0" bIns="0" anchor="t" anchorCtr="0" upright="1"/>
                  </wps:wsp>
                </a:graphicData>
              </a:graphic>
            </wp:anchor>
          </w:drawing>
        </mc:Choice>
        <mc:Fallback>
          <w:pict>
            <v:shape id="文本框 2" o:spid="_x0000_s1026" o:spt="202" type="#_x0000_t202" style="position:absolute;left:0pt;margin-left:242.2pt;margin-top:9.85pt;height:13.7pt;width:277.85pt;mso-position-horizontal-relative:page;mso-position-vertical-relative:page;z-index:-251655168;mso-width-relative:page;mso-height-relative:page;" filled="f" stroked="f" coordsize="21600,21600" o:gfxdata="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6Em7vdgAAAAKAQAA&#10;DwAAAAAAAAABACAAAAAiAAAAZHJzL2Rvd25yZXYueG1sUEsBAhQAFAAAAAgAh07iQI1WHr/gAQAA&#10;tAMAAA4AAAAAAAAAAQAgAAAAJwEAAGRycy9lMm9Eb2MueG1sUEsFBgAAAAAGAAYAWQEAAHkFAAAA&#10;AA==&#10;">
              <v:fill on="f" focussize="0,0"/>
              <v:stroke on="f"/>
              <v:imagedata o:title=""/>
              <o:lock v:ext="edit" aspectratio="f"/>
              <v:textbox inset="0mm,0mm,0mm,0mm">
                <w:txbxContent>
                  <w:p>
                    <w:pPr>
                      <w:pStyle w:val="8"/>
                      <w:spacing w:line="267" w:lineRule="exact"/>
                      <w:ind w:left="20"/>
                      <w:rPr>
                        <w:shd w:val="clear" w:color="auto" w:fill="DFDFDF"/>
                      </w:rPr>
                    </w:pPr>
                  </w:p>
                  <w:p>
                    <w:pPr>
                      <w:pStyle w:val="8"/>
                      <w:spacing w:line="267" w:lineRule="exact"/>
                      <w:ind w:left="20"/>
                      <w:rPr>
                        <w:rFonts w:hint="eastAsia" w:eastAsia="宋体"/>
                        <w:shd w:val="clear" w:color="auto" w:fill="DFDFDF"/>
                        <w:lang w:eastAsia="zh-CN"/>
                      </w:rPr>
                    </w:pPr>
                    <w:r>
                      <w:rPr>
                        <w:rFonts w:hint="eastAsia"/>
                        <w:shd w:val="clear" w:color="auto" w:fill="DFDFDF"/>
                        <w:lang w:eastAsia="zh-CN"/>
                      </w:rPr>
                      <w:t>广州市妇女儿童医疗中心宣传片</w:t>
                    </w:r>
                  </w:p>
                  <w:p>
                    <w:pPr>
                      <w:pStyle w:val="8"/>
                      <w:spacing w:line="267" w:lineRule="exact"/>
                      <w:ind w:left="20"/>
                    </w:pPr>
                    <w:r>
                      <w:rPr>
                        <w:rFonts w:hint="eastAsia"/>
                        <w:shd w:val="clear" w:color="auto" w:fill="DFDFDF"/>
                        <w:lang w:eastAsia="zh-CN"/>
                      </w:rPr>
                      <w:t>广州市妇女儿童医疗中心宣传片</w:t>
                    </w:r>
                    <w:r>
                      <w:rPr>
                        <w:shd w:val="clear" w:color="auto" w:fill="DFDFDF"/>
                      </w:rPr>
                      <w:t>广项目招标文件</w:t>
                    </w:r>
                  </w:p>
                </w:txbxContent>
              </v:textbox>
            </v:shape>
          </w:pict>
        </mc:Fallback>
      </mc:AlternateContent>
    </w:r>
    <w:r>
      <w:rPr>
        <w:rFonts w:hint="eastAsia"/>
        <w:color w:val="7F7F7F"/>
        <w:sz w:val="20"/>
        <w:lang w:eastAsia="zh-CN"/>
      </w:rPr>
      <w:t>广州市妇女儿童医疗中心宣传片</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360" w:lineRule="auto"/>
      <w:jc w:val="right"/>
      <w:rPr>
        <w:color w:val="7F7F7F"/>
        <w:sz w:val="20"/>
      </w:rPr>
    </w:pPr>
    <w:r>
      <w:rPr>
        <w:color w:val="7F7F7F"/>
        <w:lang w:val="en-US" w:bidi="ar-SA"/>
      </w:rPr>
      <mc:AlternateContent>
        <mc:Choice Requires="wps">
          <w:drawing>
            <wp:anchor distT="0" distB="0" distL="114300" distR="114300" simplePos="0" relativeHeight="251660288" behindDoc="1" locked="0" layoutInCell="1" allowOverlap="1">
              <wp:simplePos x="0" y="0"/>
              <wp:positionH relativeFrom="page">
                <wp:posOffset>996950</wp:posOffset>
              </wp:positionH>
              <wp:positionV relativeFrom="page">
                <wp:posOffset>597535</wp:posOffset>
              </wp:positionV>
              <wp:extent cx="5554345" cy="0"/>
              <wp:effectExtent l="0" t="4445" r="0" b="5080"/>
              <wp:wrapNone/>
              <wp:docPr id="33" name="直线 5"/>
              <wp:cNvGraphicFramePr/>
              <a:graphic xmlns:a="http://schemas.openxmlformats.org/drawingml/2006/main">
                <a:graphicData uri="http://schemas.microsoft.com/office/word/2010/wordprocessingShape">
                  <wps:wsp>
                    <wps:cNvCnPr/>
                    <wps:spPr>
                      <a:xfrm>
                        <a:off x="0" y="0"/>
                        <a:ext cx="5554345" cy="0"/>
                      </a:xfrm>
                      <a:prstGeom prst="line">
                        <a:avLst/>
                      </a:prstGeom>
                      <a:ln w="9144" cap="flat" cmpd="sng">
                        <a:solidFill>
                          <a:srgbClr val="000000"/>
                        </a:solidFill>
                        <a:prstDash val="solid"/>
                        <a:headEnd type="none" w="med" len="med"/>
                        <a:tailEnd type="none" w="med" len="med"/>
                      </a:ln>
                      <a:effectLst/>
                    </wps:spPr>
                    <wps:bodyPr/>
                  </wps:wsp>
                </a:graphicData>
              </a:graphic>
            </wp:anchor>
          </w:drawing>
        </mc:Choice>
        <mc:Fallback>
          <w:pict>
            <v:line id="直线 5" o:spid="_x0000_s1026" o:spt="20" style="position:absolute;left:0pt;margin-left:78.5pt;margin-top:47.05pt;height:0pt;width:437.35pt;mso-position-horizontal-relative:page;mso-position-vertical-relative:page;z-index:-251656192;mso-width-relative:page;mso-height-relative:page;" filled="f" stroked="t" coordsize="21600,21600" o:gfxdata="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NSEHk/WAAAA&#10;CgEAAA8AAAAAAAAAAQAgAAAAIgAAAGRycy9kb3ducmV2LnhtbFBLAQIUABQAAAAIAIdO4kBZwdXJ&#10;5gEAAN4DAAAOAAAAAAAAAAEAIAAAACUBAABkcnMvZTJvRG9jLnhtbFBLBQYAAAAABgAGAFkBAAB9&#10;BQAAAAA=&#10;">
              <v:fill on="f" focussize="0,0"/>
              <v:stroke weight="0.72pt" color="#000000" joinstyle="round"/>
              <v:imagedata o:title=""/>
              <o:lock v:ext="edit" aspectratio="f"/>
            </v:line>
          </w:pict>
        </mc:Fallback>
      </mc:AlternateContent>
    </w:r>
    <w:r>
      <w:rPr>
        <w:color w:val="7F7F7F"/>
        <w:lang w:val="en-US" w:bidi="ar-SA"/>
      </w:rPr>
      <mc:AlternateContent>
        <mc:Choice Requires="wps">
          <w:drawing>
            <wp:anchor distT="0" distB="0" distL="114300" distR="114300" simplePos="0" relativeHeight="251662336" behindDoc="1" locked="0" layoutInCell="1" allowOverlap="1">
              <wp:simplePos x="0" y="0"/>
              <wp:positionH relativeFrom="page">
                <wp:posOffset>3075940</wp:posOffset>
              </wp:positionH>
              <wp:positionV relativeFrom="page">
                <wp:posOffset>125095</wp:posOffset>
              </wp:positionV>
              <wp:extent cx="3528695" cy="173990"/>
              <wp:effectExtent l="0" t="0" r="0" b="0"/>
              <wp:wrapNone/>
              <wp:docPr id="34" name="文本框 6"/>
              <wp:cNvGraphicFramePr/>
              <a:graphic xmlns:a="http://schemas.openxmlformats.org/drawingml/2006/main">
                <a:graphicData uri="http://schemas.microsoft.com/office/word/2010/wordprocessingShape">
                  <wps:wsp>
                    <wps:cNvSpPr txBox="1"/>
                    <wps:spPr>
                      <a:xfrm>
                        <a:off x="0" y="0"/>
                        <a:ext cx="3528695" cy="173990"/>
                      </a:xfrm>
                      <a:prstGeom prst="rect">
                        <a:avLst/>
                      </a:prstGeom>
                      <a:noFill/>
                      <a:ln>
                        <a:noFill/>
                      </a:ln>
                      <a:effectLst/>
                    </wps:spPr>
                    <wps:txbx>
                      <w:txbxContent>
                        <w:p>
                          <w:pPr>
                            <w:pStyle w:val="8"/>
                            <w:spacing w:line="267" w:lineRule="exact"/>
                            <w:ind w:left="20"/>
                            <w:rPr>
                              <w:shd w:val="clear" w:color="auto" w:fill="DFDFDF"/>
                            </w:rPr>
                          </w:pPr>
                        </w:p>
                        <w:p>
                          <w:pPr>
                            <w:pStyle w:val="8"/>
                            <w:spacing w:line="267" w:lineRule="exact"/>
                            <w:ind w:left="20"/>
                            <w:rPr>
                              <w:rFonts w:hint="eastAsia" w:eastAsia="宋体"/>
                              <w:shd w:val="clear" w:color="auto" w:fill="DFDFDF"/>
                              <w:lang w:eastAsia="zh-CN"/>
                            </w:rPr>
                          </w:pPr>
                          <w:r>
                            <w:rPr>
                              <w:rFonts w:hint="eastAsia"/>
                              <w:shd w:val="clear" w:color="auto" w:fill="DFDFDF"/>
                              <w:lang w:eastAsia="zh-CN"/>
                            </w:rPr>
                            <w:t>广州市妇女儿童医疗中心宣传片</w:t>
                          </w:r>
                        </w:p>
                        <w:p>
                          <w:pPr>
                            <w:pStyle w:val="8"/>
                            <w:spacing w:line="267" w:lineRule="exact"/>
                            <w:ind w:left="20"/>
                          </w:pPr>
                          <w:r>
                            <w:rPr>
                              <w:rFonts w:hint="eastAsia"/>
                              <w:shd w:val="clear" w:color="auto" w:fill="DFDFDF"/>
                              <w:lang w:eastAsia="zh-CN"/>
                            </w:rPr>
                            <w:t>广州市妇女儿童医疗中心宣传片</w:t>
                          </w:r>
                          <w:r>
                            <w:rPr>
                              <w:shd w:val="clear" w:color="auto" w:fill="DFDFDF"/>
                            </w:rPr>
                            <w:t>广项目招标文件</w:t>
                          </w:r>
                        </w:p>
                      </w:txbxContent>
                    </wps:txbx>
                    <wps:bodyPr vert="horz" wrap="square" lIns="0" tIns="0" rIns="0" bIns="0" anchor="t" anchorCtr="0" upright="1"/>
                  </wps:wsp>
                </a:graphicData>
              </a:graphic>
            </wp:anchor>
          </w:drawing>
        </mc:Choice>
        <mc:Fallback>
          <w:pict>
            <v:shape id="文本框 6" o:spid="_x0000_s1026" o:spt="202" type="#_x0000_t202" style="position:absolute;left:0pt;margin-left:242.2pt;margin-top:9.85pt;height:13.7pt;width:277.85pt;mso-position-horizontal-relative:page;mso-position-vertical-relative:page;z-index:-251654144;mso-width-relative:page;mso-height-relative:page;" filled="f" stroked="f" coordsize="21600,21600" o:gfxdata="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6Em7vdgAAAAKAQAA&#10;DwAAAAAAAAABACAAAAAiAAAAZHJzL2Rvd25yZXYueG1sUEsBAhQAFAAAAAgAh07iQPThpQngAQAA&#10;tAMAAA4AAAAAAAAAAQAgAAAAJwEAAGRycy9lMm9Eb2MueG1sUEsFBgAAAAAGAAYAWQEAAHkFAAAA&#10;AA==&#10;">
              <v:fill on="f" focussize="0,0"/>
              <v:stroke on="f"/>
              <v:imagedata o:title=""/>
              <o:lock v:ext="edit" aspectratio="f"/>
              <v:textbox inset="0mm,0mm,0mm,0mm">
                <w:txbxContent>
                  <w:p>
                    <w:pPr>
                      <w:pStyle w:val="8"/>
                      <w:spacing w:line="267" w:lineRule="exact"/>
                      <w:ind w:left="20"/>
                      <w:rPr>
                        <w:shd w:val="clear" w:color="auto" w:fill="DFDFDF"/>
                      </w:rPr>
                    </w:pPr>
                  </w:p>
                  <w:p>
                    <w:pPr>
                      <w:pStyle w:val="8"/>
                      <w:spacing w:line="267" w:lineRule="exact"/>
                      <w:ind w:left="20"/>
                      <w:rPr>
                        <w:rFonts w:hint="eastAsia" w:eastAsia="宋体"/>
                        <w:shd w:val="clear" w:color="auto" w:fill="DFDFDF"/>
                        <w:lang w:eastAsia="zh-CN"/>
                      </w:rPr>
                    </w:pPr>
                    <w:r>
                      <w:rPr>
                        <w:rFonts w:hint="eastAsia"/>
                        <w:shd w:val="clear" w:color="auto" w:fill="DFDFDF"/>
                        <w:lang w:eastAsia="zh-CN"/>
                      </w:rPr>
                      <w:t>广州市妇女儿童医疗中心宣传片</w:t>
                    </w:r>
                  </w:p>
                  <w:p>
                    <w:pPr>
                      <w:pStyle w:val="8"/>
                      <w:spacing w:line="267" w:lineRule="exact"/>
                      <w:ind w:left="20"/>
                    </w:pPr>
                    <w:r>
                      <w:rPr>
                        <w:rFonts w:hint="eastAsia"/>
                        <w:shd w:val="clear" w:color="auto" w:fill="DFDFDF"/>
                        <w:lang w:eastAsia="zh-CN"/>
                      </w:rPr>
                      <w:t>广州市妇女儿童医疗中心宣传片</w:t>
                    </w:r>
                    <w:r>
                      <w:rPr>
                        <w:shd w:val="clear" w:color="auto" w:fill="DFDFDF"/>
                      </w:rPr>
                      <w:t>广项目招标文件</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61FADE"/>
    <w:multiLevelType w:val="multilevel"/>
    <w:tmpl w:val="8461FADE"/>
    <w:lvl w:ilvl="0" w:tentative="0">
      <w:start w:val="1"/>
      <w:numFmt w:val="decimal"/>
      <w:lvlText w:val="%1."/>
      <w:lvlJc w:val="left"/>
      <w:pPr>
        <w:ind w:left="758" w:hanging="360"/>
      </w:pPr>
      <w:rPr>
        <w:rFonts w:hint="default" w:ascii="宋体" w:hAnsi="宋体" w:eastAsia="宋体" w:cs="宋体"/>
        <w:b/>
        <w:bCs/>
        <w:w w:val="99"/>
        <w:sz w:val="21"/>
        <w:szCs w:val="21"/>
        <w:lang w:val="zh-CN" w:eastAsia="zh-CN" w:bidi="zh-CN"/>
      </w:rPr>
    </w:lvl>
    <w:lvl w:ilvl="1" w:tentative="0">
      <w:start w:val="0"/>
      <w:numFmt w:val="bullet"/>
      <w:lvlText w:val="•"/>
      <w:lvlJc w:val="left"/>
      <w:pPr>
        <w:ind w:left="1638" w:hanging="360"/>
      </w:pPr>
      <w:rPr>
        <w:rFonts w:hint="default"/>
        <w:lang w:val="zh-CN" w:eastAsia="zh-CN" w:bidi="zh-CN"/>
      </w:rPr>
    </w:lvl>
    <w:lvl w:ilvl="2" w:tentative="0">
      <w:start w:val="0"/>
      <w:numFmt w:val="bullet"/>
      <w:lvlText w:val="•"/>
      <w:lvlJc w:val="left"/>
      <w:pPr>
        <w:ind w:left="2517" w:hanging="360"/>
      </w:pPr>
      <w:rPr>
        <w:rFonts w:hint="default"/>
        <w:lang w:val="zh-CN" w:eastAsia="zh-CN" w:bidi="zh-CN"/>
      </w:rPr>
    </w:lvl>
    <w:lvl w:ilvl="3" w:tentative="0">
      <w:start w:val="0"/>
      <w:numFmt w:val="bullet"/>
      <w:lvlText w:val="•"/>
      <w:lvlJc w:val="left"/>
      <w:pPr>
        <w:ind w:left="3395" w:hanging="360"/>
      </w:pPr>
      <w:rPr>
        <w:rFonts w:hint="default"/>
        <w:lang w:val="zh-CN" w:eastAsia="zh-CN" w:bidi="zh-CN"/>
      </w:rPr>
    </w:lvl>
    <w:lvl w:ilvl="4" w:tentative="0">
      <w:start w:val="0"/>
      <w:numFmt w:val="bullet"/>
      <w:lvlText w:val="•"/>
      <w:lvlJc w:val="left"/>
      <w:pPr>
        <w:ind w:left="4274" w:hanging="360"/>
      </w:pPr>
      <w:rPr>
        <w:rFonts w:hint="default"/>
        <w:lang w:val="zh-CN" w:eastAsia="zh-CN" w:bidi="zh-CN"/>
      </w:rPr>
    </w:lvl>
    <w:lvl w:ilvl="5" w:tentative="0">
      <w:start w:val="0"/>
      <w:numFmt w:val="bullet"/>
      <w:lvlText w:val="•"/>
      <w:lvlJc w:val="left"/>
      <w:pPr>
        <w:ind w:left="5153" w:hanging="360"/>
      </w:pPr>
      <w:rPr>
        <w:rFonts w:hint="default"/>
        <w:lang w:val="zh-CN" w:eastAsia="zh-CN" w:bidi="zh-CN"/>
      </w:rPr>
    </w:lvl>
    <w:lvl w:ilvl="6" w:tentative="0">
      <w:start w:val="0"/>
      <w:numFmt w:val="bullet"/>
      <w:lvlText w:val="•"/>
      <w:lvlJc w:val="left"/>
      <w:pPr>
        <w:ind w:left="6031" w:hanging="360"/>
      </w:pPr>
      <w:rPr>
        <w:rFonts w:hint="default"/>
        <w:lang w:val="zh-CN" w:eastAsia="zh-CN" w:bidi="zh-CN"/>
      </w:rPr>
    </w:lvl>
    <w:lvl w:ilvl="7" w:tentative="0">
      <w:start w:val="0"/>
      <w:numFmt w:val="bullet"/>
      <w:lvlText w:val="•"/>
      <w:lvlJc w:val="left"/>
      <w:pPr>
        <w:ind w:left="6910" w:hanging="360"/>
      </w:pPr>
      <w:rPr>
        <w:rFonts w:hint="default"/>
        <w:lang w:val="zh-CN" w:eastAsia="zh-CN" w:bidi="zh-CN"/>
      </w:rPr>
    </w:lvl>
    <w:lvl w:ilvl="8" w:tentative="0">
      <w:start w:val="0"/>
      <w:numFmt w:val="bullet"/>
      <w:lvlText w:val="•"/>
      <w:lvlJc w:val="left"/>
      <w:pPr>
        <w:ind w:left="7789" w:hanging="360"/>
      </w:pPr>
      <w:rPr>
        <w:rFonts w:hint="default"/>
        <w:lang w:val="zh-CN" w:eastAsia="zh-CN" w:bidi="zh-CN"/>
      </w:rPr>
    </w:lvl>
  </w:abstractNum>
  <w:abstractNum w:abstractNumId="1">
    <w:nsid w:val="9288B902"/>
    <w:multiLevelType w:val="multilevel"/>
    <w:tmpl w:val="9288B902"/>
    <w:lvl w:ilvl="0" w:tentative="0">
      <w:start w:val="6"/>
      <w:numFmt w:val="decimal"/>
      <w:lvlText w:val="%1"/>
      <w:lvlJc w:val="left"/>
      <w:pPr>
        <w:ind w:left="1106" w:hanging="567"/>
      </w:pPr>
      <w:rPr>
        <w:rFonts w:hint="default"/>
        <w:lang w:val="zh-CN" w:eastAsia="zh-CN" w:bidi="zh-CN"/>
      </w:rPr>
    </w:lvl>
    <w:lvl w:ilvl="1" w:tentative="0">
      <w:start w:val="1"/>
      <w:numFmt w:val="decimal"/>
      <w:lvlText w:val="%1.%2."/>
      <w:lvlJc w:val="left"/>
      <w:pPr>
        <w:ind w:left="1106" w:hanging="567"/>
      </w:pPr>
      <w:rPr>
        <w:rFonts w:hint="default" w:ascii="宋体" w:hAnsi="宋体" w:eastAsia="宋体" w:cs="宋体"/>
        <w:w w:val="100"/>
        <w:sz w:val="21"/>
        <w:szCs w:val="21"/>
        <w:lang w:val="zh-CN" w:eastAsia="zh-CN" w:bidi="zh-CN"/>
      </w:rPr>
    </w:lvl>
    <w:lvl w:ilvl="2" w:tentative="0">
      <w:start w:val="0"/>
      <w:numFmt w:val="bullet"/>
      <w:lvlText w:val="•"/>
      <w:lvlJc w:val="left"/>
      <w:pPr>
        <w:ind w:left="2789" w:hanging="567"/>
      </w:pPr>
      <w:rPr>
        <w:rFonts w:hint="default"/>
        <w:lang w:val="zh-CN" w:eastAsia="zh-CN" w:bidi="zh-CN"/>
      </w:rPr>
    </w:lvl>
    <w:lvl w:ilvl="3" w:tentative="0">
      <w:start w:val="0"/>
      <w:numFmt w:val="bullet"/>
      <w:lvlText w:val="•"/>
      <w:lvlJc w:val="left"/>
      <w:pPr>
        <w:ind w:left="3633" w:hanging="567"/>
      </w:pPr>
      <w:rPr>
        <w:rFonts w:hint="default"/>
        <w:lang w:val="zh-CN" w:eastAsia="zh-CN" w:bidi="zh-CN"/>
      </w:rPr>
    </w:lvl>
    <w:lvl w:ilvl="4" w:tentative="0">
      <w:start w:val="0"/>
      <w:numFmt w:val="bullet"/>
      <w:lvlText w:val="•"/>
      <w:lvlJc w:val="left"/>
      <w:pPr>
        <w:ind w:left="4478" w:hanging="567"/>
      </w:pPr>
      <w:rPr>
        <w:rFonts w:hint="default"/>
        <w:lang w:val="zh-CN" w:eastAsia="zh-CN" w:bidi="zh-CN"/>
      </w:rPr>
    </w:lvl>
    <w:lvl w:ilvl="5" w:tentative="0">
      <w:start w:val="0"/>
      <w:numFmt w:val="bullet"/>
      <w:lvlText w:val="•"/>
      <w:lvlJc w:val="left"/>
      <w:pPr>
        <w:ind w:left="5323" w:hanging="567"/>
      </w:pPr>
      <w:rPr>
        <w:rFonts w:hint="default"/>
        <w:lang w:val="zh-CN" w:eastAsia="zh-CN" w:bidi="zh-CN"/>
      </w:rPr>
    </w:lvl>
    <w:lvl w:ilvl="6" w:tentative="0">
      <w:start w:val="0"/>
      <w:numFmt w:val="bullet"/>
      <w:lvlText w:val="•"/>
      <w:lvlJc w:val="left"/>
      <w:pPr>
        <w:ind w:left="6167" w:hanging="567"/>
      </w:pPr>
      <w:rPr>
        <w:rFonts w:hint="default"/>
        <w:lang w:val="zh-CN" w:eastAsia="zh-CN" w:bidi="zh-CN"/>
      </w:rPr>
    </w:lvl>
    <w:lvl w:ilvl="7" w:tentative="0">
      <w:start w:val="0"/>
      <w:numFmt w:val="bullet"/>
      <w:lvlText w:val="•"/>
      <w:lvlJc w:val="left"/>
      <w:pPr>
        <w:ind w:left="7012" w:hanging="567"/>
      </w:pPr>
      <w:rPr>
        <w:rFonts w:hint="default"/>
        <w:lang w:val="zh-CN" w:eastAsia="zh-CN" w:bidi="zh-CN"/>
      </w:rPr>
    </w:lvl>
    <w:lvl w:ilvl="8" w:tentative="0">
      <w:start w:val="0"/>
      <w:numFmt w:val="bullet"/>
      <w:lvlText w:val="•"/>
      <w:lvlJc w:val="left"/>
      <w:pPr>
        <w:ind w:left="7857" w:hanging="567"/>
      </w:pPr>
      <w:rPr>
        <w:rFonts w:hint="default"/>
        <w:lang w:val="zh-CN" w:eastAsia="zh-CN" w:bidi="zh-CN"/>
      </w:rPr>
    </w:lvl>
  </w:abstractNum>
  <w:abstractNum w:abstractNumId="2">
    <w:nsid w:val="BE923771"/>
    <w:multiLevelType w:val="multilevel"/>
    <w:tmpl w:val="BE923771"/>
    <w:lvl w:ilvl="0" w:tentative="0">
      <w:start w:val="3"/>
      <w:numFmt w:val="decimal"/>
      <w:lvlText w:val="%1"/>
      <w:lvlJc w:val="left"/>
      <w:pPr>
        <w:ind w:left="1106" w:hanging="567"/>
      </w:pPr>
      <w:rPr>
        <w:rFonts w:hint="default"/>
        <w:lang w:val="zh-CN" w:eastAsia="zh-CN" w:bidi="zh-CN"/>
      </w:rPr>
    </w:lvl>
    <w:lvl w:ilvl="1" w:tentative="0">
      <w:start w:val="1"/>
      <w:numFmt w:val="decimal"/>
      <w:lvlText w:val="%1.%2."/>
      <w:lvlJc w:val="left"/>
      <w:pPr>
        <w:ind w:left="1106" w:hanging="567"/>
      </w:pPr>
      <w:rPr>
        <w:rFonts w:hint="default" w:ascii="宋体" w:hAnsi="宋体" w:eastAsia="宋体" w:cs="宋体"/>
        <w:w w:val="100"/>
        <w:sz w:val="21"/>
        <w:szCs w:val="21"/>
        <w:lang w:val="zh-CN" w:eastAsia="zh-CN" w:bidi="zh-CN"/>
      </w:rPr>
    </w:lvl>
    <w:lvl w:ilvl="2" w:tentative="0">
      <w:start w:val="0"/>
      <w:numFmt w:val="bullet"/>
      <w:lvlText w:val="•"/>
      <w:lvlJc w:val="left"/>
      <w:pPr>
        <w:ind w:left="2789" w:hanging="567"/>
      </w:pPr>
      <w:rPr>
        <w:rFonts w:hint="default"/>
        <w:lang w:val="zh-CN" w:eastAsia="zh-CN" w:bidi="zh-CN"/>
      </w:rPr>
    </w:lvl>
    <w:lvl w:ilvl="3" w:tentative="0">
      <w:start w:val="0"/>
      <w:numFmt w:val="bullet"/>
      <w:lvlText w:val="•"/>
      <w:lvlJc w:val="left"/>
      <w:pPr>
        <w:ind w:left="3633" w:hanging="567"/>
      </w:pPr>
      <w:rPr>
        <w:rFonts w:hint="default"/>
        <w:lang w:val="zh-CN" w:eastAsia="zh-CN" w:bidi="zh-CN"/>
      </w:rPr>
    </w:lvl>
    <w:lvl w:ilvl="4" w:tentative="0">
      <w:start w:val="0"/>
      <w:numFmt w:val="bullet"/>
      <w:lvlText w:val="•"/>
      <w:lvlJc w:val="left"/>
      <w:pPr>
        <w:ind w:left="4478" w:hanging="567"/>
      </w:pPr>
      <w:rPr>
        <w:rFonts w:hint="default"/>
        <w:lang w:val="zh-CN" w:eastAsia="zh-CN" w:bidi="zh-CN"/>
      </w:rPr>
    </w:lvl>
    <w:lvl w:ilvl="5" w:tentative="0">
      <w:start w:val="0"/>
      <w:numFmt w:val="bullet"/>
      <w:lvlText w:val="•"/>
      <w:lvlJc w:val="left"/>
      <w:pPr>
        <w:ind w:left="5323" w:hanging="567"/>
      </w:pPr>
      <w:rPr>
        <w:rFonts w:hint="default"/>
        <w:lang w:val="zh-CN" w:eastAsia="zh-CN" w:bidi="zh-CN"/>
      </w:rPr>
    </w:lvl>
    <w:lvl w:ilvl="6" w:tentative="0">
      <w:start w:val="0"/>
      <w:numFmt w:val="bullet"/>
      <w:lvlText w:val="•"/>
      <w:lvlJc w:val="left"/>
      <w:pPr>
        <w:ind w:left="6167" w:hanging="567"/>
      </w:pPr>
      <w:rPr>
        <w:rFonts w:hint="default"/>
        <w:lang w:val="zh-CN" w:eastAsia="zh-CN" w:bidi="zh-CN"/>
      </w:rPr>
    </w:lvl>
    <w:lvl w:ilvl="7" w:tentative="0">
      <w:start w:val="0"/>
      <w:numFmt w:val="bullet"/>
      <w:lvlText w:val="•"/>
      <w:lvlJc w:val="left"/>
      <w:pPr>
        <w:ind w:left="7012" w:hanging="567"/>
      </w:pPr>
      <w:rPr>
        <w:rFonts w:hint="default"/>
        <w:lang w:val="zh-CN" w:eastAsia="zh-CN" w:bidi="zh-CN"/>
      </w:rPr>
    </w:lvl>
    <w:lvl w:ilvl="8" w:tentative="0">
      <w:start w:val="0"/>
      <w:numFmt w:val="bullet"/>
      <w:lvlText w:val="•"/>
      <w:lvlJc w:val="left"/>
      <w:pPr>
        <w:ind w:left="7857" w:hanging="567"/>
      </w:pPr>
      <w:rPr>
        <w:rFonts w:hint="default"/>
        <w:lang w:val="zh-CN" w:eastAsia="zh-CN" w:bidi="zh-CN"/>
      </w:rPr>
    </w:lvl>
  </w:abstractNum>
  <w:abstractNum w:abstractNumId="3">
    <w:nsid w:val="C7722F33"/>
    <w:multiLevelType w:val="singleLevel"/>
    <w:tmpl w:val="C7722F33"/>
    <w:lvl w:ilvl="0" w:tentative="0">
      <w:start w:val="5"/>
      <w:numFmt w:val="chineseCounting"/>
      <w:suff w:val="space"/>
      <w:lvlText w:val="%1、"/>
      <w:lvlJc w:val="left"/>
      <w:rPr>
        <w:rFonts w:hint="eastAsia"/>
      </w:rPr>
    </w:lvl>
  </w:abstractNum>
  <w:abstractNum w:abstractNumId="4">
    <w:nsid w:val="DCBA6B53"/>
    <w:multiLevelType w:val="multilevel"/>
    <w:tmpl w:val="DCBA6B53"/>
    <w:lvl w:ilvl="0" w:tentative="0">
      <w:start w:val="1"/>
      <w:numFmt w:val="decimal"/>
      <w:lvlText w:val="%1）"/>
      <w:lvlJc w:val="left"/>
      <w:pPr>
        <w:ind w:left="713" w:hanging="321"/>
      </w:pPr>
      <w:rPr>
        <w:rFonts w:hint="default" w:ascii="宋体" w:hAnsi="宋体" w:eastAsia="宋体" w:cs="宋体"/>
        <w:spacing w:val="0"/>
        <w:w w:val="100"/>
        <w:sz w:val="19"/>
        <w:szCs w:val="19"/>
        <w:lang w:val="zh-CN" w:eastAsia="zh-CN" w:bidi="zh-CN"/>
      </w:rPr>
    </w:lvl>
    <w:lvl w:ilvl="1" w:tentative="0">
      <w:start w:val="0"/>
      <w:numFmt w:val="bullet"/>
      <w:lvlText w:val="•"/>
      <w:lvlJc w:val="left"/>
      <w:pPr>
        <w:ind w:left="1602" w:hanging="321"/>
      </w:pPr>
      <w:rPr>
        <w:rFonts w:hint="default"/>
        <w:lang w:val="zh-CN" w:eastAsia="zh-CN" w:bidi="zh-CN"/>
      </w:rPr>
    </w:lvl>
    <w:lvl w:ilvl="2" w:tentative="0">
      <w:start w:val="0"/>
      <w:numFmt w:val="bullet"/>
      <w:lvlText w:val="•"/>
      <w:lvlJc w:val="left"/>
      <w:pPr>
        <w:ind w:left="2485" w:hanging="321"/>
      </w:pPr>
      <w:rPr>
        <w:rFonts w:hint="default"/>
        <w:lang w:val="zh-CN" w:eastAsia="zh-CN" w:bidi="zh-CN"/>
      </w:rPr>
    </w:lvl>
    <w:lvl w:ilvl="3" w:tentative="0">
      <w:start w:val="0"/>
      <w:numFmt w:val="bullet"/>
      <w:lvlText w:val="•"/>
      <w:lvlJc w:val="left"/>
      <w:pPr>
        <w:ind w:left="3367" w:hanging="321"/>
      </w:pPr>
      <w:rPr>
        <w:rFonts w:hint="default"/>
        <w:lang w:val="zh-CN" w:eastAsia="zh-CN" w:bidi="zh-CN"/>
      </w:rPr>
    </w:lvl>
    <w:lvl w:ilvl="4" w:tentative="0">
      <w:start w:val="0"/>
      <w:numFmt w:val="bullet"/>
      <w:lvlText w:val="•"/>
      <w:lvlJc w:val="left"/>
      <w:pPr>
        <w:ind w:left="4250" w:hanging="321"/>
      </w:pPr>
      <w:rPr>
        <w:rFonts w:hint="default"/>
        <w:lang w:val="zh-CN" w:eastAsia="zh-CN" w:bidi="zh-CN"/>
      </w:rPr>
    </w:lvl>
    <w:lvl w:ilvl="5" w:tentative="0">
      <w:start w:val="0"/>
      <w:numFmt w:val="bullet"/>
      <w:lvlText w:val="•"/>
      <w:lvlJc w:val="left"/>
      <w:pPr>
        <w:ind w:left="5133" w:hanging="321"/>
      </w:pPr>
      <w:rPr>
        <w:rFonts w:hint="default"/>
        <w:lang w:val="zh-CN" w:eastAsia="zh-CN" w:bidi="zh-CN"/>
      </w:rPr>
    </w:lvl>
    <w:lvl w:ilvl="6" w:tentative="0">
      <w:start w:val="0"/>
      <w:numFmt w:val="bullet"/>
      <w:lvlText w:val="•"/>
      <w:lvlJc w:val="left"/>
      <w:pPr>
        <w:ind w:left="6015" w:hanging="321"/>
      </w:pPr>
      <w:rPr>
        <w:rFonts w:hint="default"/>
        <w:lang w:val="zh-CN" w:eastAsia="zh-CN" w:bidi="zh-CN"/>
      </w:rPr>
    </w:lvl>
    <w:lvl w:ilvl="7" w:tentative="0">
      <w:start w:val="0"/>
      <w:numFmt w:val="bullet"/>
      <w:lvlText w:val="•"/>
      <w:lvlJc w:val="left"/>
      <w:pPr>
        <w:ind w:left="6898" w:hanging="321"/>
      </w:pPr>
      <w:rPr>
        <w:rFonts w:hint="default"/>
        <w:lang w:val="zh-CN" w:eastAsia="zh-CN" w:bidi="zh-CN"/>
      </w:rPr>
    </w:lvl>
    <w:lvl w:ilvl="8" w:tentative="0">
      <w:start w:val="0"/>
      <w:numFmt w:val="bullet"/>
      <w:lvlText w:val="•"/>
      <w:lvlJc w:val="left"/>
      <w:pPr>
        <w:ind w:left="7781" w:hanging="321"/>
      </w:pPr>
      <w:rPr>
        <w:rFonts w:hint="default"/>
        <w:lang w:val="zh-CN" w:eastAsia="zh-CN" w:bidi="zh-CN"/>
      </w:rPr>
    </w:lvl>
  </w:abstractNum>
  <w:abstractNum w:abstractNumId="5">
    <w:nsid w:val="DF2935F6"/>
    <w:multiLevelType w:val="singleLevel"/>
    <w:tmpl w:val="DF2935F6"/>
    <w:lvl w:ilvl="0" w:tentative="0">
      <w:start w:val="1"/>
      <w:numFmt w:val="decimal"/>
      <w:suff w:val="nothing"/>
      <w:lvlText w:val="%1、"/>
      <w:lvlJc w:val="left"/>
    </w:lvl>
  </w:abstractNum>
  <w:abstractNum w:abstractNumId="6">
    <w:nsid w:val="0DDC44A3"/>
    <w:multiLevelType w:val="singleLevel"/>
    <w:tmpl w:val="0DDC44A3"/>
    <w:lvl w:ilvl="0" w:tentative="0">
      <w:start w:val="1"/>
      <w:numFmt w:val="chineseCounting"/>
      <w:suff w:val="nothing"/>
      <w:lvlText w:val="%1、"/>
      <w:lvlJc w:val="left"/>
      <w:rPr>
        <w:rFonts w:hint="eastAsia"/>
      </w:rPr>
    </w:lvl>
  </w:abstractNum>
  <w:abstractNum w:abstractNumId="7">
    <w:nsid w:val="0E640482"/>
    <w:multiLevelType w:val="multilevel"/>
    <w:tmpl w:val="0E640482"/>
    <w:lvl w:ilvl="0" w:tentative="0">
      <w:start w:val="1"/>
      <w:numFmt w:val="decimal"/>
      <w:lvlText w:val="%1."/>
      <w:lvlJc w:val="left"/>
      <w:pPr>
        <w:ind w:left="818" w:hanging="420"/>
      </w:pPr>
      <w:rPr>
        <w:rFonts w:hint="default" w:ascii="宋体" w:hAnsi="宋体" w:eastAsia="宋体" w:cs="宋体"/>
        <w:w w:val="100"/>
        <w:sz w:val="21"/>
        <w:szCs w:val="21"/>
        <w:lang w:val="zh-CN" w:eastAsia="zh-CN" w:bidi="zh-CN"/>
      </w:rPr>
    </w:lvl>
    <w:lvl w:ilvl="1" w:tentative="0">
      <w:start w:val="1"/>
      <w:numFmt w:val="decimal"/>
      <w:lvlText w:val="%2."/>
      <w:lvlJc w:val="left"/>
      <w:pPr>
        <w:ind w:left="1106" w:hanging="425"/>
      </w:pPr>
      <w:rPr>
        <w:rFonts w:hint="default" w:ascii="宋体" w:hAnsi="宋体" w:eastAsia="宋体" w:cs="宋体"/>
        <w:w w:val="100"/>
        <w:sz w:val="21"/>
        <w:szCs w:val="21"/>
        <w:lang w:val="zh-CN" w:eastAsia="zh-CN" w:bidi="zh-CN"/>
      </w:rPr>
    </w:lvl>
    <w:lvl w:ilvl="2" w:tentative="0">
      <w:start w:val="0"/>
      <w:numFmt w:val="bullet"/>
      <w:lvlText w:val="•"/>
      <w:lvlJc w:val="left"/>
      <w:pPr>
        <w:ind w:left="2038" w:hanging="425"/>
      </w:pPr>
      <w:rPr>
        <w:rFonts w:hint="default"/>
        <w:lang w:val="zh-CN" w:eastAsia="zh-CN" w:bidi="zh-CN"/>
      </w:rPr>
    </w:lvl>
    <w:lvl w:ilvl="3" w:tentative="0">
      <w:start w:val="0"/>
      <w:numFmt w:val="bullet"/>
      <w:lvlText w:val="•"/>
      <w:lvlJc w:val="left"/>
      <w:pPr>
        <w:ind w:left="2976" w:hanging="425"/>
      </w:pPr>
      <w:rPr>
        <w:rFonts w:hint="default"/>
        <w:lang w:val="zh-CN" w:eastAsia="zh-CN" w:bidi="zh-CN"/>
      </w:rPr>
    </w:lvl>
    <w:lvl w:ilvl="4" w:tentative="0">
      <w:start w:val="0"/>
      <w:numFmt w:val="bullet"/>
      <w:lvlText w:val="•"/>
      <w:lvlJc w:val="left"/>
      <w:pPr>
        <w:ind w:left="3915" w:hanging="425"/>
      </w:pPr>
      <w:rPr>
        <w:rFonts w:hint="default"/>
        <w:lang w:val="zh-CN" w:eastAsia="zh-CN" w:bidi="zh-CN"/>
      </w:rPr>
    </w:lvl>
    <w:lvl w:ilvl="5" w:tentative="0">
      <w:start w:val="0"/>
      <w:numFmt w:val="bullet"/>
      <w:lvlText w:val="•"/>
      <w:lvlJc w:val="left"/>
      <w:pPr>
        <w:ind w:left="4853" w:hanging="425"/>
      </w:pPr>
      <w:rPr>
        <w:rFonts w:hint="default"/>
        <w:lang w:val="zh-CN" w:eastAsia="zh-CN" w:bidi="zh-CN"/>
      </w:rPr>
    </w:lvl>
    <w:lvl w:ilvl="6" w:tentative="0">
      <w:start w:val="0"/>
      <w:numFmt w:val="bullet"/>
      <w:lvlText w:val="•"/>
      <w:lvlJc w:val="left"/>
      <w:pPr>
        <w:ind w:left="5792" w:hanging="425"/>
      </w:pPr>
      <w:rPr>
        <w:rFonts w:hint="default"/>
        <w:lang w:val="zh-CN" w:eastAsia="zh-CN" w:bidi="zh-CN"/>
      </w:rPr>
    </w:lvl>
    <w:lvl w:ilvl="7" w:tentative="0">
      <w:start w:val="0"/>
      <w:numFmt w:val="bullet"/>
      <w:lvlText w:val="•"/>
      <w:lvlJc w:val="left"/>
      <w:pPr>
        <w:ind w:left="6730" w:hanging="425"/>
      </w:pPr>
      <w:rPr>
        <w:rFonts w:hint="default"/>
        <w:lang w:val="zh-CN" w:eastAsia="zh-CN" w:bidi="zh-CN"/>
      </w:rPr>
    </w:lvl>
    <w:lvl w:ilvl="8" w:tentative="0">
      <w:start w:val="0"/>
      <w:numFmt w:val="bullet"/>
      <w:lvlText w:val="•"/>
      <w:lvlJc w:val="left"/>
      <w:pPr>
        <w:ind w:left="7669" w:hanging="425"/>
      </w:pPr>
      <w:rPr>
        <w:rFonts w:hint="default"/>
        <w:lang w:val="zh-CN" w:eastAsia="zh-CN" w:bidi="zh-CN"/>
      </w:rPr>
    </w:lvl>
  </w:abstractNum>
  <w:abstractNum w:abstractNumId="8">
    <w:nsid w:val="2AFA3EBA"/>
    <w:multiLevelType w:val="singleLevel"/>
    <w:tmpl w:val="2AFA3EBA"/>
    <w:lvl w:ilvl="0" w:tentative="0">
      <w:start w:val="1"/>
      <w:numFmt w:val="bullet"/>
      <w:pStyle w:val="6"/>
      <w:lvlText w:val=""/>
      <w:lvlJc w:val="left"/>
      <w:pPr>
        <w:tabs>
          <w:tab w:val="left" w:pos="360"/>
        </w:tabs>
        <w:ind w:left="360" w:hanging="360"/>
      </w:pPr>
      <w:rPr>
        <w:rFonts w:hint="default" w:ascii="Wingdings" w:hAnsi="Wingdings"/>
      </w:rPr>
    </w:lvl>
  </w:abstractNum>
  <w:abstractNum w:abstractNumId="9">
    <w:nsid w:val="3ABE8EF1"/>
    <w:multiLevelType w:val="singleLevel"/>
    <w:tmpl w:val="3ABE8EF1"/>
    <w:lvl w:ilvl="0" w:tentative="0">
      <w:start w:val="1"/>
      <w:numFmt w:val="decimal"/>
      <w:suff w:val="nothing"/>
      <w:lvlText w:val="%1、"/>
      <w:lvlJc w:val="left"/>
    </w:lvl>
  </w:abstractNum>
  <w:abstractNum w:abstractNumId="10">
    <w:nsid w:val="4C1BAE26"/>
    <w:multiLevelType w:val="multilevel"/>
    <w:tmpl w:val="4C1BAE26"/>
    <w:lvl w:ilvl="0" w:tentative="0">
      <w:start w:val="1"/>
      <w:numFmt w:val="decimal"/>
      <w:lvlText w:val="%1."/>
      <w:lvlJc w:val="left"/>
      <w:pPr>
        <w:ind w:left="818" w:hanging="420"/>
      </w:pPr>
      <w:rPr>
        <w:rFonts w:hint="default"/>
        <w:b/>
        <w:bCs/>
        <w:w w:val="99"/>
        <w:lang w:val="zh-CN" w:eastAsia="zh-CN" w:bidi="zh-CN"/>
      </w:rPr>
    </w:lvl>
    <w:lvl w:ilvl="1" w:tentative="0">
      <w:start w:val="0"/>
      <w:numFmt w:val="bullet"/>
      <w:lvlText w:val="•"/>
      <w:lvlJc w:val="left"/>
      <w:pPr>
        <w:ind w:left="1692" w:hanging="420"/>
      </w:pPr>
      <w:rPr>
        <w:rFonts w:hint="default"/>
        <w:lang w:val="zh-CN" w:eastAsia="zh-CN" w:bidi="zh-CN"/>
      </w:rPr>
    </w:lvl>
    <w:lvl w:ilvl="2" w:tentative="0">
      <w:start w:val="0"/>
      <w:numFmt w:val="bullet"/>
      <w:lvlText w:val="•"/>
      <w:lvlJc w:val="left"/>
      <w:pPr>
        <w:ind w:left="2565" w:hanging="420"/>
      </w:pPr>
      <w:rPr>
        <w:rFonts w:hint="default"/>
        <w:lang w:val="zh-CN" w:eastAsia="zh-CN" w:bidi="zh-CN"/>
      </w:rPr>
    </w:lvl>
    <w:lvl w:ilvl="3" w:tentative="0">
      <w:start w:val="0"/>
      <w:numFmt w:val="bullet"/>
      <w:lvlText w:val="•"/>
      <w:lvlJc w:val="left"/>
      <w:pPr>
        <w:ind w:left="3437" w:hanging="420"/>
      </w:pPr>
      <w:rPr>
        <w:rFonts w:hint="default"/>
        <w:lang w:val="zh-CN" w:eastAsia="zh-CN" w:bidi="zh-CN"/>
      </w:rPr>
    </w:lvl>
    <w:lvl w:ilvl="4" w:tentative="0">
      <w:start w:val="0"/>
      <w:numFmt w:val="bullet"/>
      <w:lvlText w:val="•"/>
      <w:lvlJc w:val="left"/>
      <w:pPr>
        <w:ind w:left="4310" w:hanging="420"/>
      </w:pPr>
      <w:rPr>
        <w:rFonts w:hint="default"/>
        <w:lang w:val="zh-CN" w:eastAsia="zh-CN" w:bidi="zh-CN"/>
      </w:rPr>
    </w:lvl>
    <w:lvl w:ilvl="5" w:tentative="0">
      <w:start w:val="0"/>
      <w:numFmt w:val="bullet"/>
      <w:lvlText w:val="•"/>
      <w:lvlJc w:val="left"/>
      <w:pPr>
        <w:ind w:left="5183" w:hanging="420"/>
      </w:pPr>
      <w:rPr>
        <w:rFonts w:hint="default"/>
        <w:lang w:val="zh-CN" w:eastAsia="zh-CN" w:bidi="zh-CN"/>
      </w:rPr>
    </w:lvl>
    <w:lvl w:ilvl="6" w:tentative="0">
      <w:start w:val="0"/>
      <w:numFmt w:val="bullet"/>
      <w:lvlText w:val="•"/>
      <w:lvlJc w:val="left"/>
      <w:pPr>
        <w:ind w:left="6055" w:hanging="420"/>
      </w:pPr>
      <w:rPr>
        <w:rFonts w:hint="default"/>
        <w:lang w:val="zh-CN" w:eastAsia="zh-CN" w:bidi="zh-CN"/>
      </w:rPr>
    </w:lvl>
    <w:lvl w:ilvl="7" w:tentative="0">
      <w:start w:val="0"/>
      <w:numFmt w:val="bullet"/>
      <w:lvlText w:val="•"/>
      <w:lvlJc w:val="left"/>
      <w:pPr>
        <w:ind w:left="6928" w:hanging="420"/>
      </w:pPr>
      <w:rPr>
        <w:rFonts w:hint="default"/>
        <w:lang w:val="zh-CN" w:eastAsia="zh-CN" w:bidi="zh-CN"/>
      </w:rPr>
    </w:lvl>
    <w:lvl w:ilvl="8" w:tentative="0">
      <w:start w:val="0"/>
      <w:numFmt w:val="bullet"/>
      <w:lvlText w:val="•"/>
      <w:lvlJc w:val="left"/>
      <w:pPr>
        <w:ind w:left="7801" w:hanging="420"/>
      </w:pPr>
      <w:rPr>
        <w:rFonts w:hint="default"/>
        <w:lang w:val="zh-CN" w:eastAsia="zh-CN" w:bidi="zh-CN"/>
      </w:rPr>
    </w:lvl>
  </w:abstractNum>
  <w:abstractNum w:abstractNumId="11">
    <w:nsid w:val="58765686"/>
    <w:multiLevelType w:val="multilevel"/>
    <w:tmpl w:val="58765686"/>
    <w:lvl w:ilvl="0" w:tentative="0">
      <w:start w:val="1"/>
      <w:numFmt w:val="decimal"/>
      <w:lvlText w:val="%1."/>
      <w:lvlJc w:val="left"/>
      <w:pPr>
        <w:ind w:left="758" w:hanging="360"/>
      </w:pPr>
      <w:rPr>
        <w:rFonts w:hint="default"/>
        <w:w w:val="100"/>
        <w:lang w:val="zh-CN" w:eastAsia="zh-CN" w:bidi="zh-CN"/>
      </w:rPr>
    </w:lvl>
    <w:lvl w:ilvl="1" w:tentative="0">
      <w:start w:val="1"/>
      <w:numFmt w:val="decimal"/>
      <w:lvlText w:val="%2."/>
      <w:lvlJc w:val="left"/>
      <w:pPr>
        <w:ind w:left="1392" w:hanging="567"/>
      </w:pPr>
      <w:rPr>
        <w:rFonts w:hint="default" w:ascii="宋体" w:hAnsi="宋体" w:eastAsia="宋体" w:cs="宋体"/>
        <w:w w:val="100"/>
        <w:sz w:val="21"/>
        <w:szCs w:val="21"/>
        <w:lang w:val="zh-CN" w:eastAsia="zh-CN" w:bidi="zh-CN"/>
      </w:rPr>
    </w:lvl>
    <w:lvl w:ilvl="2" w:tentative="0">
      <w:start w:val="0"/>
      <w:numFmt w:val="bullet"/>
      <w:lvlText w:val="•"/>
      <w:lvlJc w:val="left"/>
      <w:pPr>
        <w:ind w:left="2305" w:hanging="567"/>
      </w:pPr>
      <w:rPr>
        <w:rFonts w:hint="default"/>
        <w:lang w:val="zh-CN" w:eastAsia="zh-CN" w:bidi="zh-CN"/>
      </w:rPr>
    </w:lvl>
    <w:lvl w:ilvl="3" w:tentative="0">
      <w:start w:val="0"/>
      <w:numFmt w:val="bullet"/>
      <w:lvlText w:val="•"/>
      <w:lvlJc w:val="left"/>
      <w:pPr>
        <w:ind w:left="3210" w:hanging="567"/>
      </w:pPr>
      <w:rPr>
        <w:rFonts w:hint="default"/>
        <w:lang w:val="zh-CN" w:eastAsia="zh-CN" w:bidi="zh-CN"/>
      </w:rPr>
    </w:lvl>
    <w:lvl w:ilvl="4" w:tentative="0">
      <w:start w:val="0"/>
      <w:numFmt w:val="bullet"/>
      <w:lvlText w:val="•"/>
      <w:lvlJc w:val="left"/>
      <w:pPr>
        <w:ind w:left="4115" w:hanging="567"/>
      </w:pPr>
      <w:rPr>
        <w:rFonts w:hint="default"/>
        <w:lang w:val="zh-CN" w:eastAsia="zh-CN" w:bidi="zh-CN"/>
      </w:rPr>
    </w:lvl>
    <w:lvl w:ilvl="5" w:tentative="0">
      <w:start w:val="0"/>
      <w:numFmt w:val="bullet"/>
      <w:lvlText w:val="•"/>
      <w:lvlJc w:val="left"/>
      <w:pPr>
        <w:ind w:left="5020" w:hanging="567"/>
      </w:pPr>
      <w:rPr>
        <w:rFonts w:hint="default"/>
        <w:lang w:val="zh-CN" w:eastAsia="zh-CN" w:bidi="zh-CN"/>
      </w:rPr>
    </w:lvl>
    <w:lvl w:ilvl="6" w:tentative="0">
      <w:start w:val="0"/>
      <w:numFmt w:val="bullet"/>
      <w:lvlText w:val="•"/>
      <w:lvlJc w:val="left"/>
      <w:pPr>
        <w:ind w:left="5925" w:hanging="567"/>
      </w:pPr>
      <w:rPr>
        <w:rFonts w:hint="default"/>
        <w:lang w:val="zh-CN" w:eastAsia="zh-CN" w:bidi="zh-CN"/>
      </w:rPr>
    </w:lvl>
    <w:lvl w:ilvl="7" w:tentative="0">
      <w:start w:val="0"/>
      <w:numFmt w:val="bullet"/>
      <w:lvlText w:val="•"/>
      <w:lvlJc w:val="left"/>
      <w:pPr>
        <w:ind w:left="6830" w:hanging="567"/>
      </w:pPr>
      <w:rPr>
        <w:rFonts w:hint="default"/>
        <w:lang w:val="zh-CN" w:eastAsia="zh-CN" w:bidi="zh-CN"/>
      </w:rPr>
    </w:lvl>
    <w:lvl w:ilvl="8" w:tentative="0">
      <w:start w:val="0"/>
      <w:numFmt w:val="bullet"/>
      <w:lvlText w:val="•"/>
      <w:lvlJc w:val="left"/>
      <w:pPr>
        <w:ind w:left="7736" w:hanging="567"/>
      </w:pPr>
      <w:rPr>
        <w:rFonts w:hint="default"/>
        <w:lang w:val="zh-CN" w:eastAsia="zh-CN" w:bidi="zh-CN"/>
      </w:rPr>
    </w:lvl>
  </w:abstractNum>
  <w:abstractNum w:abstractNumId="12">
    <w:nsid w:val="629F7852"/>
    <w:multiLevelType w:val="multilevel"/>
    <w:tmpl w:val="629F7852"/>
    <w:lvl w:ilvl="0" w:tentative="0">
      <w:start w:val="4"/>
      <w:numFmt w:val="decimal"/>
      <w:lvlText w:val="%1"/>
      <w:lvlJc w:val="left"/>
      <w:pPr>
        <w:ind w:left="1106" w:hanging="567"/>
      </w:pPr>
      <w:rPr>
        <w:rFonts w:hint="default"/>
        <w:lang w:val="zh-CN" w:eastAsia="zh-CN" w:bidi="zh-CN"/>
      </w:rPr>
    </w:lvl>
    <w:lvl w:ilvl="1" w:tentative="0">
      <w:start w:val="1"/>
      <w:numFmt w:val="decimal"/>
      <w:lvlText w:val="%1.%2."/>
      <w:lvlJc w:val="left"/>
      <w:pPr>
        <w:ind w:left="1106" w:hanging="567"/>
      </w:pPr>
      <w:rPr>
        <w:rFonts w:hint="default" w:ascii="宋体" w:hAnsi="宋体" w:eastAsia="宋体" w:cs="宋体"/>
        <w:w w:val="100"/>
        <w:sz w:val="21"/>
        <w:szCs w:val="21"/>
        <w:lang w:val="zh-CN" w:eastAsia="zh-CN" w:bidi="zh-CN"/>
      </w:rPr>
    </w:lvl>
    <w:lvl w:ilvl="2" w:tentative="0">
      <w:start w:val="0"/>
      <w:numFmt w:val="bullet"/>
      <w:lvlText w:val="•"/>
      <w:lvlJc w:val="left"/>
      <w:pPr>
        <w:ind w:left="2789" w:hanging="567"/>
      </w:pPr>
      <w:rPr>
        <w:rFonts w:hint="default"/>
        <w:lang w:val="zh-CN" w:eastAsia="zh-CN" w:bidi="zh-CN"/>
      </w:rPr>
    </w:lvl>
    <w:lvl w:ilvl="3" w:tentative="0">
      <w:start w:val="0"/>
      <w:numFmt w:val="bullet"/>
      <w:lvlText w:val="•"/>
      <w:lvlJc w:val="left"/>
      <w:pPr>
        <w:ind w:left="3633" w:hanging="567"/>
      </w:pPr>
      <w:rPr>
        <w:rFonts w:hint="default"/>
        <w:lang w:val="zh-CN" w:eastAsia="zh-CN" w:bidi="zh-CN"/>
      </w:rPr>
    </w:lvl>
    <w:lvl w:ilvl="4" w:tentative="0">
      <w:start w:val="0"/>
      <w:numFmt w:val="bullet"/>
      <w:lvlText w:val="•"/>
      <w:lvlJc w:val="left"/>
      <w:pPr>
        <w:ind w:left="4478" w:hanging="567"/>
      </w:pPr>
      <w:rPr>
        <w:rFonts w:hint="default"/>
        <w:lang w:val="zh-CN" w:eastAsia="zh-CN" w:bidi="zh-CN"/>
      </w:rPr>
    </w:lvl>
    <w:lvl w:ilvl="5" w:tentative="0">
      <w:start w:val="0"/>
      <w:numFmt w:val="bullet"/>
      <w:lvlText w:val="•"/>
      <w:lvlJc w:val="left"/>
      <w:pPr>
        <w:ind w:left="5323" w:hanging="567"/>
      </w:pPr>
      <w:rPr>
        <w:rFonts w:hint="default"/>
        <w:lang w:val="zh-CN" w:eastAsia="zh-CN" w:bidi="zh-CN"/>
      </w:rPr>
    </w:lvl>
    <w:lvl w:ilvl="6" w:tentative="0">
      <w:start w:val="0"/>
      <w:numFmt w:val="bullet"/>
      <w:lvlText w:val="•"/>
      <w:lvlJc w:val="left"/>
      <w:pPr>
        <w:ind w:left="6167" w:hanging="567"/>
      </w:pPr>
      <w:rPr>
        <w:rFonts w:hint="default"/>
        <w:lang w:val="zh-CN" w:eastAsia="zh-CN" w:bidi="zh-CN"/>
      </w:rPr>
    </w:lvl>
    <w:lvl w:ilvl="7" w:tentative="0">
      <w:start w:val="0"/>
      <w:numFmt w:val="bullet"/>
      <w:lvlText w:val="•"/>
      <w:lvlJc w:val="left"/>
      <w:pPr>
        <w:ind w:left="7012" w:hanging="567"/>
      </w:pPr>
      <w:rPr>
        <w:rFonts w:hint="default"/>
        <w:lang w:val="zh-CN" w:eastAsia="zh-CN" w:bidi="zh-CN"/>
      </w:rPr>
    </w:lvl>
    <w:lvl w:ilvl="8" w:tentative="0">
      <w:start w:val="0"/>
      <w:numFmt w:val="bullet"/>
      <w:lvlText w:val="•"/>
      <w:lvlJc w:val="left"/>
      <w:pPr>
        <w:ind w:left="7857" w:hanging="567"/>
      </w:pPr>
      <w:rPr>
        <w:rFonts w:hint="default"/>
        <w:lang w:val="zh-CN" w:eastAsia="zh-CN" w:bidi="zh-CN"/>
      </w:rPr>
    </w:lvl>
  </w:abstractNum>
  <w:abstractNum w:abstractNumId="13">
    <w:nsid w:val="77ECEA79"/>
    <w:multiLevelType w:val="multilevel"/>
    <w:tmpl w:val="77ECEA79"/>
    <w:lvl w:ilvl="0" w:tentative="0">
      <w:start w:val="2"/>
      <w:numFmt w:val="decimal"/>
      <w:lvlText w:val="%1"/>
      <w:lvlJc w:val="left"/>
      <w:pPr>
        <w:ind w:left="965" w:hanging="425"/>
      </w:pPr>
      <w:rPr>
        <w:rFonts w:hint="default"/>
        <w:lang w:val="zh-CN" w:eastAsia="zh-CN" w:bidi="zh-CN"/>
      </w:rPr>
    </w:lvl>
    <w:lvl w:ilvl="1" w:tentative="0">
      <w:start w:val="1"/>
      <w:numFmt w:val="decimal"/>
      <w:lvlText w:val="%1.%2."/>
      <w:lvlJc w:val="left"/>
      <w:pPr>
        <w:ind w:left="965" w:hanging="425"/>
      </w:pPr>
      <w:rPr>
        <w:rFonts w:hint="default" w:ascii="宋体" w:hAnsi="宋体" w:eastAsia="宋体" w:cs="宋体"/>
        <w:w w:val="100"/>
        <w:sz w:val="19"/>
        <w:szCs w:val="19"/>
        <w:lang w:val="zh-CN" w:eastAsia="zh-CN" w:bidi="zh-CN"/>
      </w:rPr>
    </w:lvl>
    <w:lvl w:ilvl="2" w:tentative="0">
      <w:start w:val="0"/>
      <w:numFmt w:val="bullet"/>
      <w:lvlText w:val="•"/>
      <w:lvlJc w:val="left"/>
      <w:pPr>
        <w:ind w:left="2677" w:hanging="425"/>
      </w:pPr>
      <w:rPr>
        <w:rFonts w:hint="default"/>
        <w:lang w:val="zh-CN" w:eastAsia="zh-CN" w:bidi="zh-CN"/>
      </w:rPr>
    </w:lvl>
    <w:lvl w:ilvl="3" w:tentative="0">
      <w:start w:val="0"/>
      <w:numFmt w:val="bullet"/>
      <w:lvlText w:val="•"/>
      <w:lvlJc w:val="left"/>
      <w:pPr>
        <w:ind w:left="3535" w:hanging="425"/>
      </w:pPr>
      <w:rPr>
        <w:rFonts w:hint="default"/>
        <w:lang w:val="zh-CN" w:eastAsia="zh-CN" w:bidi="zh-CN"/>
      </w:rPr>
    </w:lvl>
    <w:lvl w:ilvl="4" w:tentative="0">
      <w:start w:val="0"/>
      <w:numFmt w:val="bullet"/>
      <w:lvlText w:val="•"/>
      <w:lvlJc w:val="left"/>
      <w:pPr>
        <w:ind w:left="4394" w:hanging="425"/>
      </w:pPr>
      <w:rPr>
        <w:rFonts w:hint="default"/>
        <w:lang w:val="zh-CN" w:eastAsia="zh-CN" w:bidi="zh-CN"/>
      </w:rPr>
    </w:lvl>
    <w:lvl w:ilvl="5" w:tentative="0">
      <w:start w:val="0"/>
      <w:numFmt w:val="bullet"/>
      <w:lvlText w:val="•"/>
      <w:lvlJc w:val="left"/>
      <w:pPr>
        <w:ind w:left="5253" w:hanging="425"/>
      </w:pPr>
      <w:rPr>
        <w:rFonts w:hint="default"/>
        <w:lang w:val="zh-CN" w:eastAsia="zh-CN" w:bidi="zh-CN"/>
      </w:rPr>
    </w:lvl>
    <w:lvl w:ilvl="6" w:tentative="0">
      <w:start w:val="0"/>
      <w:numFmt w:val="bullet"/>
      <w:lvlText w:val="•"/>
      <w:lvlJc w:val="left"/>
      <w:pPr>
        <w:ind w:left="6111" w:hanging="425"/>
      </w:pPr>
      <w:rPr>
        <w:rFonts w:hint="default"/>
        <w:lang w:val="zh-CN" w:eastAsia="zh-CN" w:bidi="zh-CN"/>
      </w:rPr>
    </w:lvl>
    <w:lvl w:ilvl="7" w:tentative="0">
      <w:start w:val="0"/>
      <w:numFmt w:val="bullet"/>
      <w:lvlText w:val="•"/>
      <w:lvlJc w:val="left"/>
      <w:pPr>
        <w:ind w:left="6970" w:hanging="425"/>
      </w:pPr>
      <w:rPr>
        <w:rFonts w:hint="default"/>
        <w:lang w:val="zh-CN" w:eastAsia="zh-CN" w:bidi="zh-CN"/>
      </w:rPr>
    </w:lvl>
    <w:lvl w:ilvl="8" w:tentative="0">
      <w:start w:val="0"/>
      <w:numFmt w:val="bullet"/>
      <w:lvlText w:val="•"/>
      <w:lvlJc w:val="left"/>
      <w:pPr>
        <w:ind w:left="7829" w:hanging="425"/>
      </w:pPr>
      <w:rPr>
        <w:rFonts w:hint="default"/>
        <w:lang w:val="zh-CN" w:eastAsia="zh-CN" w:bidi="zh-CN"/>
      </w:rPr>
    </w:lvl>
  </w:abstractNum>
  <w:abstractNum w:abstractNumId="14">
    <w:nsid w:val="7C246926"/>
    <w:multiLevelType w:val="multilevel"/>
    <w:tmpl w:val="7C246926"/>
    <w:lvl w:ilvl="0" w:tentative="0">
      <w:start w:val="1"/>
      <w:numFmt w:val="decimal"/>
      <w:lvlText w:val="%1."/>
      <w:lvlJc w:val="left"/>
      <w:pPr>
        <w:ind w:left="823" w:hanging="425"/>
      </w:pPr>
      <w:rPr>
        <w:rFonts w:hint="default" w:ascii="宋体" w:hAnsi="宋体" w:eastAsia="宋体" w:cs="宋体"/>
        <w:w w:val="100"/>
        <w:sz w:val="21"/>
        <w:szCs w:val="21"/>
        <w:lang w:val="zh-CN" w:eastAsia="zh-CN" w:bidi="zh-CN"/>
      </w:rPr>
    </w:lvl>
    <w:lvl w:ilvl="1" w:tentative="0">
      <w:start w:val="1"/>
      <w:numFmt w:val="decimal"/>
      <w:lvlText w:val="（%2）"/>
      <w:lvlJc w:val="left"/>
      <w:pPr>
        <w:ind w:left="823" w:hanging="529"/>
      </w:pPr>
      <w:rPr>
        <w:rFonts w:hint="default" w:ascii="宋体" w:hAnsi="宋体" w:eastAsia="宋体" w:cs="宋体"/>
        <w:spacing w:val="-3"/>
        <w:w w:val="100"/>
        <w:sz w:val="19"/>
        <w:szCs w:val="19"/>
        <w:lang w:val="zh-CN" w:eastAsia="zh-CN" w:bidi="zh-CN"/>
      </w:rPr>
    </w:lvl>
    <w:lvl w:ilvl="2" w:tentative="0">
      <w:start w:val="0"/>
      <w:numFmt w:val="bullet"/>
      <w:lvlText w:val="•"/>
      <w:lvlJc w:val="left"/>
      <w:pPr>
        <w:ind w:left="2565" w:hanging="529"/>
      </w:pPr>
      <w:rPr>
        <w:rFonts w:hint="default"/>
        <w:lang w:val="zh-CN" w:eastAsia="zh-CN" w:bidi="zh-CN"/>
      </w:rPr>
    </w:lvl>
    <w:lvl w:ilvl="3" w:tentative="0">
      <w:start w:val="0"/>
      <w:numFmt w:val="bullet"/>
      <w:lvlText w:val="•"/>
      <w:lvlJc w:val="left"/>
      <w:pPr>
        <w:ind w:left="3437" w:hanging="529"/>
      </w:pPr>
      <w:rPr>
        <w:rFonts w:hint="default"/>
        <w:lang w:val="zh-CN" w:eastAsia="zh-CN" w:bidi="zh-CN"/>
      </w:rPr>
    </w:lvl>
    <w:lvl w:ilvl="4" w:tentative="0">
      <w:start w:val="0"/>
      <w:numFmt w:val="bullet"/>
      <w:lvlText w:val="•"/>
      <w:lvlJc w:val="left"/>
      <w:pPr>
        <w:ind w:left="4310" w:hanging="529"/>
      </w:pPr>
      <w:rPr>
        <w:rFonts w:hint="default"/>
        <w:lang w:val="zh-CN" w:eastAsia="zh-CN" w:bidi="zh-CN"/>
      </w:rPr>
    </w:lvl>
    <w:lvl w:ilvl="5" w:tentative="0">
      <w:start w:val="0"/>
      <w:numFmt w:val="bullet"/>
      <w:lvlText w:val="•"/>
      <w:lvlJc w:val="left"/>
      <w:pPr>
        <w:ind w:left="5183" w:hanging="529"/>
      </w:pPr>
      <w:rPr>
        <w:rFonts w:hint="default"/>
        <w:lang w:val="zh-CN" w:eastAsia="zh-CN" w:bidi="zh-CN"/>
      </w:rPr>
    </w:lvl>
    <w:lvl w:ilvl="6" w:tentative="0">
      <w:start w:val="0"/>
      <w:numFmt w:val="bullet"/>
      <w:lvlText w:val="•"/>
      <w:lvlJc w:val="left"/>
      <w:pPr>
        <w:ind w:left="6055" w:hanging="529"/>
      </w:pPr>
      <w:rPr>
        <w:rFonts w:hint="default"/>
        <w:lang w:val="zh-CN" w:eastAsia="zh-CN" w:bidi="zh-CN"/>
      </w:rPr>
    </w:lvl>
    <w:lvl w:ilvl="7" w:tentative="0">
      <w:start w:val="0"/>
      <w:numFmt w:val="bullet"/>
      <w:lvlText w:val="•"/>
      <w:lvlJc w:val="left"/>
      <w:pPr>
        <w:ind w:left="6928" w:hanging="529"/>
      </w:pPr>
      <w:rPr>
        <w:rFonts w:hint="default"/>
        <w:lang w:val="zh-CN" w:eastAsia="zh-CN" w:bidi="zh-CN"/>
      </w:rPr>
    </w:lvl>
    <w:lvl w:ilvl="8" w:tentative="0">
      <w:start w:val="0"/>
      <w:numFmt w:val="bullet"/>
      <w:lvlText w:val="•"/>
      <w:lvlJc w:val="left"/>
      <w:pPr>
        <w:ind w:left="7801" w:hanging="529"/>
      </w:pPr>
      <w:rPr>
        <w:rFonts w:hint="default"/>
        <w:lang w:val="zh-CN" w:eastAsia="zh-CN" w:bidi="zh-CN"/>
      </w:rPr>
    </w:lvl>
  </w:abstractNum>
  <w:abstractNum w:abstractNumId="15">
    <w:nsid w:val="7DEC2089"/>
    <w:multiLevelType w:val="multilevel"/>
    <w:tmpl w:val="7DEC2089"/>
    <w:lvl w:ilvl="0" w:tentative="0">
      <w:start w:val="1"/>
      <w:numFmt w:val="decimal"/>
      <w:lvlText w:val="%1."/>
      <w:lvlJc w:val="left"/>
      <w:pPr>
        <w:ind w:left="818" w:hanging="420"/>
      </w:pPr>
      <w:rPr>
        <w:rFonts w:hint="default" w:ascii="宋体" w:hAnsi="宋体" w:eastAsia="宋体" w:cs="宋体"/>
        <w:w w:val="100"/>
        <w:sz w:val="21"/>
        <w:szCs w:val="21"/>
        <w:lang w:val="zh-CN" w:eastAsia="zh-CN" w:bidi="zh-CN"/>
      </w:rPr>
    </w:lvl>
    <w:lvl w:ilvl="1" w:tentative="0">
      <w:start w:val="0"/>
      <w:numFmt w:val="bullet"/>
      <w:lvlText w:val="•"/>
      <w:lvlJc w:val="left"/>
      <w:pPr>
        <w:ind w:left="1692" w:hanging="420"/>
      </w:pPr>
      <w:rPr>
        <w:rFonts w:hint="default"/>
        <w:lang w:val="zh-CN" w:eastAsia="zh-CN" w:bidi="zh-CN"/>
      </w:rPr>
    </w:lvl>
    <w:lvl w:ilvl="2" w:tentative="0">
      <w:start w:val="0"/>
      <w:numFmt w:val="bullet"/>
      <w:lvlText w:val="•"/>
      <w:lvlJc w:val="left"/>
      <w:pPr>
        <w:ind w:left="2565" w:hanging="420"/>
      </w:pPr>
      <w:rPr>
        <w:rFonts w:hint="default"/>
        <w:lang w:val="zh-CN" w:eastAsia="zh-CN" w:bidi="zh-CN"/>
      </w:rPr>
    </w:lvl>
    <w:lvl w:ilvl="3" w:tentative="0">
      <w:start w:val="0"/>
      <w:numFmt w:val="bullet"/>
      <w:lvlText w:val="•"/>
      <w:lvlJc w:val="left"/>
      <w:pPr>
        <w:ind w:left="3437" w:hanging="420"/>
      </w:pPr>
      <w:rPr>
        <w:rFonts w:hint="default"/>
        <w:lang w:val="zh-CN" w:eastAsia="zh-CN" w:bidi="zh-CN"/>
      </w:rPr>
    </w:lvl>
    <w:lvl w:ilvl="4" w:tentative="0">
      <w:start w:val="0"/>
      <w:numFmt w:val="bullet"/>
      <w:lvlText w:val="•"/>
      <w:lvlJc w:val="left"/>
      <w:pPr>
        <w:ind w:left="4310" w:hanging="420"/>
      </w:pPr>
      <w:rPr>
        <w:rFonts w:hint="default"/>
        <w:lang w:val="zh-CN" w:eastAsia="zh-CN" w:bidi="zh-CN"/>
      </w:rPr>
    </w:lvl>
    <w:lvl w:ilvl="5" w:tentative="0">
      <w:start w:val="0"/>
      <w:numFmt w:val="bullet"/>
      <w:lvlText w:val="•"/>
      <w:lvlJc w:val="left"/>
      <w:pPr>
        <w:ind w:left="5183" w:hanging="420"/>
      </w:pPr>
      <w:rPr>
        <w:rFonts w:hint="default"/>
        <w:lang w:val="zh-CN" w:eastAsia="zh-CN" w:bidi="zh-CN"/>
      </w:rPr>
    </w:lvl>
    <w:lvl w:ilvl="6" w:tentative="0">
      <w:start w:val="0"/>
      <w:numFmt w:val="bullet"/>
      <w:lvlText w:val="•"/>
      <w:lvlJc w:val="left"/>
      <w:pPr>
        <w:ind w:left="6055" w:hanging="420"/>
      </w:pPr>
      <w:rPr>
        <w:rFonts w:hint="default"/>
        <w:lang w:val="zh-CN" w:eastAsia="zh-CN" w:bidi="zh-CN"/>
      </w:rPr>
    </w:lvl>
    <w:lvl w:ilvl="7" w:tentative="0">
      <w:start w:val="0"/>
      <w:numFmt w:val="bullet"/>
      <w:lvlText w:val="•"/>
      <w:lvlJc w:val="left"/>
      <w:pPr>
        <w:ind w:left="6928" w:hanging="420"/>
      </w:pPr>
      <w:rPr>
        <w:rFonts w:hint="default"/>
        <w:lang w:val="zh-CN" w:eastAsia="zh-CN" w:bidi="zh-CN"/>
      </w:rPr>
    </w:lvl>
    <w:lvl w:ilvl="8" w:tentative="0">
      <w:start w:val="0"/>
      <w:numFmt w:val="bullet"/>
      <w:lvlText w:val="•"/>
      <w:lvlJc w:val="left"/>
      <w:pPr>
        <w:ind w:left="7801" w:hanging="420"/>
      </w:pPr>
      <w:rPr>
        <w:rFonts w:hint="default"/>
        <w:lang w:val="zh-CN" w:eastAsia="zh-CN" w:bidi="zh-CN"/>
      </w:rPr>
    </w:lvl>
  </w:abstractNum>
  <w:num w:numId="1">
    <w:abstractNumId w:val="8"/>
  </w:num>
  <w:num w:numId="2">
    <w:abstractNumId w:val="10"/>
  </w:num>
  <w:num w:numId="3">
    <w:abstractNumId w:val="3"/>
  </w:num>
  <w:num w:numId="4">
    <w:abstractNumId w:val="9"/>
  </w:num>
  <w:num w:numId="5">
    <w:abstractNumId w:val="5"/>
  </w:num>
  <w:num w:numId="6">
    <w:abstractNumId w:val="4"/>
  </w:num>
  <w:num w:numId="7">
    <w:abstractNumId w:val="6"/>
  </w:num>
  <w:num w:numId="8">
    <w:abstractNumId w:val="7"/>
  </w:num>
  <w:num w:numId="9">
    <w:abstractNumId w:val="14"/>
  </w:num>
  <w:num w:numId="10">
    <w:abstractNumId w:val="13"/>
  </w:num>
  <w:num w:numId="11">
    <w:abstractNumId w:val="2"/>
  </w:num>
  <w:num w:numId="12">
    <w:abstractNumId w:val="12"/>
  </w:num>
  <w:num w:numId="13">
    <w:abstractNumId w:val="1"/>
  </w:num>
  <w:num w:numId="14">
    <w:abstractNumId w:val="0"/>
  </w:num>
  <w:num w:numId="15">
    <w:abstractNumId w:val="11"/>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hyphenationZone w:val="360"/>
  <w:drawingGridHorizontalSpacing w:val="110"/>
  <w:displayHorizontalDrawingGridEvery w:val="1"/>
  <w:displayVerticalDrawingGridEvery w:val="1"/>
  <w:noPunctuationKerning w:val="1"/>
  <w:characterSpacingControl w:val="doNotCompress"/>
  <w:hdrShapeDefaults>
    <o:shapelayout v:ext="edit">
      <o:idmap v:ext="edit" data="2"/>
    </o:shapelayout>
  </w:hdrShapeDefaults>
  <w:compat>
    <w:doNotLeaveBackslashAlone/>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liOWM2MzNlZjk4NTNhNjlmZThmZjcxNGE1Y2Q0ZmIifQ=="/>
  </w:docVars>
  <w:rsids>
    <w:rsidRoot w:val="00000000"/>
    <w:rsid w:val="0156352C"/>
    <w:rsid w:val="01565C22"/>
    <w:rsid w:val="02184C85"/>
    <w:rsid w:val="03046C92"/>
    <w:rsid w:val="06EE0EF5"/>
    <w:rsid w:val="08D4742C"/>
    <w:rsid w:val="091361A6"/>
    <w:rsid w:val="0BE8391A"/>
    <w:rsid w:val="0C540FAF"/>
    <w:rsid w:val="0D1F04FE"/>
    <w:rsid w:val="0D6E7E4F"/>
    <w:rsid w:val="0F087A2F"/>
    <w:rsid w:val="0F220EF1"/>
    <w:rsid w:val="0F386966"/>
    <w:rsid w:val="13D34EB0"/>
    <w:rsid w:val="16096967"/>
    <w:rsid w:val="1615355E"/>
    <w:rsid w:val="16F117AC"/>
    <w:rsid w:val="170B1139"/>
    <w:rsid w:val="186B56B7"/>
    <w:rsid w:val="1ACE017F"/>
    <w:rsid w:val="1BA50EE0"/>
    <w:rsid w:val="1C3C182D"/>
    <w:rsid w:val="1D864D41"/>
    <w:rsid w:val="217355DC"/>
    <w:rsid w:val="23B43B01"/>
    <w:rsid w:val="242C42C6"/>
    <w:rsid w:val="25FA62CC"/>
    <w:rsid w:val="26E62667"/>
    <w:rsid w:val="2A720B27"/>
    <w:rsid w:val="2C7A1F15"/>
    <w:rsid w:val="2CD32AA6"/>
    <w:rsid w:val="2D3C375C"/>
    <w:rsid w:val="2EB43813"/>
    <w:rsid w:val="304A7E50"/>
    <w:rsid w:val="34747758"/>
    <w:rsid w:val="35023EF8"/>
    <w:rsid w:val="397C3770"/>
    <w:rsid w:val="411B561D"/>
    <w:rsid w:val="41923405"/>
    <w:rsid w:val="480A5DBA"/>
    <w:rsid w:val="48D2515B"/>
    <w:rsid w:val="49351245"/>
    <w:rsid w:val="49C1040C"/>
    <w:rsid w:val="4E86609F"/>
    <w:rsid w:val="4F7965D2"/>
    <w:rsid w:val="51491D32"/>
    <w:rsid w:val="51B64EEE"/>
    <w:rsid w:val="53A47698"/>
    <w:rsid w:val="5429409D"/>
    <w:rsid w:val="54D35E0A"/>
    <w:rsid w:val="591F781C"/>
    <w:rsid w:val="59682F71"/>
    <w:rsid w:val="5AB162F7"/>
    <w:rsid w:val="5BA83AF9"/>
    <w:rsid w:val="5EB10F16"/>
    <w:rsid w:val="6085265B"/>
    <w:rsid w:val="612B4FB0"/>
    <w:rsid w:val="62CA07F9"/>
    <w:rsid w:val="62D13C01"/>
    <w:rsid w:val="634B11E3"/>
    <w:rsid w:val="66F9345B"/>
    <w:rsid w:val="67892A30"/>
    <w:rsid w:val="6AFF71C0"/>
    <w:rsid w:val="6B2D5DC9"/>
    <w:rsid w:val="6C3F5DB4"/>
    <w:rsid w:val="6D1540A7"/>
    <w:rsid w:val="6E250FD9"/>
    <w:rsid w:val="6F9B1553"/>
    <w:rsid w:val="72B33057"/>
    <w:rsid w:val="76481D09"/>
    <w:rsid w:val="785E5813"/>
    <w:rsid w:val="79656E8C"/>
    <w:rsid w:val="7C921F30"/>
    <w:rsid w:val="7F6C4B7E"/>
    <w:rsid w:val="B5F74C7D"/>
    <w:rsid w:val="FED10B1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qFormat/>
    <w:uiPriority w:val="1"/>
    <w:pPr>
      <w:spacing w:before="29"/>
      <w:ind w:left="837" w:right="899"/>
      <w:jc w:val="center"/>
      <w:outlineLvl w:val="0"/>
    </w:pPr>
    <w:rPr>
      <w:b/>
      <w:bCs/>
      <w:sz w:val="50"/>
      <w:szCs w:val="50"/>
    </w:rPr>
  </w:style>
  <w:style w:type="paragraph" w:styleId="3">
    <w:name w:val="heading 2"/>
    <w:basedOn w:val="1"/>
    <w:next w:val="1"/>
    <w:qFormat/>
    <w:uiPriority w:val="1"/>
    <w:pPr>
      <w:spacing w:before="142"/>
      <w:ind w:left="398" w:hanging="360"/>
      <w:outlineLvl w:val="1"/>
    </w:pPr>
    <w:rPr>
      <w:b/>
      <w:bCs/>
      <w:sz w:val="36"/>
      <w:szCs w:val="36"/>
    </w:rPr>
  </w:style>
  <w:style w:type="paragraph" w:styleId="4">
    <w:name w:val="heading 3"/>
    <w:basedOn w:val="1"/>
    <w:next w:val="1"/>
    <w:qFormat/>
    <w:uiPriority w:val="1"/>
    <w:pPr>
      <w:spacing w:before="58"/>
      <w:ind w:left="838" w:right="899"/>
      <w:jc w:val="center"/>
      <w:outlineLvl w:val="2"/>
    </w:pPr>
    <w:rPr>
      <w:b/>
      <w:bCs/>
      <w:sz w:val="30"/>
      <w:szCs w:val="30"/>
    </w:rPr>
  </w:style>
  <w:style w:type="paragraph" w:styleId="5">
    <w:name w:val="heading 4"/>
    <w:basedOn w:val="1"/>
    <w:next w:val="1"/>
    <w:qFormat/>
    <w:uiPriority w:val="1"/>
    <w:pPr>
      <w:spacing w:before="133"/>
      <w:ind w:left="398"/>
      <w:outlineLvl w:val="3"/>
    </w:pPr>
    <w:rPr>
      <w:b/>
      <w:bCs/>
      <w:sz w:val="28"/>
      <w:szCs w:val="28"/>
    </w:rPr>
  </w:style>
  <w:style w:type="character" w:default="1" w:styleId="16">
    <w:name w:val="Default Paragraph Font"/>
    <w:unhideWhenUsed/>
    <w:qFormat/>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6">
    <w:name w:val="List Bullet"/>
    <w:basedOn w:val="1"/>
    <w:qFormat/>
    <w:uiPriority w:val="0"/>
    <w:pPr>
      <w:numPr>
        <w:ilvl w:val="0"/>
        <w:numId w:val="1"/>
      </w:numPr>
    </w:pPr>
  </w:style>
  <w:style w:type="paragraph" w:styleId="7">
    <w:name w:val="annotation text"/>
    <w:basedOn w:val="1"/>
    <w:qFormat/>
    <w:uiPriority w:val="0"/>
    <w:pPr>
      <w:jc w:val="left"/>
    </w:pPr>
  </w:style>
  <w:style w:type="paragraph" w:styleId="8">
    <w:name w:val="Body Text"/>
    <w:basedOn w:val="1"/>
    <w:qFormat/>
    <w:uiPriority w:val="1"/>
    <w:rPr>
      <w:sz w:val="21"/>
      <w:szCs w:val="21"/>
    </w:rPr>
  </w:style>
  <w:style w:type="paragraph" w:styleId="9">
    <w:name w:val="Balloon Text"/>
    <w:basedOn w:val="1"/>
    <w:link w:val="19"/>
    <w:qFormat/>
    <w:uiPriority w:val="0"/>
    <w:rPr>
      <w:sz w:val="18"/>
      <w:szCs w:val="18"/>
    </w:rPr>
  </w:style>
  <w:style w:type="paragraph" w:styleId="10">
    <w:name w:val="footer"/>
    <w:basedOn w:val="1"/>
    <w:link w:val="20"/>
    <w:qFormat/>
    <w:uiPriority w:val="99"/>
    <w:pPr>
      <w:tabs>
        <w:tab w:val="center" w:pos="4153"/>
        <w:tab w:val="right" w:pos="8306"/>
      </w:tabs>
      <w:snapToGrid w:val="0"/>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2">
    <w:name w:val="toc 1"/>
    <w:basedOn w:val="1"/>
    <w:next w:val="1"/>
    <w:qFormat/>
    <w:uiPriority w:val="1"/>
    <w:pPr>
      <w:spacing w:before="176"/>
      <w:ind w:left="1030" w:hanging="632"/>
    </w:pPr>
    <w:rPr>
      <w:b/>
      <w:bCs/>
      <w:sz w:val="20"/>
      <w:szCs w:val="20"/>
    </w:rPr>
  </w:style>
  <w:style w:type="paragraph" w:styleId="13">
    <w:name w:val="Normal (Web)"/>
    <w:basedOn w:val="1"/>
    <w:qFormat/>
    <w:uiPriority w:val="0"/>
    <w:pPr>
      <w:spacing w:beforeAutospacing="1" w:afterAutospacing="1"/>
    </w:pPr>
    <w:rPr>
      <w:rFonts w:cs="Times New Roman"/>
      <w:sz w:val="24"/>
    </w:rPr>
  </w:style>
  <w:style w:type="table" w:styleId="15">
    <w:name w:val="Table Grid"/>
    <w:basedOn w:val="14"/>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Hyperlink"/>
    <w:basedOn w:val="16"/>
    <w:qFormat/>
    <w:uiPriority w:val="0"/>
    <w:rPr>
      <w:color w:val="0000FF"/>
      <w:u w:val="single"/>
    </w:rPr>
  </w:style>
  <w:style w:type="paragraph" w:customStyle="1" w:styleId="18">
    <w:name w:val="TOC 标题1"/>
    <w:basedOn w:val="2"/>
    <w:next w:val="1"/>
    <w:autoRedefine/>
    <w:unhideWhenUsed/>
    <w:qFormat/>
    <w:uiPriority w:val="39"/>
    <w:pPr>
      <w:widowControl/>
      <w:spacing w:before="480" w:line="276" w:lineRule="auto"/>
      <w:jc w:val="left"/>
      <w:outlineLvl w:val="9"/>
    </w:pPr>
    <w:rPr>
      <w:rFonts w:ascii="Cambria" w:hAnsi="Cambria"/>
      <w:color w:val="366091"/>
      <w:kern w:val="0"/>
      <w:sz w:val="28"/>
      <w:szCs w:val="28"/>
    </w:rPr>
  </w:style>
  <w:style w:type="character" w:customStyle="1" w:styleId="19">
    <w:name w:val="批注框文本 Char"/>
    <w:basedOn w:val="16"/>
    <w:link w:val="9"/>
    <w:qFormat/>
    <w:uiPriority w:val="0"/>
    <w:rPr>
      <w:rFonts w:ascii="宋体" w:hAnsi="宋体" w:eastAsia="宋体" w:cs="宋体"/>
      <w:sz w:val="18"/>
      <w:szCs w:val="18"/>
      <w:lang w:val="zh-CN" w:bidi="zh-CN"/>
    </w:rPr>
  </w:style>
  <w:style w:type="character" w:customStyle="1" w:styleId="20">
    <w:name w:val="页脚 Char"/>
    <w:basedOn w:val="16"/>
    <w:link w:val="10"/>
    <w:qFormat/>
    <w:uiPriority w:val="99"/>
    <w:rPr>
      <w:rFonts w:ascii="宋体" w:hAnsi="宋体" w:eastAsia="宋体" w:cs="宋体"/>
      <w:sz w:val="18"/>
      <w:szCs w:val="22"/>
      <w:lang w:val="zh-CN" w:bidi="zh-CN"/>
    </w:rPr>
  </w:style>
  <w:style w:type="paragraph" w:customStyle="1" w:styleId="21">
    <w:name w:val="列出段落1"/>
    <w:basedOn w:val="1"/>
    <w:qFormat/>
    <w:uiPriority w:val="1"/>
    <w:pPr>
      <w:ind w:left="965" w:hanging="567"/>
    </w:pPr>
  </w:style>
  <w:style w:type="paragraph" w:customStyle="1" w:styleId="22">
    <w:name w:val="Table Paragraph"/>
    <w:basedOn w:val="1"/>
    <w:qFormat/>
    <w:uiPriority w:val="1"/>
  </w:style>
  <w:style w:type="table" w:customStyle="1" w:styleId="23">
    <w:name w:val="Table Normal"/>
    <w:unhideWhenUsed/>
    <w:qFormat/>
    <w:uiPriority w:val="2"/>
    <w:tblPr>
      <w:tblCellMar>
        <w:top w:w="0" w:type="dxa"/>
        <w:left w:w="0" w:type="dxa"/>
        <w:bottom w:w="0" w:type="dxa"/>
        <w:right w:w="0" w:type="dxa"/>
      </w:tblCellMar>
    </w:tblPr>
  </w:style>
  <w:style w:type="character" w:customStyle="1" w:styleId="24">
    <w:name w:val="font21"/>
    <w:basedOn w:val="16"/>
    <w:qFormat/>
    <w:uiPriority w:val="0"/>
    <w:rPr>
      <w:rFonts w:hint="default" w:ascii="仿宋_GB2312" w:eastAsia="仿宋_GB2312" w:cs="仿宋_GB2312"/>
      <w:color w:val="000000"/>
      <w:sz w:val="22"/>
      <w:szCs w:val="22"/>
      <w:u w:val="none"/>
    </w:rPr>
  </w:style>
  <w:style w:type="character" w:customStyle="1" w:styleId="25">
    <w:name w:val="font31"/>
    <w:basedOn w:val="16"/>
    <w:qFormat/>
    <w:uiPriority w:val="0"/>
    <w:rPr>
      <w:rFonts w:hint="default" w:ascii="仿宋_GB2312" w:eastAsia="仿宋_GB2312" w:cs="仿宋_GB2312"/>
      <w:color w:val="000000"/>
      <w:sz w:val="22"/>
      <w:szCs w:val="22"/>
      <w:u w:val="none"/>
    </w:rPr>
  </w:style>
  <w:style w:type="paragraph" w:customStyle="1" w:styleId="26">
    <w:name w:val="Table Text"/>
    <w:basedOn w:val="1"/>
    <w:semiHidden/>
    <w:qFormat/>
    <w:uiPriority w:val="0"/>
    <w:rPr>
      <w:rFonts w:ascii="宋体" w:hAnsi="宋体" w:eastAsia="宋体" w:cs="宋体"/>
      <w:sz w:val="19"/>
      <w:szCs w:val="1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广州市妇女儿童医疗中心</Company>
  <Pages>41</Pages>
  <Words>14037</Words>
  <Characters>14677</Characters>
  <Lines>123</Lines>
  <Paragraphs>34</Paragraphs>
  <TotalTime>3</TotalTime>
  <ScaleCrop>false</ScaleCrop>
  <LinksUpToDate>false</LinksUpToDate>
  <CharactersWithSpaces>15232</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2022-08-13T23:16:00Z</dcterms:created>
  <dc:creator>用户1</dc:creator>
  <cp:lastModifiedBy>哲</cp:lastModifiedBy>
  <dcterms:modified xsi:type="dcterms:W3CDTF">2024-07-02T01:04:34Z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2021-01-20T00:00:00Z</vt:filetime>
  </property>
  <property fmtid="{D5CDD505-2E9C-101B-9397-08002B2CF9AE}" pid="3" name="Creator">
    <vt:lpwstr>Microsoft? Office Word 2007</vt:lpwstr>
  </property>
  <property fmtid="{D5CDD505-2E9C-101B-9397-08002B2CF9AE}" pid="4" name="LastSaved">
    <vt:filetime>2022-08-11T00:00:00Z</vt:filetime>
  </property>
  <property fmtid="{D5CDD505-2E9C-101B-9397-08002B2CF9AE}" pid="5" name="KSOProductBuildVer">
    <vt:lpwstr>2052-12.1.0.16929</vt:lpwstr>
  </property>
  <property fmtid="{D5CDD505-2E9C-101B-9397-08002B2CF9AE}" pid="6" name="ICV">
    <vt:lpwstr>5B58CCE10DF34416953B05FD2F7BA5C8_13</vt:lpwstr>
  </property>
</Properties>
</file>