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ascii="宋体" w:hAnsi="宋体" w:cs="宋体"/>
          <w:b/>
          <w:szCs w:val="21"/>
        </w:rPr>
      </w:pPr>
      <w:bookmarkStart w:id="0" w:name="_GoBack"/>
      <w:r>
        <w:rPr>
          <w:rFonts w:hint="eastAsia" w:ascii="宋体" w:hAnsi="宋体" w:cs="宋体"/>
          <w:b/>
          <w:sz w:val="28"/>
          <w:szCs w:val="28"/>
        </w:rPr>
        <w:t>附件2：采购需求方案</w:t>
      </w:r>
    </w:p>
    <w:bookmarkEnd w:id="0"/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1584"/>
        <w:gridCol w:w="1137"/>
        <w:gridCol w:w="674"/>
        <w:gridCol w:w="674"/>
        <w:gridCol w:w="853"/>
        <w:gridCol w:w="707"/>
        <w:gridCol w:w="34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600" w:type="dxa"/>
            <w:gridSpan w:val="8"/>
            <w:noWrap/>
            <w:vAlign w:val="top"/>
          </w:tcPr>
          <w:p>
            <w:pPr>
              <w:ind w:firstLine="3479" w:firstLineChars="1650"/>
              <w:outlineLvl w:val="0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中心病房床单位设施新购置需求表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2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院区名称</w:t>
            </w:r>
          </w:p>
        </w:tc>
        <w:tc>
          <w:tcPr>
            <w:tcW w:w="190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病区名称</w:t>
            </w:r>
          </w:p>
        </w:tc>
        <w:tc>
          <w:tcPr>
            <w:tcW w:w="13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病区地址（位置）</w:t>
            </w:r>
          </w:p>
        </w:tc>
        <w:tc>
          <w:tcPr>
            <w:tcW w:w="78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现有床位数</w:t>
            </w:r>
          </w:p>
        </w:tc>
        <w:tc>
          <w:tcPr>
            <w:tcW w:w="78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新购病床数</w:t>
            </w:r>
          </w:p>
        </w:tc>
        <w:tc>
          <w:tcPr>
            <w:tcW w:w="100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新购陪人床数（折叠式）</w:t>
            </w:r>
          </w:p>
        </w:tc>
        <w:tc>
          <w:tcPr>
            <w:tcW w:w="82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新购床头柜数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儿童1栋2楼病区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1栋2楼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50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50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儿童1栋3楼病区</w:t>
            </w:r>
          </w:p>
        </w:tc>
        <w:tc>
          <w:tcPr>
            <w:tcW w:w="13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1栋3楼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53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52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43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43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儿童1栋4楼病区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1栋4层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41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41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41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不要原来这种了，不好用，维护也不到位。规格可以用旧的尺寸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儿童1栋6楼病区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1栋6楼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50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46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50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38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儿童1栋7楼病区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1栋7楼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49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49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35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由于病房空间有限，陪人椅要参照现有的规格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儿童2栋2楼病区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2号楼2楼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37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37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希望新购陪人椅使用更便捷，陪人椅参照现有规格，配备陪人椅套。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儿童2栋3楼病区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2号楼3楼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43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20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陪人椅要小的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儿童2栋4楼病区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2栋4楼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45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45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45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35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按儿童院区配置的小型陪人椅规格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儿童5栋6楼西区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5栋6楼西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28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28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儿童5栋7楼西区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5栋7楼西区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29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29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29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陪人椅配备椅套，病床合适尺寸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儿童5栋7楼东区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5栋7楼东区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31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30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10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按儿童院区配置的小型陪人椅规格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儿童5栋9楼病区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5号楼9楼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36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36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6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按儿童院区配置的小型陪人椅规格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儿童5栋10楼病区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5栋10楼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37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40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陪人椅要小规格的，最好能到科室考察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儿童5栋11楼病区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5栋11楼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32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32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按儿童院区配置的小型陪人椅规格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日间手术病区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5栋6楼西区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25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25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25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陪人椅不要折叠式的，普通的就行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急诊科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5栋1楼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24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16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由于病房空间有限，陪人椅要参照现有的规格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妇婴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妇婴6楼病区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北楼6楼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32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32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妇婴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妇婴7楼病区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北楼7楼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32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32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15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由于病房空间有限，陪人椅要参照现有的规格，需要配套陪人椅套可更换，可到现场测量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妇婴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妇婴8楼病区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北楼8楼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32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32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24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由于病房空间有限，陪人椅要参照现有的规格，需要配套陪人椅套可更换，可到现场测量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妇婴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妇婴9、10楼病区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北楼9、10楼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66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妇婴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妇婴11楼病区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妇婴11楼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11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11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11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妇婴11楼为特需病房，床单位设施需要现场查看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妇婴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妇婴12楼病区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北楼12楼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37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10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妇婴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产房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13楼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17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陪人椅（折叠）要目前妇婴院区产科病房用的那一种，申领3张普通的陪人椅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珠江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珠江6楼西区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6西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10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6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珠江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珠江7楼东区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7楼东区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32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32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32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珠江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珠江7楼西区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7楼西区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32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32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珠江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珠江8楼东区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八楼东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46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10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10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病区已经陆续更换过床头柜和陪人椅。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珠江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珠江8楼西区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八楼西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44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10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10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病区已经陆续更换过床头柜和陪人椅。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珠江</w:t>
            </w:r>
          </w:p>
        </w:tc>
        <w:tc>
          <w:tcPr>
            <w:tcW w:w="19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珠江9楼西区</w:t>
            </w:r>
          </w:p>
        </w:tc>
        <w:tc>
          <w:tcPr>
            <w:tcW w:w="135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九楼西区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46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8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</w:trPr>
        <w:tc>
          <w:tcPr>
            <w:tcW w:w="3970" w:type="dxa"/>
            <w:gridSpan w:val="3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合计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　</w:t>
            </w:r>
          </w:p>
        </w:tc>
        <w:tc>
          <w:tcPr>
            <w:tcW w:w="78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301</w:t>
            </w:r>
          </w:p>
        </w:tc>
        <w:tc>
          <w:tcPr>
            <w:tcW w:w="100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787</w:t>
            </w:r>
          </w:p>
        </w:tc>
        <w:tc>
          <w:tcPr>
            <w:tcW w:w="820" w:type="dxa"/>
            <w:noWrap/>
            <w:vAlign w:val="top"/>
          </w:tcPr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291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outlineLvl w:val="0"/>
              <w:rPr>
                <w:rFonts w:hint="eastAsia" w:ascii="宋体" w:hAnsi="宋体" w:eastAsia="宋体" w:cs="宋体"/>
                <w:b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总体是要求陪人床（折叠式）要购买合适规格的，因老院区病房空间有限；配套做陪人椅套。</w:t>
            </w:r>
          </w:p>
          <w:p>
            <w:pPr>
              <w:outlineLvl w:val="0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儿童日间病房因病人不过夜，陪人椅不要折叠式的，普通的就行。</w:t>
            </w:r>
          </w:p>
        </w:tc>
      </w:tr>
    </w:tbl>
    <w:p>
      <w:pPr>
        <w:outlineLvl w:val="0"/>
        <w:rPr>
          <w:rFonts w:hint="eastAsia" w:ascii="宋体" w:hAnsi="宋体" w:cs="宋体"/>
          <w:b/>
          <w:szCs w:val="21"/>
        </w:rPr>
      </w:pPr>
    </w:p>
    <w:p/>
    <w:p/>
    <w:sectPr>
      <w:footerReference r:id="rId5" w:type="default"/>
      <w:pgSz w:w="11906" w:h="16838"/>
      <w:pgMar w:top="1134" w:right="1134" w:bottom="1134" w:left="1134" w:header="567" w:footer="567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fldChar w:fldCharType="end"/>
    </w:r>
  </w:p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2ZDgyMjdhYjZjYzYyYzFkZDNiZTk0NmI2MmYzNDAifQ=="/>
  </w:docVars>
  <w:rsids>
    <w:rsidRoot w:val="29246F1F"/>
    <w:rsid w:val="2924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2024-04-30T07:01:00Z</dcterms:created>
  <dc:creator>许静敏。</dc:creator>
  <cp:lastModifiedBy>许静敏。</cp:lastModifiedBy>
  <dcterms:modified xsi:type="dcterms:W3CDTF">2024-04-30T07:02:00Z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B165E12BE8A24B7B976320369E55D18C_11</vt:lpwstr>
  </property>
</Properties>
</file>